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5F3E" w14:textId="77777777" w:rsidR="003868BC" w:rsidRDefault="003868BC" w:rsidP="007278AA">
      <w:pPr>
        <w:spacing w:before="0" w:after="0"/>
        <w:rPr>
          <w:rFonts w:asciiTheme="minorHAnsi" w:eastAsia="Calibri" w:hAnsiTheme="minorHAnsi" w:cstheme="minorHAnsi"/>
          <w:b/>
          <w:sz w:val="22"/>
          <w:szCs w:val="22"/>
        </w:rPr>
      </w:pPr>
      <w:bookmarkStart w:id="0" w:name="_Toc357429510"/>
    </w:p>
    <w:p w14:paraId="391F77CC" w14:textId="1868852A" w:rsidR="00347322" w:rsidRPr="002701BF" w:rsidRDefault="00666561" w:rsidP="007278AA">
      <w:pPr>
        <w:spacing w:before="0" w:after="0"/>
        <w:rPr>
          <w:rFonts w:asciiTheme="minorHAnsi" w:eastAsia="Calibri" w:hAnsiTheme="minorHAnsi" w:cstheme="minorHAnsi"/>
          <w:b/>
          <w:sz w:val="22"/>
          <w:szCs w:val="22"/>
        </w:rPr>
      </w:pPr>
      <w:r>
        <w:rPr>
          <w:rFonts w:asciiTheme="minorHAnsi" w:hAnsiTheme="minorHAnsi" w:cstheme="minorHAnsi"/>
          <w:noProof/>
          <w:szCs w:val="20"/>
        </w:rPr>
        <mc:AlternateContent>
          <mc:Choice Requires="wps">
            <w:drawing>
              <wp:anchor distT="0" distB="0" distL="114300" distR="114300" simplePos="0" relativeHeight="251658240" behindDoc="0" locked="0" layoutInCell="1" allowOverlap="1" wp14:anchorId="7D98E8AE" wp14:editId="6F927C9F">
                <wp:simplePos x="0" y="0"/>
                <wp:positionH relativeFrom="column">
                  <wp:posOffset>-409575</wp:posOffset>
                </wp:positionH>
                <wp:positionV relativeFrom="paragraph">
                  <wp:posOffset>-479425</wp:posOffset>
                </wp:positionV>
                <wp:extent cx="6623436" cy="9796007"/>
                <wp:effectExtent l="19050" t="19050" r="25400" b="15240"/>
                <wp:wrapNone/>
                <wp:docPr id="5" name="Rectangle 5"/>
                <wp:cNvGraphicFramePr/>
                <a:graphic xmlns:a="http://schemas.openxmlformats.org/drawingml/2006/main">
                  <a:graphicData uri="http://schemas.microsoft.com/office/word/2010/wordprocessingShape">
                    <wps:wsp>
                      <wps:cNvSpPr/>
                      <wps:spPr>
                        <a:xfrm>
                          <a:off x="0" y="0"/>
                          <a:ext cx="6623436" cy="9796007"/>
                        </a:xfrm>
                        <a:prstGeom prst="rect">
                          <a:avLst/>
                        </a:prstGeom>
                        <a:noFill/>
                        <a:ln w="38100">
                          <a:solidFill>
                            <a:srgbClr val="55C1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D693418" id="Rectangle 5" o:spid="_x0000_s1026" style="position:absolute;margin-left:-32.25pt;margin-top:-37.75pt;width:521.55pt;height:7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" filled="f" strokecolor="#55c1c2" strokeweight="3pt"/>
            </w:pict>
          </mc:Fallback>
        </mc:AlternateContent>
      </w:r>
    </w:p>
    <w:p w14:paraId="1F724C32" w14:textId="590B7E33" w:rsidR="00347322" w:rsidRPr="002701BF" w:rsidRDefault="00347322" w:rsidP="007278AA">
      <w:pPr>
        <w:spacing w:before="0" w:after="0"/>
        <w:jc w:val="center"/>
        <w:rPr>
          <w:rFonts w:asciiTheme="minorHAnsi" w:eastAsia="Calibri" w:hAnsiTheme="minorHAnsi" w:cstheme="minorHAnsi"/>
          <w:b/>
          <w:sz w:val="22"/>
          <w:szCs w:val="22"/>
        </w:rPr>
      </w:pPr>
    </w:p>
    <w:p w14:paraId="7EE1D98D" w14:textId="2A55BCE5" w:rsidR="00347322" w:rsidRPr="002701BF" w:rsidRDefault="00347322" w:rsidP="007278AA">
      <w:pPr>
        <w:spacing w:before="0" w:after="0"/>
        <w:jc w:val="center"/>
        <w:rPr>
          <w:rFonts w:asciiTheme="minorHAnsi" w:eastAsia="Calibri" w:hAnsiTheme="minorHAnsi" w:cstheme="minorHAnsi"/>
          <w:b/>
          <w:sz w:val="22"/>
          <w:szCs w:val="22"/>
        </w:rPr>
      </w:pPr>
    </w:p>
    <w:p w14:paraId="3963E9B0" w14:textId="200A3D03" w:rsidR="00347322" w:rsidRPr="002701BF" w:rsidRDefault="00347322" w:rsidP="007278AA">
      <w:pPr>
        <w:spacing w:before="0" w:after="0"/>
        <w:jc w:val="center"/>
        <w:rPr>
          <w:rFonts w:asciiTheme="minorHAnsi" w:eastAsia="Calibri" w:hAnsiTheme="minorHAnsi" w:cstheme="minorHAnsi"/>
          <w:b/>
          <w:sz w:val="22"/>
          <w:szCs w:val="22"/>
        </w:rPr>
      </w:pPr>
    </w:p>
    <w:p w14:paraId="4908DB54" w14:textId="3E51E170" w:rsidR="00347322" w:rsidRPr="002701BF" w:rsidRDefault="00D8702C" w:rsidP="007278AA">
      <w:pPr>
        <w:spacing w:before="0" w:after="0"/>
        <w:jc w:val="center"/>
        <w:rPr>
          <w:rFonts w:asciiTheme="minorHAnsi" w:eastAsia="Calibri" w:hAnsiTheme="minorHAnsi" w:cstheme="minorHAnsi"/>
          <w:b/>
          <w:sz w:val="22"/>
          <w:szCs w:val="22"/>
        </w:rPr>
      </w:pPr>
      <w:r>
        <w:rPr>
          <w:rFonts w:asciiTheme="minorHAnsi" w:hAnsiTheme="minorHAnsi" w:cstheme="minorHAnsi"/>
          <w:noProof/>
          <w:szCs w:val="20"/>
        </w:rPr>
        <w:drawing>
          <wp:anchor distT="0" distB="0" distL="114300" distR="114300" simplePos="0" relativeHeight="251658241" behindDoc="0" locked="0" layoutInCell="1" allowOverlap="1" wp14:anchorId="28C99DD0" wp14:editId="33B1A2C4">
            <wp:simplePos x="0" y="0"/>
            <wp:positionH relativeFrom="margin">
              <wp:posOffset>1044575</wp:posOffset>
            </wp:positionH>
            <wp:positionV relativeFrom="margin">
              <wp:posOffset>1143000</wp:posOffset>
            </wp:positionV>
            <wp:extent cx="3657600" cy="78168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stretch>
                      <a:fillRect/>
                    </a:stretch>
                  </pic:blipFill>
                  <pic:spPr>
                    <a:xfrm>
                      <a:off x="0" y="0"/>
                      <a:ext cx="3657600" cy="781685"/>
                    </a:xfrm>
                    <a:prstGeom prst="rect">
                      <a:avLst/>
                    </a:prstGeom>
                  </pic:spPr>
                </pic:pic>
              </a:graphicData>
            </a:graphic>
            <wp14:sizeRelH relativeFrom="margin">
              <wp14:pctWidth>0</wp14:pctWidth>
            </wp14:sizeRelH>
            <wp14:sizeRelV relativeFrom="margin">
              <wp14:pctHeight>0</wp14:pctHeight>
            </wp14:sizeRelV>
          </wp:anchor>
        </w:drawing>
      </w:r>
    </w:p>
    <w:p w14:paraId="73D30FE9" w14:textId="1E4D9CAD" w:rsidR="00347322" w:rsidRPr="002701BF" w:rsidRDefault="00347322" w:rsidP="007278AA">
      <w:pPr>
        <w:spacing w:before="0" w:after="0"/>
        <w:jc w:val="center"/>
        <w:rPr>
          <w:rFonts w:asciiTheme="minorHAnsi" w:eastAsia="Calibri" w:hAnsiTheme="minorHAnsi" w:cstheme="minorHAnsi"/>
          <w:b/>
          <w:sz w:val="22"/>
          <w:szCs w:val="22"/>
        </w:rPr>
      </w:pPr>
    </w:p>
    <w:p w14:paraId="03165B27" w14:textId="437BBB2A" w:rsidR="00347322" w:rsidRPr="002701BF" w:rsidRDefault="00347322" w:rsidP="007278AA">
      <w:pPr>
        <w:spacing w:before="0" w:after="0"/>
        <w:jc w:val="center"/>
        <w:rPr>
          <w:rFonts w:asciiTheme="minorHAnsi" w:eastAsia="Calibri" w:hAnsiTheme="minorHAnsi" w:cstheme="minorHAnsi"/>
          <w:b/>
          <w:sz w:val="22"/>
          <w:szCs w:val="22"/>
        </w:rPr>
      </w:pPr>
    </w:p>
    <w:p w14:paraId="0BB3A43D" w14:textId="57B10D23" w:rsidR="00347322" w:rsidRPr="002701BF" w:rsidRDefault="00347322" w:rsidP="007278AA">
      <w:pPr>
        <w:spacing w:before="0" w:after="0"/>
        <w:jc w:val="center"/>
        <w:rPr>
          <w:rFonts w:asciiTheme="minorHAnsi" w:eastAsia="Calibri" w:hAnsiTheme="minorHAnsi" w:cstheme="minorHAnsi"/>
          <w:b/>
          <w:sz w:val="22"/>
          <w:szCs w:val="22"/>
        </w:rPr>
      </w:pPr>
    </w:p>
    <w:p w14:paraId="05B06D11" w14:textId="1EB67B25" w:rsidR="00347322" w:rsidRPr="002701BF" w:rsidRDefault="00347322" w:rsidP="007278AA">
      <w:pPr>
        <w:spacing w:before="0" w:after="0"/>
        <w:jc w:val="center"/>
        <w:rPr>
          <w:rFonts w:asciiTheme="minorHAnsi" w:eastAsia="Calibri" w:hAnsiTheme="minorHAnsi" w:cstheme="minorHAnsi"/>
          <w:b/>
          <w:sz w:val="22"/>
          <w:szCs w:val="22"/>
        </w:rPr>
      </w:pPr>
    </w:p>
    <w:p w14:paraId="5C54D26C" w14:textId="77777777" w:rsidR="00347322" w:rsidRPr="002701BF" w:rsidRDefault="00347322" w:rsidP="007278AA">
      <w:pPr>
        <w:spacing w:before="0" w:after="0"/>
        <w:jc w:val="center"/>
        <w:rPr>
          <w:rFonts w:asciiTheme="minorHAnsi" w:eastAsia="Calibri" w:hAnsiTheme="minorHAnsi" w:cstheme="minorHAnsi"/>
          <w:b/>
          <w:sz w:val="22"/>
          <w:szCs w:val="22"/>
        </w:rPr>
      </w:pPr>
    </w:p>
    <w:p w14:paraId="3D195F17" w14:textId="77777777" w:rsidR="00347322" w:rsidRPr="002701BF" w:rsidRDefault="00347322" w:rsidP="007278AA">
      <w:pPr>
        <w:spacing w:before="0" w:after="0"/>
        <w:jc w:val="center"/>
        <w:rPr>
          <w:rFonts w:asciiTheme="minorHAnsi" w:eastAsia="Calibri" w:hAnsiTheme="minorHAnsi" w:cstheme="minorHAnsi"/>
          <w:b/>
          <w:sz w:val="22"/>
          <w:szCs w:val="22"/>
        </w:rPr>
      </w:pPr>
    </w:p>
    <w:p w14:paraId="1161D0D9" w14:textId="77777777" w:rsidR="00347322" w:rsidRPr="002701BF" w:rsidRDefault="00347322" w:rsidP="007278AA">
      <w:pPr>
        <w:spacing w:before="0" w:after="0"/>
        <w:jc w:val="center"/>
        <w:rPr>
          <w:rFonts w:asciiTheme="minorHAnsi" w:eastAsia="Calibri" w:hAnsiTheme="minorHAnsi" w:cstheme="minorHAnsi"/>
          <w:b/>
          <w:sz w:val="22"/>
          <w:szCs w:val="22"/>
        </w:rPr>
      </w:pPr>
    </w:p>
    <w:p w14:paraId="7095BFFD" w14:textId="77777777" w:rsidR="00347322" w:rsidRPr="002701BF" w:rsidRDefault="00347322" w:rsidP="007278AA">
      <w:pPr>
        <w:spacing w:before="0" w:after="0"/>
        <w:jc w:val="center"/>
        <w:rPr>
          <w:rFonts w:asciiTheme="minorHAnsi" w:eastAsia="Calibri" w:hAnsiTheme="minorHAnsi" w:cstheme="minorHAnsi"/>
          <w:b/>
          <w:sz w:val="22"/>
          <w:szCs w:val="22"/>
        </w:rPr>
      </w:pPr>
    </w:p>
    <w:p w14:paraId="3BF33EBA" w14:textId="77777777" w:rsidR="00347322" w:rsidRPr="002701BF" w:rsidRDefault="00347322" w:rsidP="007278AA">
      <w:pPr>
        <w:spacing w:before="0" w:after="0"/>
        <w:jc w:val="center"/>
        <w:rPr>
          <w:rFonts w:asciiTheme="minorHAnsi" w:eastAsia="Calibri" w:hAnsiTheme="minorHAnsi" w:cstheme="minorHAnsi"/>
          <w:b/>
          <w:sz w:val="22"/>
          <w:szCs w:val="22"/>
        </w:rPr>
      </w:pPr>
    </w:p>
    <w:p w14:paraId="7DBA3C1C" w14:textId="77777777" w:rsidR="00347322" w:rsidRPr="002701BF" w:rsidRDefault="00347322" w:rsidP="007278AA">
      <w:pPr>
        <w:spacing w:before="0" w:after="0"/>
        <w:jc w:val="center"/>
        <w:rPr>
          <w:rFonts w:asciiTheme="minorHAnsi" w:eastAsia="Calibri" w:hAnsiTheme="minorHAnsi" w:cstheme="minorHAnsi"/>
          <w:b/>
          <w:sz w:val="22"/>
          <w:szCs w:val="22"/>
        </w:rPr>
      </w:pPr>
    </w:p>
    <w:p w14:paraId="6CA0F681" w14:textId="77777777" w:rsidR="00347322" w:rsidRDefault="00347322" w:rsidP="007278AA">
      <w:pPr>
        <w:spacing w:before="0" w:after="0"/>
        <w:jc w:val="center"/>
        <w:rPr>
          <w:rFonts w:asciiTheme="minorHAnsi" w:eastAsia="Calibri" w:hAnsiTheme="minorHAnsi" w:cstheme="minorHAnsi"/>
          <w:b/>
          <w:sz w:val="22"/>
          <w:szCs w:val="22"/>
        </w:rPr>
      </w:pPr>
    </w:p>
    <w:p w14:paraId="70AC8D1D" w14:textId="77777777" w:rsidR="000857EE" w:rsidRDefault="000857EE" w:rsidP="007278AA">
      <w:pPr>
        <w:spacing w:before="0" w:after="0"/>
        <w:jc w:val="center"/>
        <w:rPr>
          <w:rFonts w:asciiTheme="minorHAnsi" w:eastAsia="Calibri" w:hAnsiTheme="minorHAnsi" w:cstheme="minorHAnsi"/>
          <w:b/>
          <w:sz w:val="22"/>
          <w:szCs w:val="22"/>
        </w:rPr>
      </w:pPr>
    </w:p>
    <w:p w14:paraId="10BB2130" w14:textId="77777777" w:rsidR="000857EE" w:rsidRDefault="000857EE" w:rsidP="007278AA">
      <w:pPr>
        <w:spacing w:before="0" w:after="0"/>
        <w:jc w:val="center"/>
        <w:rPr>
          <w:rFonts w:asciiTheme="minorHAnsi" w:eastAsia="Calibri" w:hAnsiTheme="minorHAnsi" w:cstheme="minorHAnsi"/>
          <w:b/>
          <w:sz w:val="22"/>
          <w:szCs w:val="22"/>
        </w:rPr>
      </w:pPr>
    </w:p>
    <w:p w14:paraId="5020ED72" w14:textId="77777777" w:rsidR="000857EE" w:rsidRDefault="000857EE" w:rsidP="007278AA">
      <w:pPr>
        <w:spacing w:before="0" w:after="0"/>
        <w:jc w:val="center"/>
        <w:rPr>
          <w:rFonts w:asciiTheme="minorHAnsi" w:eastAsia="Calibri" w:hAnsiTheme="minorHAnsi" w:cstheme="minorHAnsi"/>
          <w:b/>
          <w:sz w:val="22"/>
          <w:szCs w:val="22"/>
        </w:rPr>
      </w:pPr>
    </w:p>
    <w:p w14:paraId="715D81A1" w14:textId="77777777" w:rsidR="000857EE" w:rsidRDefault="000857EE" w:rsidP="007278AA">
      <w:pPr>
        <w:spacing w:before="0" w:after="0"/>
        <w:jc w:val="center"/>
        <w:rPr>
          <w:rFonts w:asciiTheme="minorHAnsi" w:eastAsia="Calibri" w:hAnsiTheme="minorHAnsi" w:cstheme="minorHAnsi"/>
          <w:b/>
          <w:sz w:val="22"/>
          <w:szCs w:val="22"/>
        </w:rPr>
      </w:pPr>
    </w:p>
    <w:p w14:paraId="41A41CB9" w14:textId="77777777" w:rsidR="000857EE" w:rsidRDefault="000857EE" w:rsidP="007278AA">
      <w:pPr>
        <w:spacing w:before="0" w:after="0"/>
        <w:jc w:val="center"/>
        <w:rPr>
          <w:rFonts w:asciiTheme="minorHAnsi" w:eastAsia="Calibri" w:hAnsiTheme="minorHAnsi" w:cstheme="minorHAnsi"/>
          <w:b/>
          <w:sz w:val="22"/>
          <w:szCs w:val="22"/>
        </w:rPr>
      </w:pPr>
    </w:p>
    <w:p w14:paraId="160CD68F" w14:textId="77777777" w:rsidR="000857EE" w:rsidRPr="002701BF" w:rsidRDefault="000857EE" w:rsidP="007278AA">
      <w:pPr>
        <w:spacing w:before="0" w:after="0"/>
        <w:jc w:val="center"/>
        <w:rPr>
          <w:rFonts w:asciiTheme="minorHAnsi" w:eastAsia="Calibri" w:hAnsiTheme="minorHAnsi" w:cstheme="minorHAnsi"/>
          <w:b/>
          <w:sz w:val="22"/>
          <w:szCs w:val="22"/>
        </w:rPr>
      </w:pPr>
    </w:p>
    <w:p w14:paraId="761DA846" w14:textId="56B31963" w:rsidR="000064DE" w:rsidRPr="00523DB2" w:rsidRDefault="00FD6EE1" w:rsidP="007278AA">
      <w:pPr>
        <w:spacing w:before="0" w:after="0"/>
        <w:jc w:val="center"/>
        <w:rPr>
          <w:rFonts w:ascii="Roboto" w:eastAsia="Calibri" w:hAnsi="Roboto" w:cstheme="minorHAnsi"/>
          <w:b/>
          <w:bCs/>
          <w:color w:val="000000" w:themeColor="text1"/>
          <w:sz w:val="60"/>
          <w:szCs w:val="60"/>
        </w:rPr>
      </w:pPr>
      <w:r w:rsidRPr="005407F1">
        <w:rPr>
          <w:rFonts w:ascii="Roboto" w:eastAsia="Calibri" w:hAnsi="Roboto" w:cstheme="minorHAnsi"/>
          <w:b/>
          <w:bCs/>
          <w:color w:val="003A46" w:themeColor="accent1"/>
          <w:sz w:val="60"/>
          <w:szCs w:val="60"/>
        </w:rPr>
        <w:t>Attendance</w:t>
      </w:r>
      <w:r w:rsidR="000857EE" w:rsidRPr="005407F1">
        <w:rPr>
          <w:rFonts w:ascii="Roboto" w:eastAsia="Calibri" w:hAnsi="Roboto" w:cstheme="minorHAnsi"/>
          <w:b/>
          <w:bCs/>
          <w:color w:val="003A46" w:themeColor="accent1"/>
          <w:sz w:val="60"/>
          <w:szCs w:val="60"/>
        </w:rPr>
        <w:t xml:space="preserve"> Policy</w:t>
      </w:r>
    </w:p>
    <w:p w14:paraId="677001E9" w14:textId="77777777" w:rsidR="00347322" w:rsidRPr="002701BF" w:rsidRDefault="00347322" w:rsidP="007278AA">
      <w:pPr>
        <w:spacing w:before="0" w:after="0"/>
        <w:jc w:val="center"/>
        <w:rPr>
          <w:rFonts w:asciiTheme="minorHAnsi" w:eastAsia="Calibri" w:hAnsiTheme="minorHAnsi" w:cstheme="minorHAnsi"/>
          <w:b/>
          <w:sz w:val="22"/>
          <w:szCs w:val="22"/>
        </w:rPr>
      </w:pPr>
    </w:p>
    <w:p w14:paraId="4F062F92" w14:textId="77777777" w:rsidR="00347322" w:rsidRPr="002701BF" w:rsidRDefault="00347322" w:rsidP="007278AA">
      <w:pPr>
        <w:spacing w:before="0" w:after="0"/>
        <w:jc w:val="center"/>
        <w:rPr>
          <w:rFonts w:asciiTheme="minorHAnsi" w:eastAsia="Calibri" w:hAnsiTheme="minorHAnsi" w:cstheme="minorHAnsi"/>
          <w:b/>
          <w:sz w:val="22"/>
          <w:szCs w:val="22"/>
        </w:rPr>
      </w:pPr>
    </w:p>
    <w:p w14:paraId="3B5BCB68" w14:textId="77777777" w:rsidR="00347322" w:rsidRPr="002701BF" w:rsidRDefault="00347322" w:rsidP="007278AA">
      <w:pPr>
        <w:tabs>
          <w:tab w:val="left" w:pos="3888"/>
        </w:tabs>
        <w:spacing w:before="0" w:after="0"/>
        <w:rPr>
          <w:rFonts w:asciiTheme="minorHAnsi" w:eastAsia="Calibri" w:hAnsiTheme="minorHAnsi" w:cstheme="minorHAnsi"/>
          <w:b/>
          <w:sz w:val="22"/>
          <w:szCs w:val="22"/>
        </w:rPr>
      </w:pPr>
    </w:p>
    <w:p w14:paraId="4B9726AD" w14:textId="77777777" w:rsidR="00347322" w:rsidRDefault="00347322" w:rsidP="007278AA">
      <w:pPr>
        <w:spacing w:before="0" w:after="0"/>
        <w:jc w:val="center"/>
        <w:rPr>
          <w:rFonts w:asciiTheme="minorHAnsi" w:eastAsia="Calibri" w:hAnsiTheme="minorHAnsi" w:cstheme="minorHAnsi"/>
          <w:b/>
          <w:sz w:val="22"/>
          <w:szCs w:val="22"/>
        </w:rPr>
      </w:pPr>
    </w:p>
    <w:p w14:paraId="32FAE523" w14:textId="77777777" w:rsidR="00523DB2" w:rsidRDefault="00523DB2" w:rsidP="007278AA">
      <w:pPr>
        <w:spacing w:before="0" w:after="0"/>
        <w:jc w:val="center"/>
        <w:rPr>
          <w:rFonts w:asciiTheme="minorHAnsi" w:eastAsia="Calibri" w:hAnsiTheme="minorHAnsi" w:cstheme="minorHAnsi"/>
          <w:b/>
          <w:sz w:val="22"/>
          <w:szCs w:val="22"/>
        </w:rPr>
      </w:pPr>
    </w:p>
    <w:p w14:paraId="00B3A925" w14:textId="77777777" w:rsidR="00347322" w:rsidRPr="002701BF" w:rsidRDefault="00347322" w:rsidP="007278AA">
      <w:pPr>
        <w:spacing w:before="0" w:after="0"/>
        <w:jc w:val="center"/>
        <w:rPr>
          <w:rFonts w:asciiTheme="minorHAnsi" w:eastAsia="Calibri" w:hAnsiTheme="minorHAnsi" w:cstheme="minorHAnsi"/>
          <w:b/>
          <w:sz w:val="22"/>
          <w:szCs w:val="22"/>
        </w:rPr>
      </w:pPr>
    </w:p>
    <w:p w14:paraId="13F1FD23" w14:textId="727B787F" w:rsidR="00426533" w:rsidRPr="002701BF" w:rsidRDefault="00347322" w:rsidP="007278AA">
      <w:pPr>
        <w:spacing w:before="0" w:after="0"/>
        <w:rPr>
          <w:rFonts w:asciiTheme="minorHAnsi" w:eastAsia="Calibri" w:hAnsiTheme="minorHAnsi" w:cstheme="minorHAnsi"/>
          <w:b/>
          <w:sz w:val="22"/>
          <w:szCs w:val="22"/>
        </w:rPr>
      </w:pPr>
      <w:r w:rsidRPr="002701BF">
        <w:rPr>
          <w:rFonts w:asciiTheme="minorHAnsi" w:eastAsia="Calibri" w:hAnsiTheme="minorHAnsi" w:cstheme="minorHAnsi"/>
          <w:b/>
          <w:sz w:val="22"/>
          <w:szCs w:val="22"/>
        </w:rPr>
        <w:t>This is a Trust Policy – details specific to individual</w:t>
      </w:r>
      <w:r w:rsidR="00A5134C">
        <w:rPr>
          <w:rFonts w:asciiTheme="minorHAnsi" w:eastAsia="Calibri" w:hAnsiTheme="minorHAnsi" w:cstheme="minorHAnsi"/>
          <w:b/>
          <w:sz w:val="22"/>
          <w:szCs w:val="22"/>
        </w:rPr>
        <w:t xml:space="preserve"> schools </w:t>
      </w:r>
      <w:r w:rsidRPr="002701BF">
        <w:rPr>
          <w:rFonts w:asciiTheme="minorHAnsi" w:eastAsia="Calibri" w:hAnsiTheme="minorHAnsi" w:cstheme="minorHAnsi"/>
          <w:b/>
          <w:sz w:val="22"/>
          <w:szCs w:val="22"/>
        </w:rPr>
        <w:t xml:space="preserve">and their procedures are added by the </w:t>
      </w:r>
      <w:r w:rsidR="00A5134C">
        <w:rPr>
          <w:rFonts w:asciiTheme="minorHAnsi" w:eastAsia="Calibri" w:hAnsiTheme="minorHAnsi" w:cstheme="minorHAnsi"/>
          <w:b/>
          <w:sz w:val="22"/>
          <w:szCs w:val="22"/>
        </w:rPr>
        <w:t>school</w:t>
      </w:r>
      <w:r w:rsidRPr="002701BF">
        <w:rPr>
          <w:rFonts w:asciiTheme="minorHAnsi" w:eastAsia="Calibri" w:hAnsiTheme="minorHAnsi" w:cstheme="minorHAnsi"/>
          <w:b/>
          <w:sz w:val="22"/>
          <w:szCs w:val="22"/>
        </w:rPr>
        <w:t xml:space="preserve"> in </w:t>
      </w:r>
      <w:r w:rsidRPr="002701BF">
        <w:rPr>
          <w:rFonts w:asciiTheme="minorHAnsi" w:eastAsia="Calibri" w:hAnsiTheme="minorHAnsi" w:cstheme="minorHAnsi"/>
          <w:b/>
          <w:i/>
          <w:sz w:val="22"/>
          <w:szCs w:val="22"/>
        </w:rPr>
        <w:t xml:space="preserve">Appendix </w:t>
      </w:r>
      <w:r w:rsidR="00F23E3C">
        <w:rPr>
          <w:rFonts w:asciiTheme="minorHAnsi" w:eastAsia="Calibri" w:hAnsiTheme="minorHAnsi" w:cstheme="minorHAnsi"/>
          <w:b/>
          <w:i/>
          <w:sz w:val="22"/>
          <w:szCs w:val="22"/>
        </w:rPr>
        <w:t>A</w:t>
      </w:r>
      <w:r w:rsidRPr="002701BF">
        <w:rPr>
          <w:rFonts w:asciiTheme="minorHAnsi" w:eastAsia="Calibri" w:hAnsiTheme="minorHAnsi" w:cstheme="minorHAnsi"/>
          <w:b/>
          <w:sz w:val="22"/>
          <w:szCs w:val="22"/>
        </w:rPr>
        <w:t xml:space="preserve">.  </w:t>
      </w:r>
    </w:p>
    <w:p w14:paraId="6B38927A" w14:textId="77777777" w:rsidR="00A13133" w:rsidRPr="002701BF" w:rsidRDefault="00A13133" w:rsidP="007278AA">
      <w:pPr>
        <w:spacing w:before="0" w:after="0"/>
        <w:rPr>
          <w:rFonts w:asciiTheme="minorHAnsi" w:eastAsia="Calibri" w:hAnsiTheme="minorHAnsi" w:cstheme="minorHAnsi"/>
          <w:b/>
          <w:sz w:val="22"/>
          <w:szCs w:val="22"/>
        </w:rPr>
      </w:pPr>
    </w:p>
    <w:tbl>
      <w:tblPr>
        <w:tblStyle w:val="TableGrid"/>
        <w:tblpPr w:leftFromText="180" w:rightFromText="180" w:vertAnchor="text" w:horzAnchor="margin" w:tblpY="2779"/>
        <w:tblW w:w="9351" w:type="dxa"/>
        <w:tblLook w:val="04A0" w:firstRow="1" w:lastRow="0" w:firstColumn="1" w:lastColumn="0" w:noHBand="0" w:noVBand="1"/>
      </w:tblPr>
      <w:tblGrid>
        <w:gridCol w:w="2547"/>
        <w:gridCol w:w="3466"/>
        <w:gridCol w:w="3338"/>
      </w:tblGrid>
      <w:tr w:rsidR="001A7638" w14:paraId="7CDBABAF" w14:textId="77777777" w:rsidTr="001A7638">
        <w:tc>
          <w:tcPr>
            <w:tcW w:w="2547" w:type="dxa"/>
            <w:shd w:val="clear" w:color="auto" w:fill="B6E5E4"/>
            <w:vAlign w:val="center"/>
          </w:tcPr>
          <w:p w14:paraId="3116299E" w14:textId="77777777" w:rsidR="001A7638" w:rsidRPr="00034155" w:rsidRDefault="001A7638" w:rsidP="007278AA">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Date</w:t>
            </w:r>
          </w:p>
        </w:tc>
        <w:tc>
          <w:tcPr>
            <w:tcW w:w="3466" w:type="dxa"/>
            <w:shd w:val="clear" w:color="auto" w:fill="B6E5E4"/>
            <w:vAlign w:val="center"/>
          </w:tcPr>
          <w:p w14:paraId="3A475E87" w14:textId="77777777" w:rsidR="001A7638" w:rsidRDefault="001A7638" w:rsidP="007278AA">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Revision &amp;</w:t>
            </w:r>
          </w:p>
          <w:p w14:paraId="5F02297F" w14:textId="77777777" w:rsidR="001A7638" w:rsidRPr="00034155" w:rsidRDefault="001A7638" w:rsidP="007278AA">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Amendment Details</w:t>
            </w:r>
          </w:p>
        </w:tc>
        <w:tc>
          <w:tcPr>
            <w:tcW w:w="3338" w:type="dxa"/>
            <w:shd w:val="clear" w:color="auto" w:fill="B6E5E4"/>
            <w:vAlign w:val="center"/>
          </w:tcPr>
          <w:p w14:paraId="70FEDFC6" w14:textId="77777777" w:rsidR="001A7638" w:rsidRPr="00034155" w:rsidRDefault="001A7638" w:rsidP="007278AA">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By Whom</w:t>
            </w:r>
          </w:p>
        </w:tc>
      </w:tr>
      <w:tr w:rsidR="001A7638" w14:paraId="5910FE93" w14:textId="77777777" w:rsidTr="001A7638">
        <w:tc>
          <w:tcPr>
            <w:tcW w:w="2547" w:type="dxa"/>
            <w:vAlign w:val="center"/>
          </w:tcPr>
          <w:p w14:paraId="1256430D" w14:textId="77777777" w:rsidR="001A7638" w:rsidRPr="00E426DF" w:rsidRDefault="001A7638" w:rsidP="007278AA">
            <w:pPr>
              <w:pStyle w:val="BodyText"/>
              <w:kinsoku w:val="0"/>
              <w:overflowPunct w:val="0"/>
              <w:rPr>
                <w:rFonts w:asciiTheme="minorHAnsi" w:hAnsiTheme="minorHAnsi" w:cstheme="minorHAnsi"/>
              </w:rPr>
            </w:pPr>
            <w:r>
              <w:rPr>
                <w:rFonts w:asciiTheme="minorHAnsi" w:hAnsiTheme="minorHAnsi" w:cstheme="minorHAnsi"/>
              </w:rPr>
              <w:t>November</w:t>
            </w:r>
            <w:r w:rsidRPr="00E426DF">
              <w:rPr>
                <w:rFonts w:asciiTheme="minorHAnsi" w:hAnsiTheme="minorHAnsi" w:cstheme="minorHAnsi"/>
              </w:rPr>
              <w:t xml:space="preserve"> 2023</w:t>
            </w:r>
          </w:p>
        </w:tc>
        <w:tc>
          <w:tcPr>
            <w:tcW w:w="3466" w:type="dxa"/>
            <w:vAlign w:val="center"/>
          </w:tcPr>
          <w:p w14:paraId="1257018C" w14:textId="77777777" w:rsidR="001A7638" w:rsidRPr="00E426DF" w:rsidRDefault="001A7638" w:rsidP="007278AA">
            <w:pPr>
              <w:pStyle w:val="BodyText"/>
              <w:kinsoku w:val="0"/>
              <w:overflowPunct w:val="0"/>
              <w:rPr>
                <w:rFonts w:asciiTheme="minorHAnsi" w:hAnsiTheme="minorHAnsi" w:cstheme="minorHAnsi"/>
              </w:rPr>
            </w:pPr>
            <w:r w:rsidRPr="00E426DF">
              <w:rPr>
                <w:rFonts w:asciiTheme="minorHAnsi" w:hAnsiTheme="minorHAnsi" w:cstheme="minorHAnsi"/>
              </w:rPr>
              <w:t>Review and Approval</w:t>
            </w:r>
          </w:p>
        </w:tc>
        <w:tc>
          <w:tcPr>
            <w:tcW w:w="3338" w:type="dxa"/>
            <w:vAlign w:val="center"/>
          </w:tcPr>
          <w:p w14:paraId="2EE317B3" w14:textId="77777777" w:rsidR="001A7638" w:rsidRPr="00E426DF" w:rsidRDefault="001A7638" w:rsidP="007278AA">
            <w:pPr>
              <w:pStyle w:val="BodyText"/>
              <w:kinsoku w:val="0"/>
              <w:overflowPunct w:val="0"/>
              <w:rPr>
                <w:rFonts w:asciiTheme="minorHAnsi" w:hAnsiTheme="minorHAnsi" w:cstheme="minorHAnsi"/>
              </w:rPr>
            </w:pPr>
            <w:r>
              <w:rPr>
                <w:rFonts w:asciiTheme="minorHAnsi" w:hAnsiTheme="minorHAnsi" w:cstheme="minorHAnsi"/>
              </w:rPr>
              <w:t xml:space="preserve">Central Executive </w:t>
            </w:r>
          </w:p>
        </w:tc>
      </w:tr>
      <w:tr w:rsidR="001A7638" w14:paraId="36409B0E" w14:textId="77777777" w:rsidTr="001A7638">
        <w:tc>
          <w:tcPr>
            <w:tcW w:w="2547" w:type="dxa"/>
            <w:vAlign w:val="center"/>
          </w:tcPr>
          <w:p w14:paraId="7C03315A" w14:textId="01C17AED" w:rsidR="001A7638" w:rsidRPr="00E426DF" w:rsidRDefault="001A7638" w:rsidP="007278AA">
            <w:pPr>
              <w:pStyle w:val="BodyText"/>
              <w:kinsoku w:val="0"/>
              <w:overflowPunct w:val="0"/>
              <w:rPr>
                <w:rFonts w:asciiTheme="minorHAnsi" w:hAnsiTheme="minorHAnsi" w:cstheme="minorHAnsi"/>
              </w:rPr>
            </w:pPr>
            <w:r>
              <w:rPr>
                <w:rFonts w:asciiTheme="minorHAnsi" w:hAnsiTheme="minorHAnsi" w:cstheme="minorHAnsi"/>
              </w:rPr>
              <w:t>May 2024</w:t>
            </w:r>
          </w:p>
        </w:tc>
        <w:tc>
          <w:tcPr>
            <w:tcW w:w="3466" w:type="dxa"/>
            <w:vAlign w:val="center"/>
          </w:tcPr>
          <w:p w14:paraId="218955BD" w14:textId="4E65ABF3" w:rsidR="001A7638" w:rsidRPr="00E426DF" w:rsidRDefault="001A7638" w:rsidP="007278AA">
            <w:pPr>
              <w:pStyle w:val="BodyText"/>
              <w:kinsoku w:val="0"/>
              <w:overflowPunct w:val="0"/>
              <w:rPr>
                <w:rFonts w:asciiTheme="minorHAnsi" w:hAnsiTheme="minorHAnsi" w:cstheme="minorHAnsi"/>
              </w:rPr>
            </w:pPr>
            <w:r>
              <w:rPr>
                <w:rFonts w:asciiTheme="minorHAnsi" w:hAnsiTheme="minorHAnsi" w:cstheme="minorHAnsi"/>
              </w:rPr>
              <w:t xml:space="preserve">Updated to reflect </w:t>
            </w:r>
            <w:r w:rsidR="00A22657">
              <w:rPr>
                <w:rFonts w:asciiTheme="minorHAnsi" w:hAnsiTheme="minorHAnsi" w:cstheme="minorHAnsi"/>
              </w:rPr>
              <w:t>LA changes</w:t>
            </w:r>
          </w:p>
        </w:tc>
        <w:tc>
          <w:tcPr>
            <w:tcW w:w="3338" w:type="dxa"/>
            <w:vAlign w:val="center"/>
          </w:tcPr>
          <w:p w14:paraId="2CAAF9DF" w14:textId="1AA66597" w:rsidR="001A7638" w:rsidRPr="00E426DF" w:rsidRDefault="00A22657" w:rsidP="007278AA">
            <w:pPr>
              <w:pStyle w:val="BodyText"/>
              <w:kinsoku w:val="0"/>
              <w:overflowPunct w:val="0"/>
              <w:rPr>
                <w:rFonts w:asciiTheme="minorHAnsi" w:hAnsiTheme="minorHAnsi" w:cstheme="minorHAnsi"/>
              </w:rPr>
            </w:pPr>
            <w:r>
              <w:rPr>
                <w:rFonts w:asciiTheme="minorHAnsi" w:hAnsiTheme="minorHAnsi" w:cstheme="minorHAnsi"/>
              </w:rPr>
              <w:t>Central Executive</w:t>
            </w:r>
          </w:p>
        </w:tc>
      </w:tr>
      <w:tr w:rsidR="005575F6" w14:paraId="6905F979" w14:textId="77777777" w:rsidTr="001A7638">
        <w:tc>
          <w:tcPr>
            <w:tcW w:w="2547" w:type="dxa"/>
            <w:vAlign w:val="center"/>
          </w:tcPr>
          <w:p w14:paraId="7894A93B" w14:textId="2192A2A2" w:rsidR="005575F6" w:rsidRDefault="005575F6" w:rsidP="007278AA">
            <w:pPr>
              <w:pStyle w:val="BodyText"/>
              <w:kinsoku w:val="0"/>
              <w:overflowPunct w:val="0"/>
              <w:rPr>
                <w:rFonts w:asciiTheme="minorHAnsi" w:hAnsiTheme="minorHAnsi" w:cstheme="minorHAnsi"/>
              </w:rPr>
            </w:pPr>
            <w:r>
              <w:rPr>
                <w:rFonts w:asciiTheme="minorHAnsi" w:hAnsiTheme="minorHAnsi" w:cstheme="minorHAnsi"/>
              </w:rPr>
              <w:t>August 2024</w:t>
            </w:r>
          </w:p>
        </w:tc>
        <w:tc>
          <w:tcPr>
            <w:tcW w:w="3466" w:type="dxa"/>
            <w:vAlign w:val="center"/>
          </w:tcPr>
          <w:p w14:paraId="7A2D258E" w14:textId="6FF8208D" w:rsidR="005575F6" w:rsidRDefault="005575F6" w:rsidP="007278AA">
            <w:pPr>
              <w:pStyle w:val="BodyText"/>
              <w:kinsoku w:val="0"/>
              <w:overflowPunct w:val="0"/>
              <w:rPr>
                <w:rFonts w:asciiTheme="minorHAnsi" w:hAnsiTheme="minorHAnsi" w:cstheme="minorHAnsi"/>
              </w:rPr>
            </w:pPr>
            <w:r>
              <w:rPr>
                <w:rFonts w:asciiTheme="minorHAnsi" w:hAnsiTheme="minorHAnsi" w:cstheme="minorHAnsi"/>
              </w:rPr>
              <w:t xml:space="preserve">Updated to reflect </w:t>
            </w:r>
            <w:r w:rsidR="00CB2143">
              <w:rPr>
                <w:rFonts w:asciiTheme="minorHAnsi" w:hAnsiTheme="minorHAnsi" w:cstheme="minorHAnsi"/>
              </w:rPr>
              <w:t xml:space="preserve">new statutory guidance </w:t>
            </w:r>
          </w:p>
        </w:tc>
        <w:tc>
          <w:tcPr>
            <w:tcW w:w="3338" w:type="dxa"/>
            <w:vAlign w:val="center"/>
          </w:tcPr>
          <w:p w14:paraId="3106B2CC" w14:textId="03CBB9DD" w:rsidR="005575F6" w:rsidRDefault="00CB2143" w:rsidP="007278AA">
            <w:pPr>
              <w:pStyle w:val="BodyText"/>
              <w:kinsoku w:val="0"/>
              <w:overflowPunct w:val="0"/>
              <w:rPr>
                <w:rFonts w:asciiTheme="minorHAnsi" w:hAnsiTheme="minorHAnsi" w:cstheme="minorHAnsi"/>
              </w:rPr>
            </w:pPr>
            <w:r>
              <w:rPr>
                <w:rFonts w:asciiTheme="minorHAnsi" w:hAnsiTheme="minorHAnsi" w:cstheme="minorHAnsi"/>
              </w:rPr>
              <w:t>Central Executive</w:t>
            </w:r>
          </w:p>
        </w:tc>
      </w:tr>
    </w:tbl>
    <w:p w14:paraId="2CC9A9EF" w14:textId="7EBBF64A" w:rsidR="00347322" w:rsidRPr="002701BF" w:rsidRDefault="001A7638" w:rsidP="007278AA">
      <w:pPr>
        <w:spacing w:before="0" w:after="0"/>
        <w:rPr>
          <w:rFonts w:asciiTheme="minorHAnsi" w:eastAsia="Calibri" w:hAnsiTheme="minorHAnsi" w:cstheme="minorHAnsi"/>
          <w:b/>
          <w:i/>
          <w:sz w:val="22"/>
          <w:szCs w:val="22"/>
        </w:rPr>
      </w:pPr>
      <w:r w:rsidRPr="002701BF">
        <w:rPr>
          <w:rFonts w:asciiTheme="minorHAnsi" w:eastAsia="Calibri" w:hAnsiTheme="minorHAnsi" w:cstheme="minorHAnsi"/>
          <w:b/>
          <w:sz w:val="22"/>
          <w:szCs w:val="22"/>
        </w:rPr>
        <w:t xml:space="preserve"> </w:t>
      </w:r>
      <w:r w:rsidR="00347322" w:rsidRPr="002701BF">
        <w:rPr>
          <w:rFonts w:asciiTheme="minorHAnsi" w:eastAsia="Calibri" w:hAnsiTheme="minorHAnsi" w:cstheme="minorHAnsi"/>
          <w:b/>
          <w:sz w:val="22"/>
          <w:szCs w:val="22"/>
        </w:rPr>
        <w:t>(</w:t>
      </w:r>
      <w:r w:rsidR="00347322" w:rsidRPr="002701BF">
        <w:rPr>
          <w:rFonts w:asciiTheme="minorHAnsi" w:eastAsia="Calibri" w:hAnsiTheme="minorHAnsi" w:cstheme="minorHAnsi"/>
          <w:b/>
          <w:i/>
          <w:sz w:val="22"/>
          <w:szCs w:val="22"/>
        </w:rPr>
        <w:t xml:space="preserve">For a copy of the policy for a specific </w:t>
      </w:r>
      <w:r w:rsidR="00A5134C">
        <w:rPr>
          <w:rFonts w:asciiTheme="minorHAnsi" w:eastAsia="Calibri" w:hAnsiTheme="minorHAnsi" w:cstheme="minorHAnsi"/>
          <w:b/>
          <w:i/>
          <w:sz w:val="22"/>
          <w:szCs w:val="22"/>
        </w:rPr>
        <w:t xml:space="preserve">school </w:t>
      </w:r>
      <w:r w:rsidR="00347322" w:rsidRPr="002701BF">
        <w:rPr>
          <w:rFonts w:asciiTheme="minorHAnsi" w:eastAsia="Calibri" w:hAnsiTheme="minorHAnsi" w:cstheme="minorHAnsi"/>
          <w:b/>
          <w:i/>
          <w:sz w:val="22"/>
          <w:szCs w:val="22"/>
        </w:rPr>
        <w:t xml:space="preserve">which includes Appendix </w:t>
      </w:r>
      <w:r w:rsidR="00F23E3C">
        <w:rPr>
          <w:rFonts w:asciiTheme="minorHAnsi" w:eastAsia="Calibri" w:hAnsiTheme="minorHAnsi" w:cstheme="minorHAnsi"/>
          <w:b/>
          <w:i/>
          <w:sz w:val="22"/>
          <w:szCs w:val="22"/>
        </w:rPr>
        <w:t>A</w:t>
      </w:r>
      <w:r w:rsidR="00347322" w:rsidRPr="002701BF">
        <w:rPr>
          <w:rFonts w:asciiTheme="minorHAnsi" w:eastAsia="Calibri" w:hAnsiTheme="minorHAnsi" w:cstheme="minorHAnsi"/>
          <w:b/>
          <w:i/>
          <w:sz w:val="22"/>
          <w:szCs w:val="22"/>
        </w:rPr>
        <w:t xml:space="preserve"> – see individual</w:t>
      </w:r>
      <w:r w:rsidR="00A5134C">
        <w:rPr>
          <w:rFonts w:asciiTheme="minorHAnsi" w:eastAsia="Calibri" w:hAnsiTheme="minorHAnsi" w:cstheme="minorHAnsi"/>
          <w:b/>
          <w:i/>
          <w:sz w:val="22"/>
          <w:szCs w:val="22"/>
        </w:rPr>
        <w:t xml:space="preserve"> school </w:t>
      </w:r>
      <w:r w:rsidR="00347322" w:rsidRPr="002701BF">
        <w:rPr>
          <w:rFonts w:asciiTheme="minorHAnsi" w:eastAsia="Calibri" w:hAnsiTheme="minorHAnsi" w:cstheme="minorHAnsi"/>
          <w:b/>
          <w:i/>
          <w:sz w:val="22"/>
          <w:szCs w:val="22"/>
        </w:rPr>
        <w:t>websites).</w:t>
      </w:r>
    </w:p>
    <w:p w14:paraId="4F88FC1B" w14:textId="77777777" w:rsidR="00347322" w:rsidRPr="002701BF" w:rsidRDefault="00347322" w:rsidP="007278AA">
      <w:pPr>
        <w:spacing w:before="0" w:after="0" w:line="360" w:lineRule="auto"/>
        <w:jc w:val="both"/>
        <w:rPr>
          <w:rFonts w:asciiTheme="minorHAnsi" w:eastAsia="Times New Roman" w:hAnsiTheme="minorHAnsi" w:cstheme="minorHAnsi"/>
          <w:b/>
          <w:sz w:val="22"/>
          <w:szCs w:val="22"/>
          <w:u w:val="single"/>
        </w:rPr>
      </w:pPr>
    </w:p>
    <w:p w14:paraId="310B4C93" w14:textId="77777777" w:rsidR="003978B8" w:rsidRPr="002701BF" w:rsidRDefault="00347322" w:rsidP="007278AA">
      <w:pPr>
        <w:spacing w:before="0" w:after="0"/>
        <w:rPr>
          <w:rFonts w:asciiTheme="minorHAnsi" w:hAnsiTheme="minorHAnsi" w:cstheme="minorHAnsi"/>
          <w:b/>
          <w:sz w:val="22"/>
          <w:szCs w:val="22"/>
        </w:rPr>
      </w:pPr>
      <w:r w:rsidRPr="002701BF">
        <w:rPr>
          <w:rFonts w:asciiTheme="minorHAnsi" w:eastAsia="Times New Roman" w:hAnsiTheme="minorHAnsi" w:cstheme="minorHAnsi"/>
          <w:b/>
          <w:sz w:val="22"/>
          <w:szCs w:val="22"/>
        </w:rPr>
        <w:br w:type="page"/>
      </w:r>
    </w:p>
    <w:p w14:paraId="1F4C363D" w14:textId="77777777" w:rsidR="00426942" w:rsidRPr="00986DED" w:rsidRDefault="00426942" w:rsidP="007278AA">
      <w:pPr>
        <w:pStyle w:val="BodyText"/>
        <w:kinsoku w:val="0"/>
        <w:overflowPunct w:val="0"/>
        <w:ind w:left="336" w:right="515"/>
        <w:jc w:val="center"/>
        <w:rPr>
          <w:rFonts w:asciiTheme="minorHAnsi" w:hAnsiTheme="minorHAnsi" w:cstheme="minorHAnsi"/>
          <w:b/>
          <w:bCs/>
          <w:color w:val="1C5C63"/>
          <w:sz w:val="32"/>
          <w:szCs w:val="32"/>
        </w:rPr>
      </w:pPr>
      <w:bookmarkStart w:id="1" w:name="_Toc491360000"/>
      <w:r w:rsidRPr="00986DED">
        <w:rPr>
          <w:rFonts w:asciiTheme="minorHAnsi" w:hAnsiTheme="minorHAnsi" w:cstheme="minorHAnsi"/>
          <w:b/>
          <w:bCs/>
          <w:color w:val="1C5C63"/>
          <w:sz w:val="32"/>
          <w:szCs w:val="32"/>
        </w:rPr>
        <w:lastRenderedPageBreak/>
        <w:t>CONTENTS</w:t>
      </w:r>
    </w:p>
    <w:p w14:paraId="49C99568" w14:textId="77777777" w:rsidR="00426942" w:rsidRDefault="00426942" w:rsidP="007278AA">
      <w:pPr>
        <w:pStyle w:val="BodyText"/>
        <w:kinsoku w:val="0"/>
        <w:overflowPunct w:val="0"/>
        <w:ind w:left="336" w:right="515"/>
        <w:jc w:val="center"/>
        <w:rPr>
          <w:rFonts w:asciiTheme="minorHAnsi" w:hAnsiTheme="minorHAnsi" w:cstheme="minorHAnsi"/>
          <w:b/>
          <w:bCs/>
          <w:sz w:val="24"/>
          <w:szCs w:val="24"/>
        </w:rPr>
      </w:pPr>
    </w:p>
    <w:tbl>
      <w:tblPr>
        <w:tblW w:w="8789" w:type="dxa"/>
        <w:jc w:val="center"/>
        <w:tblLayout w:type="fixed"/>
        <w:tblCellMar>
          <w:left w:w="0" w:type="dxa"/>
          <w:right w:w="0" w:type="dxa"/>
        </w:tblCellMar>
        <w:tblLook w:val="0000" w:firstRow="0" w:lastRow="0" w:firstColumn="0" w:lastColumn="0" w:noHBand="0" w:noVBand="0"/>
      </w:tblPr>
      <w:tblGrid>
        <w:gridCol w:w="1157"/>
        <w:gridCol w:w="6804"/>
        <w:gridCol w:w="828"/>
      </w:tblGrid>
      <w:tr w:rsidR="004366D8" w:rsidRPr="00583FE0" w14:paraId="69068AC0" w14:textId="77777777" w:rsidTr="00CE6101">
        <w:trPr>
          <w:trHeight w:val="425"/>
          <w:jc w:val="center"/>
        </w:trPr>
        <w:tc>
          <w:tcPr>
            <w:tcW w:w="1157" w:type="dxa"/>
          </w:tcPr>
          <w:p w14:paraId="5AB8D0E5" w14:textId="77777777" w:rsidR="004366D8" w:rsidRPr="00583FE0" w:rsidRDefault="004366D8" w:rsidP="007278AA">
            <w:pPr>
              <w:pStyle w:val="TableParagraph"/>
              <w:kinsoku w:val="0"/>
              <w:overflowPunct w:val="0"/>
              <w:ind w:left="0"/>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1</w:t>
            </w:r>
          </w:p>
        </w:tc>
        <w:tc>
          <w:tcPr>
            <w:tcW w:w="6804" w:type="dxa"/>
          </w:tcPr>
          <w:p w14:paraId="7F32CDE9" w14:textId="77777777" w:rsidR="004366D8" w:rsidRPr="00583FE0" w:rsidRDefault="004366D8" w:rsidP="007278AA">
            <w:pPr>
              <w:pStyle w:val="TableParagraph"/>
              <w:kinsoku w:val="0"/>
              <w:overflowPunct w:val="0"/>
              <w:ind w:left="0"/>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Introduction</w:t>
            </w:r>
          </w:p>
        </w:tc>
        <w:tc>
          <w:tcPr>
            <w:tcW w:w="828" w:type="dxa"/>
          </w:tcPr>
          <w:p w14:paraId="5B1252FD" w14:textId="3EF53AF4" w:rsidR="004366D8" w:rsidRPr="00583FE0" w:rsidRDefault="001E5650"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4</w:t>
            </w:r>
          </w:p>
        </w:tc>
      </w:tr>
      <w:tr w:rsidR="007D3508" w:rsidRPr="00583FE0" w14:paraId="014F33D9" w14:textId="77777777" w:rsidTr="00CE6101">
        <w:trPr>
          <w:trHeight w:val="425"/>
          <w:jc w:val="center"/>
        </w:trPr>
        <w:tc>
          <w:tcPr>
            <w:tcW w:w="1157" w:type="dxa"/>
          </w:tcPr>
          <w:p w14:paraId="30A39C53" w14:textId="51455916" w:rsidR="007D3508" w:rsidRPr="00583FE0" w:rsidRDefault="007D3508" w:rsidP="007278AA">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2</w:t>
            </w:r>
          </w:p>
        </w:tc>
        <w:tc>
          <w:tcPr>
            <w:tcW w:w="6804" w:type="dxa"/>
          </w:tcPr>
          <w:p w14:paraId="0FB0EC07" w14:textId="62DA99F2" w:rsidR="007D3508" w:rsidRPr="00583FE0" w:rsidRDefault="00C646D7" w:rsidP="007278AA">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 xml:space="preserve">Purpose and </w:t>
            </w:r>
            <w:proofErr w:type="gramStart"/>
            <w:r>
              <w:rPr>
                <w:rFonts w:asciiTheme="minorHAnsi" w:hAnsiTheme="minorHAnsi" w:cstheme="minorHAnsi"/>
                <w:color w:val="1C5C63" w:themeColor="accent5"/>
                <w:sz w:val="22"/>
                <w:szCs w:val="22"/>
              </w:rPr>
              <w:t>Aims</w:t>
            </w:r>
            <w:proofErr w:type="gramEnd"/>
          </w:p>
        </w:tc>
        <w:tc>
          <w:tcPr>
            <w:tcW w:w="828" w:type="dxa"/>
          </w:tcPr>
          <w:p w14:paraId="115B9426" w14:textId="723CB06D" w:rsidR="007D3508" w:rsidRDefault="007D350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4</w:t>
            </w:r>
          </w:p>
        </w:tc>
      </w:tr>
      <w:tr w:rsidR="00DD4E13" w:rsidRPr="00583FE0" w14:paraId="38E654B5" w14:textId="77777777" w:rsidTr="00CE6101">
        <w:trPr>
          <w:trHeight w:val="425"/>
          <w:jc w:val="center"/>
        </w:trPr>
        <w:tc>
          <w:tcPr>
            <w:tcW w:w="1157" w:type="dxa"/>
          </w:tcPr>
          <w:p w14:paraId="2577B114" w14:textId="513A63B8" w:rsidR="00DD4E13" w:rsidRPr="00583FE0" w:rsidRDefault="005249E0"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2</w:t>
            </w:r>
            <w:r w:rsidR="00DD4E13">
              <w:rPr>
                <w:rFonts w:asciiTheme="minorHAnsi" w:hAnsiTheme="minorHAnsi" w:cstheme="minorHAnsi"/>
                <w:color w:val="1C5C63" w:themeColor="accent5"/>
                <w:sz w:val="22"/>
                <w:szCs w:val="22"/>
              </w:rPr>
              <w:t>.1</w:t>
            </w:r>
          </w:p>
        </w:tc>
        <w:tc>
          <w:tcPr>
            <w:tcW w:w="6804" w:type="dxa"/>
          </w:tcPr>
          <w:p w14:paraId="7BD106EE" w14:textId="5E7CFEC4" w:rsidR="00DD4E13" w:rsidRDefault="00DD4E13"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Culture and Environment</w:t>
            </w:r>
          </w:p>
        </w:tc>
        <w:tc>
          <w:tcPr>
            <w:tcW w:w="828" w:type="dxa"/>
          </w:tcPr>
          <w:p w14:paraId="1D03E148" w14:textId="63AF737B" w:rsidR="00DD4E13" w:rsidRDefault="005249E0"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4</w:t>
            </w:r>
          </w:p>
        </w:tc>
      </w:tr>
      <w:tr w:rsidR="00DD4E13" w:rsidRPr="00583FE0" w14:paraId="0DC8FF3D" w14:textId="77777777" w:rsidTr="00CE6101">
        <w:trPr>
          <w:trHeight w:val="425"/>
          <w:jc w:val="center"/>
        </w:trPr>
        <w:tc>
          <w:tcPr>
            <w:tcW w:w="1157" w:type="dxa"/>
          </w:tcPr>
          <w:p w14:paraId="774C7D84" w14:textId="37BEA2E5" w:rsidR="00DD4E13" w:rsidRPr="00583FE0" w:rsidRDefault="005249E0"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2</w:t>
            </w:r>
            <w:r w:rsidR="00CA7FFE">
              <w:rPr>
                <w:rFonts w:asciiTheme="minorHAnsi" w:hAnsiTheme="minorHAnsi" w:cstheme="minorHAnsi"/>
                <w:color w:val="1C5C63" w:themeColor="accent5"/>
                <w:sz w:val="22"/>
                <w:szCs w:val="22"/>
              </w:rPr>
              <w:t>.2</w:t>
            </w:r>
          </w:p>
        </w:tc>
        <w:tc>
          <w:tcPr>
            <w:tcW w:w="6804" w:type="dxa"/>
          </w:tcPr>
          <w:p w14:paraId="4C782205" w14:textId="3C19006E" w:rsidR="00DD4E13" w:rsidRDefault="00CA7FFE"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Community</w:t>
            </w:r>
          </w:p>
        </w:tc>
        <w:tc>
          <w:tcPr>
            <w:tcW w:w="828" w:type="dxa"/>
          </w:tcPr>
          <w:p w14:paraId="37BDF767" w14:textId="282073F7" w:rsidR="00DD4E13"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5</w:t>
            </w:r>
          </w:p>
        </w:tc>
      </w:tr>
      <w:tr w:rsidR="004366D8" w:rsidRPr="00583FE0" w14:paraId="3C000243" w14:textId="77777777" w:rsidTr="00CE6101">
        <w:trPr>
          <w:trHeight w:val="425"/>
          <w:jc w:val="center"/>
        </w:trPr>
        <w:tc>
          <w:tcPr>
            <w:tcW w:w="1157" w:type="dxa"/>
          </w:tcPr>
          <w:p w14:paraId="310BBB80" w14:textId="591F5501" w:rsidR="004366D8" w:rsidRPr="00583FE0" w:rsidRDefault="005249E0" w:rsidP="007278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3</w:t>
            </w:r>
          </w:p>
        </w:tc>
        <w:tc>
          <w:tcPr>
            <w:tcW w:w="6804" w:type="dxa"/>
          </w:tcPr>
          <w:p w14:paraId="2A24D9D2" w14:textId="4A73E7ED" w:rsidR="004366D8" w:rsidRPr="00583FE0" w:rsidRDefault="00C646D7"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Legislation and Statutory Requirements</w:t>
            </w:r>
          </w:p>
        </w:tc>
        <w:tc>
          <w:tcPr>
            <w:tcW w:w="828" w:type="dxa"/>
          </w:tcPr>
          <w:p w14:paraId="62C5093B" w14:textId="0C072A3B" w:rsidR="004366D8"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4B513F" w:rsidRPr="00583FE0" w14:paraId="3F069685" w14:textId="77777777" w:rsidTr="00CE6101">
        <w:trPr>
          <w:trHeight w:val="425"/>
          <w:jc w:val="center"/>
        </w:trPr>
        <w:tc>
          <w:tcPr>
            <w:tcW w:w="1157" w:type="dxa"/>
          </w:tcPr>
          <w:p w14:paraId="0182677C" w14:textId="7AC94B19" w:rsidR="004B513F" w:rsidRDefault="004B513F" w:rsidP="007278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4</w:t>
            </w:r>
          </w:p>
        </w:tc>
        <w:tc>
          <w:tcPr>
            <w:tcW w:w="6804" w:type="dxa"/>
          </w:tcPr>
          <w:p w14:paraId="02C8B0D4" w14:textId="1671604D" w:rsidR="004B513F" w:rsidRDefault="004B513F"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Definitions</w:t>
            </w:r>
          </w:p>
        </w:tc>
        <w:tc>
          <w:tcPr>
            <w:tcW w:w="828" w:type="dxa"/>
          </w:tcPr>
          <w:p w14:paraId="68347202" w14:textId="09EBD47B" w:rsidR="004B513F"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4366D8" w:rsidRPr="00583FE0" w14:paraId="38A922E3" w14:textId="77777777" w:rsidTr="00CE6101">
        <w:trPr>
          <w:trHeight w:val="425"/>
          <w:jc w:val="center"/>
        </w:trPr>
        <w:tc>
          <w:tcPr>
            <w:tcW w:w="1157" w:type="dxa"/>
          </w:tcPr>
          <w:p w14:paraId="67639868" w14:textId="4CFEBA5F" w:rsidR="004366D8" w:rsidRPr="00583FE0" w:rsidRDefault="00C82993" w:rsidP="007278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p>
        </w:tc>
        <w:tc>
          <w:tcPr>
            <w:tcW w:w="6804" w:type="dxa"/>
          </w:tcPr>
          <w:p w14:paraId="72DAC657" w14:textId="66840577" w:rsidR="004366D8" w:rsidRPr="00583FE0" w:rsidRDefault="001C0DD2"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Roles and Responsibilities</w:t>
            </w:r>
          </w:p>
        </w:tc>
        <w:tc>
          <w:tcPr>
            <w:tcW w:w="828" w:type="dxa"/>
          </w:tcPr>
          <w:p w14:paraId="4DF7DB69" w14:textId="5FBEB2DD" w:rsidR="004366D8"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4366D8" w:rsidRPr="00583FE0" w14:paraId="74355619" w14:textId="77777777" w:rsidTr="00CE6101">
        <w:trPr>
          <w:trHeight w:val="425"/>
          <w:jc w:val="center"/>
        </w:trPr>
        <w:tc>
          <w:tcPr>
            <w:tcW w:w="1157" w:type="dxa"/>
          </w:tcPr>
          <w:p w14:paraId="4BAC2CD7" w14:textId="2AC9D8B8" w:rsidR="004366D8" w:rsidRPr="00583FE0" w:rsidRDefault="008C1767"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r w:rsidR="001C0DD2">
              <w:rPr>
                <w:rFonts w:asciiTheme="minorHAnsi" w:hAnsiTheme="minorHAnsi" w:cstheme="minorHAnsi"/>
                <w:color w:val="1C5C63" w:themeColor="accent5"/>
                <w:sz w:val="22"/>
                <w:szCs w:val="22"/>
              </w:rPr>
              <w:t>.1</w:t>
            </w:r>
          </w:p>
        </w:tc>
        <w:tc>
          <w:tcPr>
            <w:tcW w:w="6804" w:type="dxa"/>
          </w:tcPr>
          <w:p w14:paraId="27410DCC" w14:textId="79AB4230" w:rsidR="004366D8" w:rsidRPr="00583FE0" w:rsidRDefault="001C0DD2"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Academy Governance Committee (AGC)</w:t>
            </w:r>
          </w:p>
        </w:tc>
        <w:tc>
          <w:tcPr>
            <w:tcW w:w="828" w:type="dxa"/>
          </w:tcPr>
          <w:p w14:paraId="05BB0ED9" w14:textId="31E0AD24" w:rsidR="004366D8"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7</w:t>
            </w:r>
          </w:p>
        </w:tc>
      </w:tr>
      <w:tr w:rsidR="004366D8" w:rsidRPr="00583FE0" w14:paraId="599F5859" w14:textId="77777777" w:rsidTr="00CE6101">
        <w:trPr>
          <w:trHeight w:val="425"/>
          <w:jc w:val="center"/>
        </w:trPr>
        <w:tc>
          <w:tcPr>
            <w:tcW w:w="1157" w:type="dxa"/>
          </w:tcPr>
          <w:p w14:paraId="3D34F0EC" w14:textId="3D46E574" w:rsidR="004366D8" w:rsidRPr="00583FE0" w:rsidRDefault="008C1767"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r w:rsidR="001C0DD2">
              <w:rPr>
                <w:rFonts w:asciiTheme="minorHAnsi" w:hAnsiTheme="minorHAnsi" w:cstheme="minorHAnsi"/>
                <w:color w:val="1C5C63" w:themeColor="accent5"/>
                <w:sz w:val="22"/>
                <w:szCs w:val="22"/>
              </w:rPr>
              <w:t>.2</w:t>
            </w:r>
          </w:p>
        </w:tc>
        <w:tc>
          <w:tcPr>
            <w:tcW w:w="6804" w:type="dxa"/>
          </w:tcPr>
          <w:p w14:paraId="330B60AE" w14:textId="67C734C2" w:rsidR="004366D8" w:rsidRPr="00583FE0" w:rsidRDefault="001C0DD2"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Headteacher</w:t>
            </w:r>
          </w:p>
        </w:tc>
        <w:tc>
          <w:tcPr>
            <w:tcW w:w="828" w:type="dxa"/>
          </w:tcPr>
          <w:p w14:paraId="5688CFF9" w14:textId="135F044A" w:rsidR="004366D8"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7</w:t>
            </w:r>
          </w:p>
        </w:tc>
      </w:tr>
      <w:tr w:rsidR="005D3567" w:rsidRPr="00583FE0" w14:paraId="2BF10BDF" w14:textId="77777777" w:rsidTr="00CE6101">
        <w:trPr>
          <w:trHeight w:val="425"/>
          <w:jc w:val="center"/>
        </w:trPr>
        <w:tc>
          <w:tcPr>
            <w:tcW w:w="1157" w:type="dxa"/>
          </w:tcPr>
          <w:p w14:paraId="67A44356" w14:textId="417F6149" w:rsidR="005D3567" w:rsidRDefault="008C1767"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r w:rsidR="005D3567">
              <w:rPr>
                <w:rFonts w:asciiTheme="minorHAnsi" w:hAnsiTheme="minorHAnsi" w:cstheme="minorHAnsi"/>
                <w:color w:val="1C5C63" w:themeColor="accent5"/>
                <w:sz w:val="22"/>
                <w:szCs w:val="22"/>
              </w:rPr>
              <w:t>.3</w:t>
            </w:r>
          </w:p>
        </w:tc>
        <w:tc>
          <w:tcPr>
            <w:tcW w:w="6804" w:type="dxa"/>
          </w:tcPr>
          <w:p w14:paraId="23B82E9C" w14:textId="7858E489" w:rsidR="005D3567" w:rsidRDefault="005D3567"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School Attendance Champion</w:t>
            </w:r>
          </w:p>
        </w:tc>
        <w:tc>
          <w:tcPr>
            <w:tcW w:w="828" w:type="dxa"/>
          </w:tcPr>
          <w:p w14:paraId="6BE0D8FB" w14:textId="3F3445ED" w:rsidR="005D3567"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7</w:t>
            </w:r>
          </w:p>
        </w:tc>
      </w:tr>
      <w:tr w:rsidR="005D3567" w:rsidRPr="00583FE0" w14:paraId="24018765" w14:textId="77777777" w:rsidTr="00CE6101">
        <w:trPr>
          <w:trHeight w:val="425"/>
          <w:jc w:val="center"/>
        </w:trPr>
        <w:tc>
          <w:tcPr>
            <w:tcW w:w="1157" w:type="dxa"/>
          </w:tcPr>
          <w:p w14:paraId="510D46D1" w14:textId="5194A382" w:rsidR="005D3567" w:rsidRPr="00583FE0" w:rsidRDefault="008C1767"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r w:rsidR="005D3567">
              <w:rPr>
                <w:rFonts w:asciiTheme="minorHAnsi" w:hAnsiTheme="minorHAnsi" w:cstheme="minorHAnsi"/>
                <w:color w:val="1C5C63" w:themeColor="accent5"/>
                <w:sz w:val="22"/>
                <w:szCs w:val="22"/>
              </w:rPr>
              <w:t>.4</w:t>
            </w:r>
          </w:p>
        </w:tc>
        <w:tc>
          <w:tcPr>
            <w:tcW w:w="6804" w:type="dxa"/>
          </w:tcPr>
          <w:p w14:paraId="05629CC4" w14:textId="71DBD114" w:rsidR="005D3567" w:rsidRPr="00583FE0" w:rsidRDefault="005D3567"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Teachers and Staff</w:t>
            </w:r>
          </w:p>
        </w:tc>
        <w:tc>
          <w:tcPr>
            <w:tcW w:w="828" w:type="dxa"/>
          </w:tcPr>
          <w:p w14:paraId="3324C0B4" w14:textId="536B7408" w:rsidR="005D3567"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8</w:t>
            </w:r>
          </w:p>
        </w:tc>
      </w:tr>
      <w:tr w:rsidR="005D3567" w:rsidRPr="00583FE0" w14:paraId="1D755291" w14:textId="77777777" w:rsidTr="00CE6101">
        <w:trPr>
          <w:trHeight w:val="425"/>
          <w:jc w:val="center"/>
        </w:trPr>
        <w:tc>
          <w:tcPr>
            <w:tcW w:w="1157" w:type="dxa"/>
          </w:tcPr>
          <w:p w14:paraId="69B3E489" w14:textId="288B8474" w:rsidR="005D3567" w:rsidRPr="00583FE0" w:rsidRDefault="008C1767"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r w:rsidR="005D3567">
              <w:rPr>
                <w:rFonts w:asciiTheme="minorHAnsi" w:hAnsiTheme="minorHAnsi" w:cstheme="minorHAnsi"/>
                <w:color w:val="1C5C63" w:themeColor="accent5"/>
                <w:sz w:val="22"/>
                <w:szCs w:val="22"/>
              </w:rPr>
              <w:t>.5</w:t>
            </w:r>
          </w:p>
        </w:tc>
        <w:tc>
          <w:tcPr>
            <w:tcW w:w="6804" w:type="dxa"/>
          </w:tcPr>
          <w:p w14:paraId="35535A79" w14:textId="2F374179" w:rsidR="005D3567" w:rsidRPr="00583FE0" w:rsidRDefault="005D3567"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Parents</w:t>
            </w:r>
          </w:p>
        </w:tc>
        <w:tc>
          <w:tcPr>
            <w:tcW w:w="828" w:type="dxa"/>
          </w:tcPr>
          <w:p w14:paraId="59C2B3B7" w14:textId="5C4F3610" w:rsidR="005D3567"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8</w:t>
            </w:r>
          </w:p>
        </w:tc>
      </w:tr>
      <w:tr w:rsidR="005D3567" w:rsidRPr="00583FE0" w14:paraId="326F507A" w14:textId="77777777" w:rsidTr="00CE6101">
        <w:trPr>
          <w:trHeight w:val="425"/>
          <w:jc w:val="center"/>
        </w:trPr>
        <w:tc>
          <w:tcPr>
            <w:tcW w:w="1157" w:type="dxa"/>
          </w:tcPr>
          <w:p w14:paraId="38ED4B69" w14:textId="42C38F4E" w:rsidR="005D3567" w:rsidRPr="00583FE0" w:rsidRDefault="008C1767" w:rsidP="007278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5</w:t>
            </w:r>
            <w:r w:rsidR="005D3567">
              <w:rPr>
                <w:rFonts w:asciiTheme="minorHAnsi" w:hAnsiTheme="minorHAnsi" w:cstheme="minorHAnsi"/>
                <w:color w:val="1C5C63" w:themeColor="accent5"/>
                <w:sz w:val="22"/>
                <w:szCs w:val="22"/>
              </w:rPr>
              <w:t>.6</w:t>
            </w:r>
          </w:p>
        </w:tc>
        <w:tc>
          <w:tcPr>
            <w:tcW w:w="6804" w:type="dxa"/>
          </w:tcPr>
          <w:p w14:paraId="0272C09B" w14:textId="7CA993AA" w:rsidR="005D3567" w:rsidRPr="00583FE0" w:rsidRDefault="008C1767"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Children</w:t>
            </w:r>
          </w:p>
        </w:tc>
        <w:tc>
          <w:tcPr>
            <w:tcW w:w="828" w:type="dxa"/>
          </w:tcPr>
          <w:p w14:paraId="0753BC66" w14:textId="65D9F7E0" w:rsidR="005D3567" w:rsidRPr="00583FE0"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9</w:t>
            </w:r>
          </w:p>
        </w:tc>
      </w:tr>
      <w:tr w:rsidR="005D3567" w:rsidRPr="00583FE0" w14:paraId="12C38BCE" w14:textId="77777777" w:rsidTr="00CE6101">
        <w:trPr>
          <w:trHeight w:val="425"/>
          <w:jc w:val="center"/>
        </w:trPr>
        <w:tc>
          <w:tcPr>
            <w:tcW w:w="1157" w:type="dxa"/>
          </w:tcPr>
          <w:p w14:paraId="609A67B5" w14:textId="6B756220" w:rsidR="005D3567" w:rsidRDefault="00A019B5" w:rsidP="007278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w:t>
            </w:r>
          </w:p>
        </w:tc>
        <w:tc>
          <w:tcPr>
            <w:tcW w:w="6804" w:type="dxa"/>
          </w:tcPr>
          <w:p w14:paraId="1E8973F5" w14:textId="15EBBF3B" w:rsidR="005D3567" w:rsidRDefault="00A019B5" w:rsidP="007278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Effective Attendance Management</w:t>
            </w:r>
          </w:p>
        </w:tc>
        <w:tc>
          <w:tcPr>
            <w:tcW w:w="828" w:type="dxa"/>
          </w:tcPr>
          <w:p w14:paraId="1A323262" w14:textId="76073413" w:rsidR="005D3567" w:rsidRDefault="009D4DF8" w:rsidP="007278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9</w:t>
            </w:r>
          </w:p>
        </w:tc>
      </w:tr>
      <w:tr w:rsidR="00A019B5" w:rsidRPr="00583FE0" w14:paraId="13036122" w14:textId="77777777" w:rsidTr="00CE6101">
        <w:trPr>
          <w:trHeight w:val="425"/>
          <w:jc w:val="center"/>
        </w:trPr>
        <w:tc>
          <w:tcPr>
            <w:tcW w:w="1157" w:type="dxa"/>
          </w:tcPr>
          <w:p w14:paraId="53D08A63" w14:textId="00E8ACA9" w:rsidR="00A019B5" w:rsidRDefault="00735C43" w:rsidP="00A019B5">
            <w:pPr>
              <w:pStyle w:val="TableParagraph"/>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w:t>
            </w:r>
            <w:r w:rsidR="00A019B5">
              <w:rPr>
                <w:rFonts w:asciiTheme="minorHAnsi" w:hAnsiTheme="minorHAnsi" w:cstheme="minorHAnsi"/>
                <w:color w:val="1C5C63" w:themeColor="accent5"/>
                <w:sz w:val="22"/>
                <w:szCs w:val="22"/>
              </w:rPr>
              <w:t>.1</w:t>
            </w:r>
          </w:p>
        </w:tc>
        <w:tc>
          <w:tcPr>
            <w:tcW w:w="6804" w:type="dxa"/>
          </w:tcPr>
          <w:p w14:paraId="0259CB4A" w14:textId="38167656" w:rsidR="00A019B5" w:rsidRDefault="00A019B5" w:rsidP="00A019B5">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Prevention</w:t>
            </w:r>
          </w:p>
        </w:tc>
        <w:tc>
          <w:tcPr>
            <w:tcW w:w="828" w:type="dxa"/>
          </w:tcPr>
          <w:p w14:paraId="49D888C2" w14:textId="0D65A5BB" w:rsidR="00A019B5" w:rsidRPr="00583FE0" w:rsidRDefault="009D4DF8"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9</w:t>
            </w:r>
          </w:p>
        </w:tc>
      </w:tr>
      <w:tr w:rsidR="00A019B5" w:rsidRPr="00583FE0" w14:paraId="72798792" w14:textId="77777777" w:rsidTr="00CE6101">
        <w:trPr>
          <w:trHeight w:val="425"/>
          <w:jc w:val="center"/>
        </w:trPr>
        <w:tc>
          <w:tcPr>
            <w:tcW w:w="1157" w:type="dxa"/>
          </w:tcPr>
          <w:p w14:paraId="4CBD3688" w14:textId="3E360616" w:rsidR="00A019B5" w:rsidRPr="00583FE0" w:rsidRDefault="00735C43" w:rsidP="005D381B">
            <w:pPr>
              <w:pStyle w:val="TableParagraph"/>
              <w:kinsoku w:val="0"/>
              <w:overflowPunct w:val="0"/>
              <w:ind w:left="0" w:right="162"/>
              <w:jc w:val="right"/>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w:t>
            </w:r>
            <w:r w:rsidR="00A019B5">
              <w:rPr>
                <w:rFonts w:asciiTheme="minorHAnsi" w:hAnsiTheme="minorHAnsi" w:cstheme="minorHAnsi"/>
                <w:color w:val="1C5C63" w:themeColor="accent5"/>
                <w:sz w:val="22"/>
                <w:szCs w:val="22"/>
              </w:rPr>
              <w:t>.</w:t>
            </w:r>
            <w:r w:rsidR="005D381B">
              <w:rPr>
                <w:rFonts w:asciiTheme="minorHAnsi" w:hAnsiTheme="minorHAnsi" w:cstheme="minorHAnsi"/>
                <w:color w:val="1C5C63" w:themeColor="accent5"/>
                <w:sz w:val="22"/>
                <w:szCs w:val="22"/>
              </w:rPr>
              <w:t>1.1</w:t>
            </w:r>
          </w:p>
        </w:tc>
        <w:tc>
          <w:tcPr>
            <w:tcW w:w="6804" w:type="dxa"/>
          </w:tcPr>
          <w:p w14:paraId="11E1D9C6" w14:textId="5F0F3FB9" w:rsidR="00A019B5" w:rsidRPr="00583FE0" w:rsidRDefault="00A019B5" w:rsidP="00A019B5">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Day to Day Attendance Process</w:t>
            </w:r>
          </w:p>
        </w:tc>
        <w:tc>
          <w:tcPr>
            <w:tcW w:w="828" w:type="dxa"/>
          </w:tcPr>
          <w:p w14:paraId="206C36A8" w14:textId="0F93AEE9" w:rsidR="00A019B5" w:rsidRPr="00583FE0" w:rsidRDefault="009D4DF8"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9</w:t>
            </w:r>
          </w:p>
        </w:tc>
      </w:tr>
      <w:tr w:rsidR="00A019B5" w:rsidRPr="00583FE0" w14:paraId="3D4EDEDA" w14:textId="77777777" w:rsidTr="00CE6101">
        <w:trPr>
          <w:trHeight w:val="424"/>
          <w:jc w:val="center"/>
        </w:trPr>
        <w:tc>
          <w:tcPr>
            <w:tcW w:w="1157" w:type="dxa"/>
          </w:tcPr>
          <w:p w14:paraId="79799CC5" w14:textId="2DDF02BB" w:rsidR="00A019B5" w:rsidRDefault="005D381B" w:rsidP="005D381B">
            <w:pPr>
              <w:pStyle w:val="TableParagraph"/>
              <w:kinsoku w:val="0"/>
              <w:overflowPunct w:val="0"/>
              <w:ind w:left="0" w:right="162"/>
              <w:jc w:val="right"/>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6.1.2</w:t>
            </w:r>
          </w:p>
        </w:tc>
        <w:tc>
          <w:tcPr>
            <w:tcW w:w="6804" w:type="dxa"/>
          </w:tcPr>
          <w:p w14:paraId="49802315" w14:textId="6C2E906B" w:rsidR="00A019B5" w:rsidRDefault="00735C43" w:rsidP="00A019B5">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Promoting and Incentivising Good Attendance</w:t>
            </w:r>
          </w:p>
        </w:tc>
        <w:tc>
          <w:tcPr>
            <w:tcW w:w="828" w:type="dxa"/>
          </w:tcPr>
          <w:p w14:paraId="53CEBDA9" w14:textId="1F6CAFC2" w:rsidR="00A019B5" w:rsidRDefault="009D4DF8"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11</w:t>
            </w:r>
          </w:p>
        </w:tc>
      </w:tr>
      <w:tr w:rsidR="006B3876" w:rsidRPr="00583FE0" w14:paraId="13DE48F4" w14:textId="77777777" w:rsidTr="00CE6101">
        <w:trPr>
          <w:trHeight w:val="424"/>
          <w:jc w:val="center"/>
        </w:trPr>
        <w:tc>
          <w:tcPr>
            <w:tcW w:w="1157" w:type="dxa"/>
          </w:tcPr>
          <w:p w14:paraId="162CA5A2" w14:textId="21E50262" w:rsidR="006B3876" w:rsidRDefault="005D381B" w:rsidP="003553A2">
            <w:pPr>
              <w:pStyle w:val="TableParagraph"/>
              <w:kinsoku w:val="0"/>
              <w:overflowPunct w:val="0"/>
              <w:ind w:left="0" w:right="162"/>
              <w:jc w:val="right"/>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6.1.3</w:t>
            </w:r>
          </w:p>
        </w:tc>
        <w:tc>
          <w:tcPr>
            <w:tcW w:w="6804" w:type="dxa"/>
          </w:tcPr>
          <w:p w14:paraId="49DB033B" w14:textId="189057DC" w:rsidR="006B3876" w:rsidRDefault="006B3876" w:rsidP="00A019B5">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Monitoring and Evaluating Attendance</w:t>
            </w:r>
          </w:p>
        </w:tc>
        <w:tc>
          <w:tcPr>
            <w:tcW w:w="828" w:type="dxa"/>
          </w:tcPr>
          <w:p w14:paraId="7217BDEE" w14:textId="6B3DA24D" w:rsidR="006B3876" w:rsidRDefault="00422C6D"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11</w:t>
            </w:r>
          </w:p>
        </w:tc>
      </w:tr>
      <w:tr w:rsidR="007026F9" w:rsidRPr="00583FE0" w14:paraId="6063A9B9" w14:textId="77777777" w:rsidTr="00D439F7">
        <w:trPr>
          <w:trHeight w:val="424"/>
          <w:jc w:val="center"/>
        </w:trPr>
        <w:tc>
          <w:tcPr>
            <w:tcW w:w="7961" w:type="dxa"/>
            <w:gridSpan w:val="2"/>
          </w:tcPr>
          <w:p w14:paraId="07B6C2C1" w14:textId="14A9DE70" w:rsidR="007026F9" w:rsidRDefault="007026F9" w:rsidP="007026F9">
            <w:pPr>
              <w:pStyle w:val="TableParagraph"/>
              <w:kinsoku w:val="0"/>
              <w:overflowPunct w:val="0"/>
              <w:ind w:left="0" w:firstLine="851"/>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6.1.3.1   Trust Level</w:t>
            </w:r>
          </w:p>
        </w:tc>
        <w:tc>
          <w:tcPr>
            <w:tcW w:w="828" w:type="dxa"/>
          </w:tcPr>
          <w:p w14:paraId="095A1852" w14:textId="41C0E008" w:rsidR="007026F9" w:rsidRDefault="007026F9"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11</w:t>
            </w:r>
          </w:p>
        </w:tc>
      </w:tr>
      <w:tr w:rsidR="007026F9" w:rsidRPr="00583FE0" w14:paraId="65A001D3" w14:textId="77777777" w:rsidTr="00CB1486">
        <w:trPr>
          <w:trHeight w:val="424"/>
          <w:jc w:val="center"/>
        </w:trPr>
        <w:tc>
          <w:tcPr>
            <w:tcW w:w="7961" w:type="dxa"/>
            <w:gridSpan w:val="2"/>
          </w:tcPr>
          <w:p w14:paraId="3D7C755E" w14:textId="7B06358A" w:rsidR="007026F9" w:rsidRDefault="007026F9" w:rsidP="007026F9">
            <w:pPr>
              <w:pStyle w:val="TableParagraph"/>
              <w:kinsoku w:val="0"/>
              <w:overflowPunct w:val="0"/>
              <w:ind w:left="0" w:firstLine="851"/>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6.1.3.2   School: Whole School and Cohort Level</w:t>
            </w:r>
          </w:p>
        </w:tc>
        <w:tc>
          <w:tcPr>
            <w:tcW w:w="828" w:type="dxa"/>
          </w:tcPr>
          <w:p w14:paraId="6AAF6419" w14:textId="1DD8BBAC" w:rsidR="007026F9" w:rsidRDefault="007026F9"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11</w:t>
            </w:r>
          </w:p>
        </w:tc>
      </w:tr>
      <w:tr w:rsidR="007026F9" w:rsidRPr="00583FE0" w14:paraId="1A40E650" w14:textId="77777777" w:rsidTr="0021307E">
        <w:trPr>
          <w:trHeight w:val="424"/>
          <w:jc w:val="center"/>
        </w:trPr>
        <w:tc>
          <w:tcPr>
            <w:tcW w:w="7961" w:type="dxa"/>
            <w:gridSpan w:val="2"/>
          </w:tcPr>
          <w:p w14:paraId="40428663" w14:textId="60DDA48A" w:rsidR="007026F9" w:rsidRDefault="007026F9" w:rsidP="007026F9">
            <w:pPr>
              <w:pStyle w:val="TableParagraph"/>
              <w:kinsoku w:val="0"/>
              <w:overflowPunct w:val="0"/>
              <w:ind w:left="0" w:firstLine="851"/>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6.1.3.3   School: Individual Child Level</w:t>
            </w:r>
          </w:p>
        </w:tc>
        <w:tc>
          <w:tcPr>
            <w:tcW w:w="828" w:type="dxa"/>
          </w:tcPr>
          <w:p w14:paraId="532A5663" w14:textId="7FDF6A75" w:rsidR="007026F9" w:rsidRDefault="007026F9"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12</w:t>
            </w:r>
          </w:p>
        </w:tc>
      </w:tr>
      <w:tr w:rsidR="00A019B5" w:rsidRPr="00583FE0" w14:paraId="48F71A85" w14:textId="77777777" w:rsidTr="00CE6101">
        <w:trPr>
          <w:trHeight w:val="425"/>
          <w:jc w:val="center"/>
        </w:trPr>
        <w:tc>
          <w:tcPr>
            <w:tcW w:w="1157" w:type="dxa"/>
          </w:tcPr>
          <w:p w14:paraId="3B52E340" w14:textId="6CBB21CE" w:rsidR="00A019B5" w:rsidRPr="00583FE0" w:rsidRDefault="005D381B" w:rsidP="003553A2">
            <w:pPr>
              <w:pStyle w:val="TableParagraph"/>
              <w:tabs>
                <w:tab w:val="left" w:pos="690"/>
              </w:tabs>
              <w:kinsoku w:val="0"/>
              <w:overflowPunct w:val="0"/>
              <w:ind w:left="0" w:right="162"/>
              <w:jc w:val="right"/>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6.1.4</w:t>
            </w:r>
          </w:p>
        </w:tc>
        <w:tc>
          <w:tcPr>
            <w:tcW w:w="6804" w:type="dxa"/>
          </w:tcPr>
          <w:p w14:paraId="75E4E7C9" w14:textId="74E3CBD0" w:rsidR="00A019B5" w:rsidRPr="00583FE0" w:rsidRDefault="00735C43" w:rsidP="00A019B5">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Childre</w:t>
            </w:r>
            <w:r w:rsidR="00754EAA">
              <w:rPr>
                <w:rFonts w:asciiTheme="minorHAnsi" w:hAnsiTheme="minorHAnsi" w:cstheme="minorHAnsi"/>
                <w:color w:val="1C5C63" w:themeColor="accent5"/>
                <w:sz w:val="22"/>
                <w:szCs w:val="22"/>
              </w:rPr>
              <w:t>n</w:t>
            </w:r>
            <w:r w:rsidR="00A019B5">
              <w:rPr>
                <w:rFonts w:asciiTheme="minorHAnsi" w:hAnsiTheme="minorHAnsi" w:cstheme="minorHAnsi"/>
                <w:color w:val="1C5C63" w:themeColor="accent5"/>
                <w:sz w:val="22"/>
                <w:szCs w:val="22"/>
              </w:rPr>
              <w:t xml:space="preserve"> Absent due to Mental Ill Health</w:t>
            </w:r>
            <w:r w:rsidR="00422C6D">
              <w:rPr>
                <w:rFonts w:asciiTheme="minorHAnsi" w:hAnsiTheme="minorHAnsi" w:cstheme="minorHAnsi"/>
                <w:color w:val="1C5C63" w:themeColor="accent5"/>
                <w:sz w:val="22"/>
                <w:szCs w:val="22"/>
              </w:rPr>
              <w:t>, Physical Ill Health</w:t>
            </w:r>
            <w:r w:rsidR="00A019B5">
              <w:rPr>
                <w:rFonts w:asciiTheme="minorHAnsi" w:hAnsiTheme="minorHAnsi" w:cstheme="minorHAnsi"/>
                <w:color w:val="1C5C63" w:themeColor="accent5"/>
                <w:sz w:val="22"/>
                <w:szCs w:val="22"/>
              </w:rPr>
              <w:t xml:space="preserve"> or SEND</w:t>
            </w:r>
          </w:p>
        </w:tc>
        <w:tc>
          <w:tcPr>
            <w:tcW w:w="828" w:type="dxa"/>
          </w:tcPr>
          <w:p w14:paraId="699D0C8B" w14:textId="2613CB27" w:rsidR="00A019B5" w:rsidRPr="00583FE0" w:rsidRDefault="00422C6D"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12</w:t>
            </w:r>
          </w:p>
        </w:tc>
      </w:tr>
      <w:tr w:rsidR="00A019B5" w:rsidRPr="00583FE0" w14:paraId="34A2109D" w14:textId="77777777" w:rsidTr="00CE6101">
        <w:trPr>
          <w:trHeight w:val="425"/>
          <w:jc w:val="center"/>
        </w:trPr>
        <w:tc>
          <w:tcPr>
            <w:tcW w:w="1157" w:type="dxa"/>
          </w:tcPr>
          <w:p w14:paraId="4AC13AFB" w14:textId="2C66AA44" w:rsidR="00A019B5" w:rsidRPr="00583FE0" w:rsidRDefault="003553A2" w:rsidP="003553A2">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6.2</w:t>
            </w:r>
          </w:p>
        </w:tc>
        <w:tc>
          <w:tcPr>
            <w:tcW w:w="6804" w:type="dxa"/>
          </w:tcPr>
          <w:p w14:paraId="720080C7" w14:textId="596B22EF" w:rsidR="00A019B5" w:rsidRPr="00583FE0" w:rsidRDefault="00754EAA" w:rsidP="00A019B5">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Early Intervention and Targeted Re-engagement</w:t>
            </w:r>
          </w:p>
        </w:tc>
        <w:tc>
          <w:tcPr>
            <w:tcW w:w="828" w:type="dxa"/>
          </w:tcPr>
          <w:p w14:paraId="18594B15" w14:textId="2C712523" w:rsidR="00A019B5" w:rsidRPr="00583FE0" w:rsidRDefault="00422C6D" w:rsidP="00A019B5">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14</w:t>
            </w:r>
          </w:p>
        </w:tc>
      </w:tr>
      <w:tr w:rsidR="00754EAA" w:rsidRPr="00583FE0" w14:paraId="712CAC07" w14:textId="77777777" w:rsidTr="00CE6101">
        <w:trPr>
          <w:trHeight w:val="425"/>
          <w:jc w:val="center"/>
        </w:trPr>
        <w:tc>
          <w:tcPr>
            <w:tcW w:w="1157" w:type="dxa"/>
          </w:tcPr>
          <w:p w14:paraId="31EE680C" w14:textId="0C9E1BEF" w:rsidR="00754EAA" w:rsidRDefault="003553A2" w:rsidP="003553A2">
            <w:pPr>
              <w:pStyle w:val="TableParagraph"/>
              <w:tabs>
                <w:tab w:val="left" w:pos="0"/>
              </w:tabs>
              <w:kinsoku w:val="0"/>
              <w:overflowPunct w:val="0"/>
              <w:ind w:left="0" w:right="162"/>
              <w:jc w:val="right"/>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6.2.1</w:t>
            </w:r>
          </w:p>
        </w:tc>
        <w:tc>
          <w:tcPr>
            <w:tcW w:w="6804" w:type="dxa"/>
          </w:tcPr>
          <w:p w14:paraId="221A56D3" w14:textId="31CC592F" w:rsidR="00754EAA" w:rsidRDefault="00754EAA"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Process for Managing and Reducing Poor Attendance</w:t>
            </w:r>
          </w:p>
        </w:tc>
        <w:tc>
          <w:tcPr>
            <w:tcW w:w="828" w:type="dxa"/>
          </w:tcPr>
          <w:p w14:paraId="6781948C" w14:textId="7252FC08" w:rsidR="00754EAA" w:rsidRPr="00583FE0"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14</w:t>
            </w:r>
          </w:p>
        </w:tc>
      </w:tr>
      <w:tr w:rsidR="00754EAA" w:rsidRPr="006F5F3D" w14:paraId="6E6BF19F" w14:textId="77777777" w:rsidTr="00CE6101">
        <w:trPr>
          <w:trHeight w:val="425"/>
          <w:jc w:val="center"/>
        </w:trPr>
        <w:tc>
          <w:tcPr>
            <w:tcW w:w="1157" w:type="dxa"/>
          </w:tcPr>
          <w:p w14:paraId="1687F75C" w14:textId="56677314" w:rsidR="00754EAA" w:rsidRPr="006F5F3D" w:rsidRDefault="003553A2" w:rsidP="00754E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7</w:t>
            </w:r>
          </w:p>
        </w:tc>
        <w:tc>
          <w:tcPr>
            <w:tcW w:w="6804" w:type="dxa"/>
          </w:tcPr>
          <w:p w14:paraId="7929436F" w14:textId="7CA3DF07" w:rsidR="00754EAA" w:rsidRPr="006F5F3D" w:rsidRDefault="00754EAA"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Legal Intervention</w:t>
            </w:r>
          </w:p>
        </w:tc>
        <w:tc>
          <w:tcPr>
            <w:tcW w:w="828" w:type="dxa"/>
          </w:tcPr>
          <w:p w14:paraId="3F0CF050" w14:textId="15756D21" w:rsidR="00754EAA" w:rsidRPr="006F5F3D"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15</w:t>
            </w:r>
          </w:p>
        </w:tc>
      </w:tr>
      <w:tr w:rsidR="00754EAA" w:rsidRPr="006F5F3D" w14:paraId="625A50E6" w14:textId="77777777" w:rsidTr="00CE6101">
        <w:trPr>
          <w:trHeight w:val="425"/>
          <w:jc w:val="center"/>
        </w:trPr>
        <w:tc>
          <w:tcPr>
            <w:tcW w:w="1157" w:type="dxa"/>
          </w:tcPr>
          <w:p w14:paraId="53146E7B" w14:textId="5108DC5F" w:rsidR="00754EAA" w:rsidRDefault="003553A2" w:rsidP="00754E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7</w:t>
            </w:r>
            <w:r w:rsidR="00754EAA">
              <w:rPr>
                <w:rFonts w:asciiTheme="minorHAnsi" w:hAnsiTheme="minorHAnsi" w:cstheme="minorHAnsi"/>
                <w:color w:val="1C5C63" w:themeColor="accent5"/>
                <w:sz w:val="22"/>
                <w:szCs w:val="22"/>
              </w:rPr>
              <w:t>.1</w:t>
            </w:r>
          </w:p>
        </w:tc>
        <w:tc>
          <w:tcPr>
            <w:tcW w:w="6804" w:type="dxa"/>
          </w:tcPr>
          <w:p w14:paraId="51DF44D1" w14:textId="2312B9F8" w:rsidR="00754EAA" w:rsidRDefault="00422C6D"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Notices to Improve</w:t>
            </w:r>
          </w:p>
        </w:tc>
        <w:tc>
          <w:tcPr>
            <w:tcW w:w="828" w:type="dxa"/>
          </w:tcPr>
          <w:p w14:paraId="7D5FE17C" w14:textId="6E94172C" w:rsidR="00754EAA"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15</w:t>
            </w:r>
          </w:p>
        </w:tc>
      </w:tr>
      <w:tr w:rsidR="00754EAA" w:rsidRPr="006F5F3D" w14:paraId="6FA71D0A" w14:textId="77777777" w:rsidTr="00CE6101">
        <w:trPr>
          <w:trHeight w:val="425"/>
          <w:jc w:val="center"/>
        </w:trPr>
        <w:tc>
          <w:tcPr>
            <w:tcW w:w="1157" w:type="dxa"/>
          </w:tcPr>
          <w:p w14:paraId="1A86E55A" w14:textId="4A64A809" w:rsidR="00754EAA" w:rsidRDefault="003553A2" w:rsidP="00754E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7</w:t>
            </w:r>
            <w:r w:rsidR="00754EAA">
              <w:rPr>
                <w:rFonts w:asciiTheme="minorHAnsi" w:hAnsiTheme="minorHAnsi" w:cstheme="minorHAnsi"/>
                <w:color w:val="1C5C63" w:themeColor="accent5"/>
                <w:sz w:val="22"/>
                <w:szCs w:val="22"/>
              </w:rPr>
              <w:t>.2</w:t>
            </w:r>
          </w:p>
        </w:tc>
        <w:tc>
          <w:tcPr>
            <w:tcW w:w="6804" w:type="dxa"/>
          </w:tcPr>
          <w:p w14:paraId="441975F7" w14:textId="207516C5" w:rsidR="00754EAA" w:rsidRDefault="00422C6D"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Penalty Notices</w:t>
            </w:r>
          </w:p>
        </w:tc>
        <w:tc>
          <w:tcPr>
            <w:tcW w:w="828" w:type="dxa"/>
          </w:tcPr>
          <w:p w14:paraId="1FCF52C5" w14:textId="29AD0E11" w:rsidR="00754EAA"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16</w:t>
            </w:r>
          </w:p>
        </w:tc>
      </w:tr>
      <w:tr w:rsidR="00097989" w:rsidRPr="006F5F3D" w14:paraId="413860DE" w14:textId="77777777" w:rsidTr="00CE6101">
        <w:trPr>
          <w:trHeight w:val="425"/>
          <w:jc w:val="center"/>
        </w:trPr>
        <w:tc>
          <w:tcPr>
            <w:tcW w:w="1157" w:type="dxa"/>
          </w:tcPr>
          <w:p w14:paraId="2F1A0C05" w14:textId="1C9EEA0D" w:rsidR="00097989" w:rsidRDefault="003553A2" w:rsidP="00754E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7</w:t>
            </w:r>
            <w:r w:rsidR="00097989">
              <w:rPr>
                <w:rFonts w:asciiTheme="minorHAnsi" w:hAnsiTheme="minorHAnsi" w:cstheme="minorHAnsi"/>
                <w:color w:val="1C5C63" w:themeColor="accent5"/>
                <w:sz w:val="22"/>
                <w:szCs w:val="22"/>
              </w:rPr>
              <w:t>.3</w:t>
            </w:r>
          </w:p>
        </w:tc>
        <w:tc>
          <w:tcPr>
            <w:tcW w:w="6804" w:type="dxa"/>
          </w:tcPr>
          <w:p w14:paraId="154BEB51" w14:textId="28E4B3EA" w:rsidR="00097989" w:rsidRDefault="00102D0D"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Repeated Penalty Notices</w:t>
            </w:r>
          </w:p>
        </w:tc>
        <w:tc>
          <w:tcPr>
            <w:tcW w:w="828" w:type="dxa"/>
          </w:tcPr>
          <w:p w14:paraId="1C8F518D" w14:textId="23817F59" w:rsidR="00097989"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17</w:t>
            </w:r>
          </w:p>
        </w:tc>
      </w:tr>
      <w:tr w:rsidR="00754EAA" w:rsidRPr="006F5F3D" w14:paraId="5EB54431" w14:textId="77777777" w:rsidTr="00CE6101">
        <w:trPr>
          <w:trHeight w:val="425"/>
          <w:jc w:val="center"/>
        </w:trPr>
        <w:tc>
          <w:tcPr>
            <w:tcW w:w="1157" w:type="dxa"/>
          </w:tcPr>
          <w:p w14:paraId="37266082" w14:textId="018090F0" w:rsidR="00754EAA" w:rsidRDefault="003553A2" w:rsidP="00754EAA">
            <w:pPr>
              <w:pStyle w:val="TableParagraph"/>
              <w:tabs>
                <w:tab w:val="left" w:pos="690"/>
              </w:tabs>
              <w:kinsoku w:val="0"/>
              <w:overflowPunct w:val="0"/>
              <w:ind w:left="0" w:right="304"/>
              <w:jc w:val="center"/>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7</w:t>
            </w:r>
            <w:r w:rsidR="00097989">
              <w:rPr>
                <w:rFonts w:asciiTheme="minorHAnsi" w:hAnsiTheme="minorHAnsi" w:cstheme="minorHAnsi"/>
                <w:color w:val="1C5C63" w:themeColor="accent5"/>
                <w:sz w:val="22"/>
                <w:szCs w:val="22"/>
              </w:rPr>
              <w:t>.4</w:t>
            </w:r>
          </w:p>
        </w:tc>
        <w:tc>
          <w:tcPr>
            <w:tcW w:w="6804" w:type="dxa"/>
          </w:tcPr>
          <w:p w14:paraId="56513D4F" w14:textId="35514AC5" w:rsidR="00754EAA" w:rsidRDefault="00754EAA"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Prosecution</w:t>
            </w:r>
          </w:p>
        </w:tc>
        <w:tc>
          <w:tcPr>
            <w:tcW w:w="828" w:type="dxa"/>
          </w:tcPr>
          <w:p w14:paraId="05A9D0A0" w14:textId="0FB1387E" w:rsidR="00754EAA"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17</w:t>
            </w:r>
          </w:p>
        </w:tc>
      </w:tr>
      <w:tr w:rsidR="00754EAA" w:rsidRPr="006F5F3D" w14:paraId="37CAC946" w14:textId="77777777" w:rsidTr="00CE6101">
        <w:trPr>
          <w:trHeight w:val="425"/>
          <w:jc w:val="center"/>
        </w:trPr>
        <w:tc>
          <w:tcPr>
            <w:tcW w:w="1157" w:type="dxa"/>
          </w:tcPr>
          <w:p w14:paraId="3E214252" w14:textId="12E5A3F3" w:rsidR="00754EAA" w:rsidRPr="006F5F3D" w:rsidRDefault="003553A2" w:rsidP="00754E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8</w:t>
            </w:r>
          </w:p>
        </w:tc>
        <w:tc>
          <w:tcPr>
            <w:tcW w:w="6804" w:type="dxa"/>
          </w:tcPr>
          <w:p w14:paraId="1CFA0A73" w14:textId="64674866" w:rsidR="00754EAA" w:rsidRPr="006F5F3D" w:rsidRDefault="00102D0D"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Monitoring Arrangements of the Policy</w:t>
            </w:r>
          </w:p>
        </w:tc>
        <w:tc>
          <w:tcPr>
            <w:tcW w:w="828" w:type="dxa"/>
          </w:tcPr>
          <w:p w14:paraId="3F6F9C45" w14:textId="1697BD03" w:rsidR="00754EAA" w:rsidRPr="006F5F3D"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17</w:t>
            </w:r>
          </w:p>
        </w:tc>
      </w:tr>
      <w:tr w:rsidR="00754EAA" w:rsidRPr="006F5F3D" w14:paraId="4D3ADD94" w14:textId="77777777" w:rsidTr="00CE6101">
        <w:trPr>
          <w:trHeight w:val="425"/>
          <w:jc w:val="center"/>
        </w:trPr>
        <w:tc>
          <w:tcPr>
            <w:tcW w:w="1157" w:type="dxa"/>
          </w:tcPr>
          <w:p w14:paraId="08B11C4C" w14:textId="635910B2" w:rsidR="00754EAA" w:rsidRPr="006F5F3D" w:rsidRDefault="003553A2" w:rsidP="00754EAA">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9</w:t>
            </w:r>
          </w:p>
        </w:tc>
        <w:tc>
          <w:tcPr>
            <w:tcW w:w="6804" w:type="dxa"/>
          </w:tcPr>
          <w:p w14:paraId="0D973933" w14:textId="60BC814D" w:rsidR="00754EAA" w:rsidRPr="006F5F3D" w:rsidRDefault="00102D0D"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 xml:space="preserve">Links </w:t>
            </w:r>
            <w:r w:rsidR="00422C6D">
              <w:rPr>
                <w:rFonts w:asciiTheme="minorHAnsi" w:hAnsiTheme="minorHAnsi" w:cstheme="minorHAnsi"/>
                <w:color w:val="1C5C63" w:themeColor="accent5"/>
                <w:sz w:val="22"/>
                <w:szCs w:val="22"/>
              </w:rPr>
              <w:t>with</w:t>
            </w:r>
            <w:r>
              <w:rPr>
                <w:rFonts w:asciiTheme="minorHAnsi" w:hAnsiTheme="minorHAnsi" w:cstheme="minorHAnsi"/>
                <w:color w:val="1C5C63" w:themeColor="accent5"/>
                <w:sz w:val="22"/>
                <w:szCs w:val="22"/>
              </w:rPr>
              <w:t xml:space="preserve"> Other Policies</w:t>
            </w:r>
          </w:p>
        </w:tc>
        <w:tc>
          <w:tcPr>
            <w:tcW w:w="828" w:type="dxa"/>
          </w:tcPr>
          <w:p w14:paraId="7D7A05BB" w14:textId="28AFC58F" w:rsidR="00754EAA" w:rsidRPr="006F5F3D"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18</w:t>
            </w:r>
          </w:p>
        </w:tc>
      </w:tr>
      <w:tr w:rsidR="00754EAA" w:rsidRPr="006F5F3D" w14:paraId="6294BDEE" w14:textId="77777777" w:rsidTr="00CE6101">
        <w:trPr>
          <w:trHeight w:val="425"/>
          <w:jc w:val="center"/>
        </w:trPr>
        <w:tc>
          <w:tcPr>
            <w:tcW w:w="7961" w:type="dxa"/>
            <w:gridSpan w:val="2"/>
          </w:tcPr>
          <w:p w14:paraId="0E4220D0" w14:textId="74EBBB03" w:rsidR="00754EAA" w:rsidRPr="006F5F3D" w:rsidRDefault="00754EAA"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lastRenderedPageBreak/>
              <w:t xml:space="preserve">Appendix A1 – </w:t>
            </w:r>
            <w:r w:rsidR="00102D0D">
              <w:rPr>
                <w:rFonts w:asciiTheme="minorHAnsi" w:hAnsiTheme="minorHAnsi" w:cstheme="minorHAnsi"/>
                <w:color w:val="1C5C63" w:themeColor="accent5"/>
                <w:sz w:val="22"/>
                <w:szCs w:val="22"/>
              </w:rPr>
              <w:t>School</w:t>
            </w:r>
            <w:r>
              <w:rPr>
                <w:rFonts w:asciiTheme="minorHAnsi" w:hAnsiTheme="minorHAnsi" w:cstheme="minorHAnsi"/>
                <w:color w:val="1C5C63" w:themeColor="accent5"/>
                <w:sz w:val="22"/>
                <w:szCs w:val="22"/>
              </w:rPr>
              <w:t xml:space="preserve"> Specific Information</w:t>
            </w:r>
          </w:p>
        </w:tc>
        <w:tc>
          <w:tcPr>
            <w:tcW w:w="828" w:type="dxa"/>
          </w:tcPr>
          <w:p w14:paraId="19F18C01" w14:textId="2EA815FE" w:rsidR="00754EAA" w:rsidRPr="006F5F3D"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19</w:t>
            </w:r>
          </w:p>
        </w:tc>
      </w:tr>
      <w:tr w:rsidR="00754EAA" w:rsidRPr="006F5F3D" w14:paraId="0B240007" w14:textId="77777777" w:rsidTr="00CE6101">
        <w:trPr>
          <w:trHeight w:val="425"/>
          <w:jc w:val="center"/>
        </w:trPr>
        <w:tc>
          <w:tcPr>
            <w:tcW w:w="7961" w:type="dxa"/>
            <w:gridSpan w:val="2"/>
          </w:tcPr>
          <w:p w14:paraId="6AF4B9DF" w14:textId="6DE64F5B" w:rsidR="00754EAA" w:rsidRPr="006F5F3D" w:rsidRDefault="00754EAA"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 xml:space="preserve">Appendix B1 – Process to be Followed When Attendance Falls </w:t>
            </w:r>
            <w:r w:rsidR="006F509C">
              <w:rPr>
                <w:rFonts w:asciiTheme="minorHAnsi" w:hAnsiTheme="minorHAnsi" w:cstheme="minorHAnsi"/>
                <w:color w:val="1C5C63" w:themeColor="accent5"/>
                <w:sz w:val="22"/>
                <w:szCs w:val="22"/>
              </w:rPr>
              <w:t>Below</w:t>
            </w:r>
            <w:r>
              <w:rPr>
                <w:rFonts w:asciiTheme="minorHAnsi" w:hAnsiTheme="minorHAnsi" w:cstheme="minorHAnsi"/>
                <w:color w:val="1C5C63" w:themeColor="accent5"/>
                <w:sz w:val="22"/>
                <w:szCs w:val="22"/>
              </w:rPr>
              <w:t xml:space="preserve"> Certain Levels</w:t>
            </w:r>
          </w:p>
        </w:tc>
        <w:tc>
          <w:tcPr>
            <w:tcW w:w="828" w:type="dxa"/>
          </w:tcPr>
          <w:p w14:paraId="498B96C6" w14:textId="6F279051" w:rsidR="00754EAA" w:rsidRPr="006F5F3D"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21</w:t>
            </w:r>
          </w:p>
        </w:tc>
      </w:tr>
      <w:tr w:rsidR="00754EAA" w:rsidRPr="006F5F3D" w14:paraId="3DF874F4" w14:textId="77777777" w:rsidTr="00CE6101">
        <w:trPr>
          <w:trHeight w:val="425"/>
          <w:jc w:val="center"/>
        </w:trPr>
        <w:tc>
          <w:tcPr>
            <w:tcW w:w="7961" w:type="dxa"/>
            <w:gridSpan w:val="2"/>
          </w:tcPr>
          <w:p w14:paraId="4B1E4504" w14:textId="290EA9F1" w:rsidR="00754EAA" w:rsidRPr="006F5F3D" w:rsidRDefault="00754EAA" w:rsidP="00754EAA">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Appendix B2 – Formal Support and Legal Intervention Flow Chart</w:t>
            </w:r>
          </w:p>
        </w:tc>
        <w:tc>
          <w:tcPr>
            <w:tcW w:w="828" w:type="dxa"/>
          </w:tcPr>
          <w:p w14:paraId="634A8C62" w14:textId="19406B8E" w:rsidR="00754EAA" w:rsidRPr="006F5F3D" w:rsidRDefault="00CE6101" w:rsidP="00754EAA">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22</w:t>
            </w:r>
          </w:p>
        </w:tc>
      </w:tr>
    </w:tbl>
    <w:p w14:paraId="77BE3EFD" w14:textId="274D4766" w:rsidR="00295ADC" w:rsidRDefault="004366D8" w:rsidP="007278AA">
      <w:pPr>
        <w:pStyle w:val="ListParagraph"/>
        <w:numPr>
          <w:ilvl w:val="0"/>
          <w:numId w:val="2"/>
        </w:numPr>
        <w:spacing w:after="0" w:line="240" w:lineRule="auto"/>
        <w:ind w:left="284" w:hanging="284"/>
        <w:rPr>
          <w:rFonts w:asciiTheme="minorHAnsi" w:hAnsiTheme="minorHAnsi" w:cstheme="minorHAnsi"/>
          <w:b/>
          <w:color w:val="1C5C63" w:themeColor="accent5"/>
          <w:sz w:val="24"/>
          <w:szCs w:val="24"/>
        </w:rPr>
      </w:pPr>
      <w:r>
        <w:rPr>
          <w:rFonts w:asciiTheme="minorHAnsi" w:hAnsiTheme="minorHAnsi" w:cstheme="minorHAnsi"/>
          <w:b/>
          <w:color w:val="1C5C63" w:themeColor="accent5"/>
          <w:sz w:val="24"/>
          <w:szCs w:val="24"/>
        </w:rPr>
        <w:br w:type="column"/>
      </w:r>
      <w:r w:rsidR="00295ADC">
        <w:rPr>
          <w:rFonts w:asciiTheme="minorHAnsi" w:hAnsiTheme="minorHAnsi" w:cstheme="minorHAnsi"/>
          <w:b/>
          <w:color w:val="1C5C63" w:themeColor="accent5"/>
          <w:sz w:val="24"/>
          <w:szCs w:val="24"/>
        </w:rPr>
        <w:lastRenderedPageBreak/>
        <w:t>Introduction</w:t>
      </w:r>
    </w:p>
    <w:p w14:paraId="40FFF94F" w14:textId="77777777" w:rsidR="00295ADC" w:rsidRPr="004C4F25" w:rsidRDefault="00295ADC" w:rsidP="007278AA">
      <w:pPr>
        <w:pStyle w:val="ListParagraph"/>
        <w:spacing w:after="0" w:line="240" w:lineRule="auto"/>
        <w:ind w:left="360"/>
        <w:rPr>
          <w:rFonts w:asciiTheme="minorHAnsi" w:hAnsiTheme="minorHAnsi" w:cstheme="minorHAnsi"/>
          <w:b/>
          <w:color w:val="1C5C63" w:themeColor="accent5"/>
          <w:sz w:val="24"/>
          <w:szCs w:val="24"/>
        </w:rPr>
      </w:pPr>
    </w:p>
    <w:p w14:paraId="567929E4" w14:textId="1F06A076" w:rsidR="00730527" w:rsidRPr="00C172BD" w:rsidRDefault="00CB2143" w:rsidP="007278AA">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xml:space="preserve">This policy applies to all </w:t>
      </w:r>
      <w:r w:rsidR="00262D68">
        <w:rPr>
          <w:rFonts w:asciiTheme="minorHAnsi" w:hAnsiTheme="minorHAnsi" w:cstheme="minorHAnsi"/>
          <w:bCs/>
          <w:sz w:val="22"/>
          <w:szCs w:val="22"/>
        </w:rPr>
        <w:t>schools</w:t>
      </w:r>
      <w:r>
        <w:rPr>
          <w:rFonts w:asciiTheme="minorHAnsi" w:hAnsiTheme="minorHAnsi" w:cstheme="minorHAnsi"/>
          <w:bCs/>
          <w:sz w:val="22"/>
          <w:szCs w:val="22"/>
        </w:rPr>
        <w:t xml:space="preserve"> </w:t>
      </w:r>
      <w:r w:rsidR="00D874E7">
        <w:rPr>
          <w:rFonts w:asciiTheme="minorHAnsi" w:hAnsiTheme="minorHAnsi" w:cstheme="minorHAnsi"/>
          <w:bCs/>
          <w:sz w:val="22"/>
          <w:szCs w:val="22"/>
        </w:rPr>
        <w:t xml:space="preserve">in </w:t>
      </w:r>
      <w:r w:rsidR="00482A03" w:rsidRPr="002701BF">
        <w:rPr>
          <w:rFonts w:asciiTheme="minorHAnsi" w:hAnsiTheme="minorHAnsi" w:cstheme="minorHAnsi"/>
          <w:bCs/>
          <w:sz w:val="22"/>
          <w:szCs w:val="22"/>
        </w:rPr>
        <w:t xml:space="preserve">Peterborough Diocese Education Trust (the </w:t>
      </w:r>
      <w:r w:rsidR="00412AD2">
        <w:rPr>
          <w:rFonts w:asciiTheme="minorHAnsi" w:hAnsiTheme="minorHAnsi" w:cstheme="minorHAnsi"/>
          <w:bCs/>
          <w:sz w:val="22"/>
          <w:szCs w:val="22"/>
        </w:rPr>
        <w:t xml:space="preserve">/ our </w:t>
      </w:r>
      <w:r w:rsidR="00482A03" w:rsidRPr="002701BF">
        <w:rPr>
          <w:rFonts w:asciiTheme="minorHAnsi" w:hAnsiTheme="minorHAnsi" w:cstheme="minorHAnsi"/>
          <w:bCs/>
          <w:sz w:val="22"/>
          <w:szCs w:val="22"/>
        </w:rPr>
        <w:t>Trust)</w:t>
      </w:r>
      <w:r w:rsidR="00D874E7">
        <w:rPr>
          <w:rFonts w:asciiTheme="minorHAnsi" w:hAnsiTheme="minorHAnsi" w:cstheme="minorHAnsi"/>
          <w:bCs/>
          <w:sz w:val="22"/>
          <w:szCs w:val="22"/>
        </w:rPr>
        <w:t xml:space="preserve"> </w:t>
      </w:r>
      <w:r w:rsidR="00C172BD">
        <w:rPr>
          <w:rFonts w:asciiTheme="minorHAnsi" w:hAnsiTheme="minorHAnsi" w:cstheme="minorHAnsi"/>
          <w:sz w:val="22"/>
          <w:szCs w:val="22"/>
        </w:rPr>
        <w:t xml:space="preserve">including </w:t>
      </w:r>
      <w:r w:rsidR="00730527" w:rsidRPr="003F1BAA">
        <w:rPr>
          <w:rFonts w:asciiTheme="minorHAnsi" w:hAnsiTheme="minorHAnsi" w:cstheme="minorHAnsi"/>
          <w:sz w:val="22"/>
          <w:szCs w:val="22"/>
        </w:rPr>
        <w:t xml:space="preserve">children of non-statutory school age who are on the </w:t>
      </w:r>
      <w:proofErr w:type="spellStart"/>
      <w:r w:rsidR="00730527" w:rsidRPr="003F1BAA">
        <w:rPr>
          <w:rFonts w:asciiTheme="minorHAnsi" w:hAnsiTheme="minorHAnsi" w:cstheme="minorHAnsi"/>
          <w:sz w:val="22"/>
          <w:szCs w:val="22"/>
        </w:rPr>
        <w:t>roll</w:t>
      </w:r>
      <w:proofErr w:type="spellEnd"/>
      <w:r w:rsidR="00730527" w:rsidRPr="003F1BAA">
        <w:rPr>
          <w:rFonts w:asciiTheme="minorHAnsi" w:hAnsiTheme="minorHAnsi" w:cstheme="minorHAnsi"/>
          <w:sz w:val="22"/>
          <w:szCs w:val="22"/>
        </w:rPr>
        <w:t xml:space="preserve"> of the </w:t>
      </w:r>
      <w:r w:rsidR="00A5134C">
        <w:rPr>
          <w:rFonts w:asciiTheme="minorHAnsi" w:hAnsiTheme="minorHAnsi" w:cstheme="minorHAnsi"/>
          <w:sz w:val="22"/>
          <w:szCs w:val="22"/>
        </w:rPr>
        <w:t>school.</w:t>
      </w:r>
      <w:r w:rsidR="00730527" w:rsidRPr="003F1BAA">
        <w:rPr>
          <w:rFonts w:asciiTheme="minorHAnsi" w:hAnsiTheme="minorHAnsi" w:cstheme="minorHAnsi"/>
          <w:sz w:val="22"/>
          <w:szCs w:val="22"/>
        </w:rPr>
        <w:t xml:space="preserve"> </w:t>
      </w:r>
    </w:p>
    <w:p w14:paraId="0148E9D2" w14:textId="77777777" w:rsidR="00730527" w:rsidRDefault="00730527" w:rsidP="007278AA">
      <w:pPr>
        <w:spacing w:before="0" w:after="0"/>
        <w:rPr>
          <w:rFonts w:asciiTheme="minorHAnsi" w:hAnsiTheme="minorHAnsi" w:cstheme="minorHAnsi"/>
          <w:sz w:val="22"/>
          <w:szCs w:val="22"/>
        </w:rPr>
      </w:pPr>
    </w:p>
    <w:p w14:paraId="653ED688" w14:textId="336775DE" w:rsidR="00730527" w:rsidRDefault="00730527" w:rsidP="007278AA">
      <w:pPr>
        <w:spacing w:before="0" w:after="0"/>
        <w:rPr>
          <w:rFonts w:asciiTheme="minorHAnsi" w:hAnsiTheme="minorHAnsi" w:cstheme="minorHAnsi"/>
          <w:sz w:val="22"/>
          <w:szCs w:val="22"/>
        </w:rPr>
      </w:pPr>
      <w:r w:rsidRPr="00474066">
        <w:rPr>
          <w:rFonts w:asciiTheme="minorHAnsi" w:hAnsiTheme="minorHAnsi" w:cstheme="minorHAnsi"/>
          <w:sz w:val="22"/>
          <w:szCs w:val="22"/>
        </w:rPr>
        <w:t>Th</w:t>
      </w:r>
      <w:r>
        <w:rPr>
          <w:rFonts w:asciiTheme="minorHAnsi" w:hAnsiTheme="minorHAnsi" w:cstheme="minorHAnsi"/>
          <w:sz w:val="22"/>
          <w:szCs w:val="22"/>
        </w:rPr>
        <w:t>is</w:t>
      </w:r>
      <w:r w:rsidRPr="00474066">
        <w:rPr>
          <w:rFonts w:asciiTheme="minorHAnsi" w:hAnsiTheme="minorHAnsi" w:cstheme="minorHAnsi"/>
          <w:sz w:val="22"/>
          <w:szCs w:val="22"/>
        </w:rPr>
        <w:t xml:space="preserve"> </w:t>
      </w:r>
      <w:r w:rsidRPr="00622B56">
        <w:rPr>
          <w:rFonts w:asciiTheme="minorHAnsi" w:hAnsiTheme="minorHAnsi" w:cstheme="minorHAnsi"/>
          <w:sz w:val="22"/>
          <w:szCs w:val="22"/>
        </w:rPr>
        <w:t xml:space="preserve">policy will be published on each </w:t>
      </w:r>
      <w:r w:rsidR="00262D68">
        <w:rPr>
          <w:rFonts w:asciiTheme="minorHAnsi" w:hAnsiTheme="minorHAnsi" w:cstheme="minorHAnsi"/>
          <w:sz w:val="22"/>
          <w:szCs w:val="22"/>
        </w:rPr>
        <w:t>school</w:t>
      </w:r>
      <w:r w:rsidRPr="00622B56">
        <w:rPr>
          <w:rFonts w:asciiTheme="minorHAnsi" w:hAnsiTheme="minorHAnsi" w:cstheme="minorHAnsi"/>
          <w:sz w:val="22"/>
          <w:szCs w:val="22"/>
        </w:rPr>
        <w:t xml:space="preserve">’s website and parents will be sent a copy of it with any initial information when </w:t>
      </w:r>
      <w:r w:rsidR="00EA5749">
        <w:rPr>
          <w:rFonts w:asciiTheme="minorHAnsi" w:hAnsiTheme="minorHAnsi" w:cstheme="minorHAnsi"/>
          <w:sz w:val="22"/>
          <w:szCs w:val="22"/>
        </w:rPr>
        <w:t>a child</w:t>
      </w:r>
      <w:r w:rsidRPr="00622B56">
        <w:rPr>
          <w:rFonts w:asciiTheme="minorHAnsi" w:hAnsiTheme="minorHAnsi" w:cstheme="minorHAnsi"/>
          <w:sz w:val="22"/>
          <w:szCs w:val="22"/>
        </w:rPr>
        <w:t xml:space="preserve"> join</w:t>
      </w:r>
      <w:r w:rsidR="00EA5749">
        <w:rPr>
          <w:rFonts w:asciiTheme="minorHAnsi" w:hAnsiTheme="minorHAnsi" w:cstheme="minorHAnsi"/>
          <w:sz w:val="22"/>
          <w:szCs w:val="22"/>
        </w:rPr>
        <w:t>s</w:t>
      </w:r>
      <w:r w:rsidRPr="00622B56">
        <w:rPr>
          <w:rFonts w:asciiTheme="minorHAnsi" w:hAnsiTheme="minorHAnsi" w:cstheme="minorHAnsi"/>
          <w:sz w:val="22"/>
          <w:szCs w:val="22"/>
        </w:rPr>
        <w:t xml:space="preserve"> the </w:t>
      </w:r>
      <w:r w:rsidR="00A5134C">
        <w:rPr>
          <w:rFonts w:asciiTheme="minorHAnsi" w:hAnsiTheme="minorHAnsi" w:cstheme="minorHAnsi"/>
          <w:sz w:val="22"/>
          <w:szCs w:val="22"/>
        </w:rPr>
        <w:t>school</w:t>
      </w:r>
      <w:r w:rsidRPr="00622B56">
        <w:rPr>
          <w:rFonts w:asciiTheme="minorHAnsi" w:hAnsiTheme="minorHAnsi" w:cstheme="minorHAnsi"/>
          <w:sz w:val="22"/>
          <w:szCs w:val="22"/>
        </w:rPr>
        <w:t xml:space="preserve"> and reminded of it at the beginning of each</w:t>
      </w:r>
      <w:r w:rsidR="00A5134C">
        <w:rPr>
          <w:rFonts w:asciiTheme="minorHAnsi" w:hAnsiTheme="minorHAnsi" w:cstheme="minorHAnsi"/>
          <w:sz w:val="22"/>
          <w:szCs w:val="22"/>
        </w:rPr>
        <w:t xml:space="preserve"> school </w:t>
      </w:r>
      <w:r w:rsidRPr="00622B56">
        <w:rPr>
          <w:rFonts w:asciiTheme="minorHAnsi" w:hAnsiTheme="minorHAnsi" w:cstheme="minorHAnsi"/>
          <w:sz w:val="22"/>
          <w:szCs w:val="22"/>
        </w:rPr>
        <w:t>year and when it is updated.</w:t>
      </w:r>
    </w:p>
    <w:p w14:paraId="41EC92FB" w14:textId="77777777" w:rsidR="00730527" w:rsidRDefault="00730527" w:rsidP="007278AA">
      <w:pPr>
        <w:pStyle w:val="NormalWeb"/>
        <w:spacing w:before="0" w:beforeAutospacing="0" w:after="0" w:afterAutospacing="0"/>
        <w:rPr>
          <w:rFonts w:asciiTheme="minorHAnsi" w:hAnsiTheme="minorHAnsi" w:cstheme="minorHAnsi"/>
          <w:bCs/>
          <w:sz w:val="22"/>
          <w:szCs w:val="22"/>
        </w:rPr>
      </w:pPr>
    </w:p>
    <w:p w14:paraId="5FDE1BBA" w14:textId="1B9C6B11" w:rsidR="00D2493C" w:rsidRPr="007F7C73" w:rsidRDefault="00D874E7" w:rsidP="007278AA">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The Trust’s</w:t>
      </w:r>
      <w:r w:rsidR="00482A03" w:rsidRPr="002701BF">
        <w:rPr>
          <w:rFonts w:asciiTheme="minorHAnsi" w:hAnsiTheme="minorHAnsi" w:cstheme="minorHAnsi"/>
          <w:bCs/>
          <w:sz w:val="22"/>
          <w:szCs w:val="22"/>
        </w:rPr>
        <w:t xml:space="preserve"> vision is</w:t>
      </w:r>
      <w:r w:rsidR="00152077" w:rsidRPr="002701BF">
        <w:rPr>
          <w:rFonts w:asciiTheme="minorHAnsi" w:hAnsiTheme="minorHAnsi" w:cstheme="minorHAnsi"/>
          <w:bCs/>
          <w:sz w:val="22"/>
          <w:szCs w:val="22"/>
        </w:rPr>
        <w:t>:</w:t>
      </w:r>
      <w:r w:rsidR="007F7C73">
        <w:rPr>
          <w:rFonts w:asciiTheme="minorHAnsi" w:hAnsiTheme="minorHAnsi" w:cstheme="minorHAnsi"/>
          <w:bCs/>
          <w:sz w:val="22"/>
          <w:szCs w:val="22"/>
        </w:rPr>
        <w:t xml:space="preserve"> </w:t>
      </w:r>
      <w:r w:rsidR="00D2493C" w:rsidRPr="008D0EE8">
        <w:rPr>
          <w:rFonts w:asciiTheme="minorHAnsi" w:hAnsiTheme="minorHAnsi" w:cstheme="minorHAnsi"/>
          <w:bCs/>
          <w:i/>
          <w:iCs/>
          <w:color w:val="931A2E" w:themeColor="accent4"/>
          <w:sz w:val="22"/>
          <w:szCs w:val="22"/>
        </w:rPr>
        <w:t>‘For every child, within our Trust, to experience an excellent education and to realise their God-given potential to flourish.’</w:t>
      </w:r>
    </w:p>
    <w:p w14:paraId="4398751A" w14:textId="77777777" w:rsidR="00B2654F" w:rsidRPr="002701BF" w:rsidRDefault="00B2654F" w:rsidP="007278AA">
      <w:pPr>
        <w:spacing w:before="0" w:after="0"/>
        <w:ind w:left="426"/>
        <w:rPr>
          <w:rFonts w:asciiTheme="minorHAnsi" w:hAnsiTheme="minorHAnsi" w:cstheme="minorHAnsi"/>
          <w:b/>
          <w:sz w:val="22"/>
          <w:szCs w:val="22"/>
        </w:rPr>
      </w:pPr>
    </w:p>
    <w:p w14:paraId="1AB88699" w14:textId="10EBA788" w:rsidR="00AA5446" w:rsidRPr="008D0EE8" w:rsidRDefault="008D0EE8" w:rsidP="007278AA">
      <w:pPr>
        <w:spacing w:before="0" w:after="0"/>
        <w:rPr>
          <w:rFonts w:asciiTheme="minorHAnsi" w:hAnsiTheme="minorHAnsi" w:cstheme="minorHAnsi"/>
          <w:i/>
          <w:iCs/>
          <w:color w:val="931A2E" w:themeColor="accent4"/>
          <w:sz w:val="22"/>
          <w:szCs w:val="22"/>
        </w:rPr>
      </w:pPr>
      <w:r>
        <w:rPr>
          <w:rFonts w:asciiTheme="minorHAnsi" w:hAnsiTheme="minorHAnsi" w:cstheme="minorHAnsi"/>
          <w:sz w:val="22"/>
          <w:szCs w:val="22"/>
        </w:rPr>
        <w:t xml:space="preserve">The DfE state: </w:t>
      </w:r>
      <w:r w:rsidR="002545A0" w:rsidRPr="008D0EE8">
        <w:rPr>
          <w:rFonts w:asciiTheme="minorHAnsi" w:hAnsiTheme="minorHAnsi" w:cstheme="minorHAnsi"/>
          <w:color w:val="931A2E" w:themeColor="accent4"/>
          <w:sz w:val="22"/>
          <w:szCs w:val="22"/>
        </w:rPr>
        <w:t>‘</w:t>
      </w:r>
      <w:r w:rsidR="00AA5446" w:rsidRPr="008D0EE8">
        <w:rPr>
          <w:rFonts w:asciiTheme="minorHAnsi" w:hAnsiTheme="minorHAnsi" w:cstheme="minorHAnsi"/>
          <w:i/>
          <w:iCs/>
          <w:color w:val="931A2E" w:themeColor="accent4"/>
          <w:sz w:val="22"/>
          <w:szCs w:val="22"/>
        </w:rPr>
        <w:t>The foundation of securing good attendance is that school is a calm, orderly, safe, and supportive environment where all pupils are keen and ready to learn.</w:t>
      </w:r>
      <w:r w:rsidR="002545A0" w:rsidRPr="008D0EE8">
        <w:rPr>
          <w:rFonts w:asciiTheme="minorHAnsi" w:hAnsiTheme="minorHAnsi" w:cstheme="minorHAnsi"/>
          <w:i/>
          <w:iCs/>
          <w:color w:val="931A2E" w:themeColor="accent4"/>
          <w:sz w:val="22"/>
          <w:szCs w:val="22"/>
        </w:rPr>
        <w:t>’</w:t>
      </w:r>
    </w:p>
    <w:p w14:paraId="4A68FAEE" w14:textId="77777777" w:rsidR="00AA5446" w:rsidRDefault="00AA5446" w:rsidP="007278AA">
      <w:pPr>
        <w:spacing w:before="0" w:after="0"/>
      </w:pPr>
    </w:p>
    <w:p w14:paraId="7BE77807" w14:textId="36DD4AB6" w:rsidR="00A81C8B" w:rsidRDefault="00653B39" w:rsidP="007278AA">
      <w:pPr>
        <w:spacing w:before="0" w:after="0"/>
        <w:rPr>
          <w:rFonts w:asciiTheme="minorHAnsi" w:hAnsiTheme="minorHAnsi" w:cstheme="minorHAnsi"/>
          <w:bCs/>
          <w:sz w:val="22"/>
          <w:szCs w:val="22"/>
        </w:rPr>
      </w:pPr>
      <w:r>
        <w:rPr>
          <w:rFonts w:asciiTheme="minorHAnsi" w:hAnsiTheme="minorHAnsi" w:cstheme="minorHAnsi"/>
          <w:bCs/>
          <w:sz w:val="22"/>
          <w:szCs w:val="22"/>
        </w:rPr>
        <w:t xml:space="preserve">Therefore, </w:t>
      </w:r>
      <w:proofErr w:type="gramStart"/>
      <w:r>
        <w:rPr>
          <w:rFonts w:asciiTheme="minorHAnsi" w:hAnsiTheme="minorHAnsi" w:cstheme="minorHAnsi"/>
          <w:bCs/>
          <w:sz w:val="22"/>
          <w:szCs w:val="22"/>
        </w:rPr>
        <w:t>i</w:t>
      </w:r>
      <w:r w:rsidR="00DA33C6">
        <w:rPr>
          <w:rFonts w:asciiTheme="minorHAnsi" w:hAnsiTheme="minorHAnsi" w:cstheme="minorHAnsi"/>
          <w:bCs/>
          <w:sz w:val="22"/>
          <w:szCs w:val="22"/>
        </w:rPr>
        <w:t>n order to</w:t>
      </w:r>
      <w:proofErr w:type="gramEnd"/>
      <w:r w:rsidR="00DA33C6">
        <w:rPr>
          <w:rFonts w:asciiTheme="minorHAnsi" w:hAnsiTheme="minorHAnsi" w:cstheme="minorHAnsi"/>
          <w:bCs/>
          <w:sz w:val="22"/>
          <w:szCs w:val="22"/>
        </w:rPr>
        <w:t xml:space="preserve"> </w:t>
      </w:r>
      <w:r w:rsidR="00EA63C1">
        <w:rPr>
          <w:rFonts w:asciiTheme="minorHAnsi" w:hAnsiTheme="minorHAnsi" w:cstheme="minorHAnsi"/>
          <w:bCs/>
          <w:sz w:val="22"/>
          <w:szCs w:val="22"/>
        </w:rPr>
        <w:t xml:space="preserve">achieve our vision, children need to be </w:t>
      </w:r>
      <w:r w:rsidR="00FE2270">
        <w:rPr>
          <w:rFonts w:asciiTheme="minorHAnsi" w:hAnsiTheme="minorHAnsi" w:cstheme="minorHAnsi"/>
          <w:bCs/>
          <w:sz w:val="22"/>
          <w:szCs w:val="22"/>
        </w:rPr>
        <w:t xml:space="preserve">consistently and regularly </w:t>
      </w:r>
      <w:r w:rsidR="00D92E4C">
        <w:rPr>
          <w:rFonts w:asciiTheme="minorHAnsi" w:hAnsiTheme="minorHAnsi" w:cstheme="minorHAnsi"/>
          <w:bCs/>
          <w:sz w:val="22"/>
          <w:szCs w:val="22"/>
        </w:rPr>
        <w:t>attending</w:t>
      </w:r>
      <w:r w:rsidR="00FE2270">
        <w:rPr>
          <w:rFonts w:asciiTheme="minorHAnsi" w:hAnsiTheme="minorHAnsi" w:cstheme="minorHAnsi"/>
          <w:bCs/>
          <w:sz w:val="22"/>
          <w:szCs w:val="22"/>
        </w:rPr>
        <w:t xml:space="preserve"> </w:t>
      </w:r>
      <w:r w:rsidR="00821585">
        <w:rPr>
          <w:rFonts w:asciiTheme="minorHAnsi" w:hAnsiTheme="minorHAnsi" w:cstheme="minorHAnsi"/>
          <w:bCs/>
          <w:sz w:val="22"/>
          <w:szCs w:val="22"/>
        </w:rPr>
        <w:t>their</w:t>
      </w:r>
      <w:r w:rsidR="0075291D">
        <w:rPr>
          <w:rFonts w:asciiTheme="minorHAnsi" w:hAnsiTheme="minorHAnsi" w:cstheme="minorHAnsi"/>
          <w:bCs/>
          <w:sz w:val="22"/>
          <w:szCs w:val="22"/>
        </w:rPr>
        <w:t xml:space="preserve"> </w:t>
      </w:r>
      <w:r w:rsidR="008C34F8">
        <w:rPr>
          <w:rFonts w:asciiTheme="minorHAnsi" w:hAnsiTheme="minorHAnsi" w:cstheme="minorHAnsi"/>
          <w:bCs/>
          <w:sz w:val="22"/>
          <w:szCs w:val="22"/>
        </w:rPr>
        <w:t>school</w:t>
      </w:r>
      <w:r w:rsidR="00EA63C1">
        <w:rPr>
          <w:rFonts w:asciiTheme="minorHAnsi" w:hAnsiTheme="minorHAnsi" w:cstheme="minorHAnsi"/>
          <w:bCs/>
          <w:sz w:val="22"/>
          <w:szCs w:val="22"/>
        </w:rPr>
        <w:t xml:space="preserve">. </w:t>
      </w:r>
      <w:r>
        <w:rPr>
          <w:rFonts w:asciiTheme="minorHAnsi" w:hAnsiTheme="minorHAnsi" w:cstheme="minorHAnsi"/>
          <w:bCs/>
          <w:sz w:val="22"/>
          <w:szCs w:val="22"/>
        </w:rPr>
        <w:t>U</w:t>
      </w:r>
      <w:r w:rsidR="001D5B94" w:rsidRPr="002701BF">
        <w:rPr>
          <w:rFonts w:asciiTheme="minorHAnsi" w:hAnsiTheme="minorHAnsi" w:cstheme="minorHAnsi"/>
          <w:bCs/>
          <w:sz w:val="22"/>
          <w:szCs w:val="22"/>
        </w:rPr>
        <w:t xml:space="preserve">nderpinned by our Christian </w:t>
      </w:r>
      <w:r w:rsidR="008E2B4E">
        <w:rPr>
          <w:rFonts w:asciiTheme="minorHAnsi" w:hAnsiTheme="minorHAnsi" w:cstheme="minorHAnsi"/>
          <w:bCs/>
          <w:sz w:val="22"/>
          <w:szCs w:val="22"/>
        </w:rPr>
        <w:t>ethos</w:t>
      </w:r>
      <w:r w:rsidR="001D5B94" w:rsidRPr="002701BF">
        <w:rPr>
          <w:rFonts w:asciiTheme="minorHAnsi" w:hAnsiTheme="minorHAnsi" w:cstheme="minorHAnsi"/>
          <w:bCs/>
          <w:sz w:val="22"/>
          <w:szCs w:val="22"/>
        </w:rPr>
        <w:t xml:space="preserve">, </w:t>
      </w:r>
      <w:r w:rsidR="002C3E9F" w:rsidRPr="002701BF">
        <w:rPr>
          <w:rFonts w:asciiTheme="minorHAnsi" w:hAnsiTheme="minorHAnsi" w:cstheme="minorHAnsi"/>
          <w:bCs/>
          <w:sz w:val="22"/>
          <w:szCs w:val="22"/>
        </w:rPr>
        <w:t>t</w:t>
      </w:r>
      <w:r w:rsidR="00D02565" w:rsidRPr="002701BF">
        <w:rPr>
          <w:rFonts w:asciiTheme="minorHAnsi" w:hAnsiTheme="minorHAnsi" w:cstheme="minorHAnsi"/>
          <w:bCs/>
          <w:sz w:val="22"/>
          <w:szCs w:val="22"/>
        </w:rPr>
        <w:t>he Trust is</w:t>
      </w:r>
      <w:r w:rsidR="000F0954" w:rsidRPr="002701BF">
        <w:rPr>
          <w:rFonts w:asciiTheme="minorHAnsi" w:hAnsiTheme="minorHAnsi" w:cstheme="minorHAnsi"/>
          <w:bCs/>
          <w:sz w:val="22"/>
          <w:szCs w:val="22"/>
        </w:rPr>
        <w:t xml:space="preserve"> </w:t>
      </w:r>
      <w:r w:rsidR="001D5B94" w:rsidRPr="002701BF">
        <w:rPr>
          <w:rFonts w:asciiTheme="minorHAnsi" w:hAnsiTheme="minorHAnsi" w:cstheme="minorHAnsi"/>
          <w:bCs/>
          <w:sz w:val="22"/>
          <w:szCs w:val="22"/>
        </w:rPr>
        <w:t>committed to</w:t>
      </w:r>
      <w:r w:rsidR="002417D6">
        <w:rPr>
          <w:rFonts w:asciiTheme="minorHAnsi" w:hAnsiTheme="minorHAnsi" w:cstheme="minorHAnsi"/>
          <w:bCs/>
          <w:sz w:val="22"/>
          <w:szCs w:val="22"/>
        </w:rPr>
        <w:t xml:space="preserve"> </w:t>
      </w:r>
      <w:r w:rsidR="00EA1A2C" w:rsidRPr="002701BF">
        <w:rPr>
          <w:rFonts w:asciiTheme="minorHAnsi" w:hAnsiTheme="minorHAnsi" w:cstheme="minorHAnsi"/>
          <w:bCs/>
          <w:sz w:val="22"/>
          <w:szCs w:val="22"/>
        </w:rPr>
        <w:t xml:space="preserve">creating </w:t>
      </w:r>
      <w:r w:rsidR="009A5137">
        <w:rPr>
          <w:rFonts w:asciiTheme="minorHAnsi" w:hAnsiTheme="minorHAnsi" w:cstheme="minorHAnsi"/>
          <w:bCs/>
          <w:sz w:val="22"/>
          <w:szCs w:val="22"/>
        </w:rPr>
        <w:t xml:space="preserve">a culture of </w:t>
      </w:r>
      <w:r w:rsidR="001F6D71" w:rsidRPr="002701BF">
        <w:rPr>
          <w:rFonts w:asciiTheme="minorHAnsi" w:hAnsiTheme="minorHAnsi" w:cstheme="minorHAnsi"/>
          <w:bCs/>
          <w:sz w:val="22"/>
          <w:szCs w:val="22"/>
        </w:rPr>
        <w:t xml:space="preserve">calm, </w:t>
      </w:r>
      <w:r w:rsidR="001F6D71">
        <w:rPr>
          <w:rFonts w:asciiTheme="minorHAnsi" w:hAnsiTheme="minorHAnsi" w:cstheme="minorHAnsi"/>
          <w:bCs/>
          <w:sz w:val="22"/>
          <w:szCs w:val="22"/>
        </w:rPr>
        <w:t xml:space="preserve">orderly, </w:t>
      </w:r>
      <w:r w:rsidR="001F6D71" w:rsidRPr="002701BF">
        <w:rPr>
          <w:rFonts w:asciiTheme="minorHAnsi" w:hAnsiTheme="minorHAnsi" w:cstheme="minorHAnsi"/>
          <w:bCs/>
          <w:sz w:val="22"/>
          <w:szCs w:val="22"/>
        </w:rPr>
        <w:t>safe and supportive environment</w:t>
      </w:r>
      <w:r w:rsidR="002417D6">
        <w:rPr>
          <w:rFonts w:asciiTheme="minorHAnsi" w:hAnsiTheme="minorHAnsi" w:cstheme="minorHAnsi"/>
          <w:bCs/>
          <w:sz w:val="22"/>
          <w:szCs w:val="22"/>
        </w:rPr>
        <w:t>s</w:t>
      </w:r>
      <w:r w:rsidR="001F6D71" w:rsidRPr="002701BF">
        <w:rPr>
          <w:rFonts w:asciiTheme="minorHAnsi" w:hAnsiTheme="minorHAnsi" w:cstheme="minorHAnsi"/>
          <w:bCs/>
          <w:sz w:val="22"/>
          <w:szCs w:val="22"/>
        </w:rPr>
        <w:t xml:space="preserve"> </w:t>
      </w:r>
      <w:r w:rsidR="009A5137">
        <w:rPr>
          <w:rFonts w:asciiTheme="minorHAnsi" w:hAnsiTheme="minorHAnsi" w:cstheme="minorHAnsi"/>
          <w:bCs/>
          <w:sz w:val="22"/>
          <w:szCs w:val="22"/>
        </w:rPr>
        <w:t xml:space="preserve">in our </w:t>
      </w:r>
      <w:r w:rsidR="008C34F8">
        <w:rPr>
          <w:rFonts w:asciiTheme="minorHAnsi" w:hAnsiTheme="minorHAnsi" w:cstheme="minorHAnsi"/>
          <w:bCs/>
          <w:sz w:val="22"/>
          <w:szCs w:val="22"/>
        </w:rPr>
        <w:t>school</w:t>
      </w:r>
      <w:r w:rsidR="009A5137">
        <w:rPr>
          <w:rFonts w:asciiTheme="minorHAnsi" w:hAnsiTheme="minorHAnsi" w:cstheme="minorHAnsi"/>
          <w:bCs/>
          <w:sz w:val="22"/>
          <w:szCs w:val="22"/>
        </w:rPr>
        <w:t>s</w:t>
      </w:r>
      <w:r w:rsidR="006C1405">
        <w:rPr>
          <w:rFonts w:asciiTheme="minorHAnsi" w:hAnsiTheme="minorHAnsi" w:cstheme="minorHAnsi"/>
          <w:bCs/>
          <w:sz w:val="22"/>
          <w:szCs w:val="22"/>
        </w:rPr>
        <w:t xml:space="preserve"> </w:t>
      </w:r>
      <w:r w:rsidR="006660AA" w:rsidRPr="002701BF">
        <w:rPr>
          <w:rFonts w:asciiTheme="minorHAnsi" w:hAnsiTheme="minorHAnsi" w:cstheme="minorHAnsi"/>
          <w:bCs/>
          <w:sz w:val="22"/>
          <w:szCs w:val="22"/>
        </w:rPr>
        <w:t>wher</w:t>
      </w:r>
      <w:r w:rsidR="00053131" w:rsidRPr="002701BF">
        <w:rPr>
          <w:rFonts w:asciiTheme="minorHAnsi" w:hAnsiTheme="minorHAnsi" w:cstheme="minorHAnsi"/>
          <w:bCs/>
          <w:sz w:val="22"/>
          <w:szCs w:val="22"/>
        </w:rPr>
        <w:t xml:space="preserve">e </w:t>
      </w:r>
      <w:r w:rsidR="001F6D71">
        <w:rPr>
          <w:rFonts w:asciiTheme="minorHAnsi" w:hAnsiTheme="minorHAnsi" w:cstheme="minorHAnsi"/>
          <w:bCs/>
          <w:sz w:val="22"/>
          <w:szCs w:val="22"/>
        </w:rPr>
        <w:t xml:space="preserve">all </w:t>
      </w:r>
      <w:r w:rsidR="008C34F8">
        <w:rPr>
          <w:rFonts w:asciiTheme="minorHAnsi" w:hAnsiTheme="minorHAnsi" w:cstheme="minorHAnsi"/>
          <w:bCs/>
          <w:sz w:val="22"/>
          <w:szCs w:val="22"/>
        </w:rPr>
        <w:t>children</w:t>
      </w:r>
      <w:r w:rsidR="00B42067">
        <w:rPr>
          <w:rFonts w:asciiTheme="minorHAnsi" w:hAnsiTheme="minorHAnsi" w:cstheme="minorHAnsi"/>
          <w:bCs/>
          <w:sz w:val="22"/>
          <w:szCs w:val="22"/>
        </w:rPr>
        <w:t xml:space="preserve"> </w:t>
      </w:r>
      <w:r w:rsidR="00EF4F47">
        <w:rPr>
          <w:rFonts w:asciiTheme="minorHAnsi" w:hAnsiTheme="minorHAnsi" w:cstheme="minorHAnsi"/>
          <w:bCs/>
          <w:sz w:val="22"/>
          <w:szCs w:val="22"/>
        </w:rPr>
        <w:t xml:space="preserve">want </w:t>
      </w:r>
      <w:r w:rsidR="00B42067">
        <w:rPr>
          <w:rFonts w:asciiTheme="minorHAnsi" w:hAnsiTheme="minorHAnsi" w:cstheme="minorHAnsi"/>
          <w:bCs/>
          <w:sz w:val="22"/>
          <w:szCs w:val="22"/>
        </w:rPr>
        <w:t>t</w:t>
      </w:r>
      <w:r w:rsidR="00EF4F47">
        <w:rPr>
          <w:rFonts w:asciiTheme="minorHAnsi" w:hAnsiTheme="minorHAnsi" w:cstheme="minorHAnsi"/>
          <w:bCs/>
          <w:sz w:val="22"/>
          <w:szCs w:val="22"/>
        </w:rPr>
        <w:t>o be</w:t>
      </w:r>
      <w:r w:rsidR="008104B5">
        <w:rPr>
          <w:rFonts w:asciiTheme="minorHAnsi" w:hAnsiTheme="minorHAnsi" w:cstheme="minorHAnsi"/>
          <w:bCs/>
          <w:sz w:val="22"/>
          <w:szCs w:val="22"/>
        </w:rPr>
        <w:t>,</w:t>
      </w:r>
      <w:r w:rsidR="008B130C">
        <w:rPr>
          <w:rFonts w:asciiTheme="minorHAnsi" w:hAnsiTheme="minorHAnsi" w:cstheme="minorHAnsi"/>
          <w:bCs/>
          <w:sz w:val="22"/>
          <w:szCs w:val="22"/>
        </w:rPr>
        <w:t xml:space="preserve"> </w:t>
      </w:r>
      <w:r w:rsidR="00EF4F47">
        <w:rPr>
          <w:rFonts w:asciiTheme="minorHAnsi" w:hAnsiTheme="minorHAnsi" w:cstheme="minorHAnsi"/>
          <w:bCs/>
          <w:sz w:val="22"/>
          <w:szCs w:val="22"/>
        </w:rPr>
        <w:t>are keen and ready to learn</w:t>
      </w:r>
      <w:r w:rsidR="008B130C">
        <w:rPr>
          <w:rFonts w:asciiTheme="minorHAnsi" w:hAnsiTheme="minorHAnsi" w:cstheme="minorHAnsi"/>
          <w:bCs/>
          <w:sz w:val="22"/>
          <w:szCs w:val="22"/>
        </w:rPr>
        <w:t xml:space="preserve"> and thrive</w:t>
      </w:r>
      <w:r w:rsidR="00D92E4C">
        <w:rPr>
          <w:rFonts w:asciiTheme="minorHAnsi" w:hAnsiTheme="minorHAnsi" w:cstheme="minorHAnsi"/>
          <w:bCs/>
          <w:sz w:val="22"/>
          <w:szCs w:val="22"/>
        </w:rPr>
        <w:t xml:space="preserve">. </w:t>
      </w:r>
      <w:r w:rsidR="00B45745">
        <w:rPr>
          <w:rFonts w:asciiTheme="minorHAnsi" w:hAnsiTheme="minorHAnsi" w:cstheme="minorHAnsi"/>
          <w:bCs/>
          <w:sz w:val="22"/>
          <w:szCs w:val="22"/>
        </w:rPr>
        <w:t xml:space="preserve">It is also recognised that </w:t>
      </w:r>
      <w:r w:rsidR="004376FE">
        <w:rPr>
          <w:rFonts w:asciiTheme="minorHAnsi" w:hAnsiTheme="minorHAnsi" w:cstheme="minorHAnsi"/>
          <w:bCs/>
          <w:sz w:val="22"/>
          <w:szCs w:val="22"/>
        </w:rPr>
        <w:t>f</w:t>
      </w:r>
      <w:r w:rsidR="004376FE" w:rsidRPr="004376FE">
        <w:rPr>
          <w:rFonts w:asciiTheme="minorHAnsi" w:hAnsiTheme="minorHAnsi" w:cstheme="minorHAnsi"/>
          <w:bCs/>
          <w:sz w:val="22"/>
          <w:szCs w:val="22"/>
        </w:rPr>
        <w:t xml:space="preserve">or the most vulnerable </w:t>
      </w:r>
      <w:r w:rsidR="008C34F8">
        <w:rPr>
          <w:rFonts w:asciiTheme="minorHAnsi" w:hAnsiTheme="minorHAnsi" w:cstheme="minorHAnsi"/>
          <w:bCs/>
          <w:sz w:val="22"/>
          <w:szCs w:val="22"/>
        </w:rPr>
        <w:t>children,</w:t>
      </w:r>
      <w:r w:rsidR="004376FE" w:rsidRPr="004376FE">
        <w:rPr>
          <w:rFonts w:asciiTheme="minorHAnsi" w:hAnsiTheme="minorHAnsi" w:cstheme="minorHAnsi"/>
          <w:bCs/>
          <w:sz w:val="22"/>
          <w:szCs w:val="22"/>
        </w:rPr>
        <w:t xml:space="preserve"> regular attendance is also an important protective factor and the best opportunity for needs to be identified and support provided.</w:t>
      </w:r>
      <w:r w:rsidR="006B3C2E">
        <w:rPr>
          <w:rFonts w:asciiTheme="minorHAnsi" w:hAnsiTheme="minorHAnsi" w:cstheme="minorHAnsi"/>
          <w:bCs/>
          <w:sz w:val="22"/>
          <w:szCs w:val="22"/>
        </w:rPr>
        <w:t xml:space="preserve"> </w:t>
      </w:r>
      <w:r w:rsidR="00D13460" w:rsidRPr="002701BF">
        <w:rPr>
          <w:rFonts w:asciiTheme="minorHAnsi" w:hAnsiTheme="minorHAnsi" w:cstheme="minorHAnsi"/>
          <w:bCs/>
          <w:sz w:val="22"/>
          <w:szCs w:val="22"/>
        </w:rPr>
        <w:t xml:space="preserve">Such a culture will </w:t>
      </w:r>
      <w:r w:rsidR="006A3CB3" w:rsidRPr="002701BF">
        <w:rPr>
          <w:rFonts w:asciiTheme="minorHAnsi" w:hAnsiTheme="minorHAnsi" w:cstheme="minorHAnsi"/>
          <w:bCs/>
          <w:sz w:val="22"/>
          <w:szCs w:val="22"/>
        </w:rPr>
        <w:t>ensure</w:t>
      </w:r>
      <w:r w:rsidR="006F0719">
        <w:rPr>
          <w:rFonts w:asciiTheme="minorHAnsi" w:hAnsiTheme="minorHAnsi" w:cstheme="minorHAnsi"/>
          <w:bCs/>
          <w:sz w:val="22"/>
          <w:szCs w:val="22"/>
        </w:rPr>
        <w:t xml:space="preserve"> o</w:t>
      </w:r>
      <w:r w:rsidR="006A3CB3" w:rsidRPr="002701BF">
        <w:rPr>
          <w:rFonts w:asciiTheme="minorHAnsi" w:hAnsiTheme="minorHAnsi" w:cstheme="minorHAnsi"/>
          <w:bCs/>
          <w:sz w:val="22"/>
          <w:szCs w:val="22"/>
        </w:rPr>
        <w:t xml:space="preserve">ur </w:t>
      </w:r>
      <w:r w:rsidR="008C34F8">
        <w:rPr>
          <w:rFonts w:asciiTheme="minorHAnsi" w:hAnsiTheme="minorHAnsi" w:cstheme="minorHAnsi"/>
          <w:bCs/>
          <w:sz w:val="22"/>
          <w:szCs w:val="22"/>
        </w:rPr>
        <w:t>children</w:t>
      </w:r>
      <w:r w:rsidR="006F0719">
        <w:rPr>
          <w:rFonts w:asciiTheme="minorHAnsi" w:hAnsiTheme="minorHAnsi" w:cstheme="minorHAnsi"/>
          <w:bCs/>
          <w:sz w:val="22"/>
          <w:szCs w:val="22"/>
        </w:rPr>
        <w:t xml:space="preserve"> g</w:t>
      </w:r>
      <w:r w:rsidR="00804A05">
        <w:rPr>
          <w:rFonts w:asciiTheme="minorHAnsi" w:hAnsiTheme="minorHAnsi" w:cstheme="minorHAnsi"/>
          <w:bCs/>
          <w:sz w:val="22"/>
          <w:szCs w:val="22"/>
        </w:rPr>
        <w:t xml:space="preserve">et the most out of their </w:t>
      </w:r>
      <w:r w:rsidR="009519AE">
        <w:rPr>
          <w:rFonts w:asciiTheme="minorHAnsi" w:hAnsiTheme="minorHAnsi" w:cstheme="minorHAnsi"/>
          <w:bCs/>
          <w:sz w:val="22"/>
          <w:szCs w:val="22"/>
        </w:rPr>
        <w:t xml:space="preserve">school </w:t>
      </w:r>
      <w:r w:rsidR="00B849C8">
        <w:rPr>
          <w:rFonts w:asciiTheme="minorHAnsi" w:hAnsiTheme="minorHAnsi" w:cstheme="minorHAnsi"/>
          <w:bCs/>
          <w:sz w:val="22"/>
          <w:szCs w:val="22"/>
        </w:rPr>
        <w:t>experience, including their attainment, wellbeing and wider life chances.</w:t>
      </w:r>
    </w:p>
    <w:p w14:paraId="412691EB" w14:textId="77777777" w:rsidR="00B843DB" w:rsidRDefault="00B843DB" w:rsidP="007278AA">
      <w:pPr>
        <w:spacing w:before="0" w:after="0"/>
        <w:rPr>
          <w:rFonts w:asciiTheme="minorHAnsi" w:hAnsiTheme="minorHAnsi" w:cstheme="minorHAnsi"/>
          <w:bCs/>
          <w:sz w:val="22"/>
          <w:szCs w:val="22"/>
        </w:rPr>
      </w:pPr>
    </w:p>
    <w:p w14:paraId="77A030B5" w14:textId="7B089646" w:rsidR="00B843DB" w:rsidRPr="002701BF" w:rsidRDefault="00987622" w:rsidP="007278AA">
      <w:pPr>
        <w:spacing w:before="0" w:after="0"/>
        <w:rPr>
          <w:rFonts w:asciiTheme="minorHAnsi" w:hAnsiTheme="minorHAnsi" w:cstheme="minorHAnsi"/>
          <w:bCs/>
          <w:sz w:val="22"/>
          <w:szCs w:val="22"/>
        </w:rPr>
      </w:pPr>
      <w:r>
        <w:rPr>
          <w:rFonts w:asciiTheme="minorHAnsi" w:hAnsiTheme="minorHAnsi" w:cstheme="minorHAnsi"/>
          <w:bCs/>
          <w:sz w:val="22"/>
          <w:szCs w:val="22"/>
        </w:rPr>
        <w:t xml:space="preserve">Some </w:t>
      </w:r>
      <w:r w:rsidR="009519AE">
        <w:rPr>
          <w:rFonts w:asciiTheme="minorHAnsi" w:hAnsiTheme="minorHAnsi" w:cstheme="minorHAnsi"/>
          <w:bCs/>
          <w:sz w:val="22"/>
          <w:szCs w:val="22"/>
        </w:rPr>
        <w:t>children</w:t>
      </w:r>
      <w:r>
        <w:rPr>
          <w:rFonts w:asciiTheme="minorHAnsi" w:hAnsiTheme="minorHAnsi" w:cstheme="minorHAnsi"/>
          <w:bCs/>
          <w:sz w:val="22"/>
          <w:szCs w:val="22"/>
        </w:rPr>
        <w:t xml:space="preserve"> find it harder than others to attend school</w:t>
      </w:r>
      <w:r w:rsidR="00AB6A1D">
        <w:rPr>
          <w:rFonts w:asciiTheme="minorHAnsi" w:hAnsiTheme="minorHAnsi" w:cstheme="minorHAnsi"/>
          <w:bCs/>
          <w:sz w:val="22"/>
          <w:szCs w:val="22"/>
        </w:rPr>
        <w:t xml:space="preserve"> </w:t>
      </w:r>
      <w:r>
        <w:rPr>
          <w:rFonts w:asciiTheme="minorHAnsi" w:hAnsiTheme="minorHAnsi" w:cstheme="minorHAnsi"/>
          <w:bCs/>
          <w:sz w:val="22"/>
          <w:szCs w:val="22"/>
        </w:rPr>
        <w:t xml:space="preserve">and therefore at all stages of improving attendance </w:t>
      </w:r>
      <w:r w:rsidR="0057724A">
        <w:rPr>
          <w:rFonts w:asciiTheme="minorHAnsi" w:hAnsiTheme="minorHAnsi" w:cstheme="minorHAnsi"/>
          <w:bCs/>
          <w:sz w:val="22"/>
          <w:szCs w:val="22"/>
        </w:rPr>
        <w:t xml:space="preserve">our </w:t>
      </w:r>
      <w:r w:rsidR="009519AE">
        <w:rPr>
          <w:rFonts w:asciiTheme="minorHAnsi" w:hAnsiTheme="minorHAnsi" w:cstheme="minorHAnsi"/>
          <w:bCs/>
          <w:sz w:val="22"/>
          <w:szCs w:val="22"/>
        </w:rPr>
        <w:t xml:space="preserve">schools </w:t>
      </w:r>
      <w:r w:rsidR="0057724A">
        <w:rPr>
          <w:rFonts w:asciiTheme="minorHAnsi" w:hAnsiTheme="minorHAnsi" w:cstheme="minorHAnsi"/>
          <w:bCs/>
          <w:sz w:val="22"/>
          <w:szCs w:val="22"/>
        </w:rPr>
        <w:t xml:space="preserve">and partners will </w:t>
      </w:r>
      <w:r w:rsidR="007112FC">
        <w:rPr>
          <w:rFonts w:asciiTheme="minorHAnsi" w:hAnsiTheme="minorHAnsi" w:cstheme="minorHAnsi"/>
          <w:bCs/>
          <w:sz w:val="22"/>
          <w:szCs w:val="22"/>
        </w:rPr>
        <w:t xml:space="preserve">endeavour to work in partnership with </w:t>
      </w:r>
      <w:r w:rsidR="009519AE">
        <w:rPr>
          <w:rFonts w:asciiTheme="minorHAnsi" w:hAnsiTheme="minorHAnsi" w:cstheme="minorHAnsi"/>
          <w:bCs/>
          <w:sz w:val="22"/>
          <w:szCs w:val="22"/>
        </w:rPr>
        <w:t>children</w:t>
      </w:r>
      <w:r w:rsidR="007112FC">
        <w:rPr>
          <w:rFonts w:asciiTheme="minorHAnsi" w:hAnsiTheme="minorHAnsi" w:cstheme="minorHAnsi"/>
          <w:bCs/>
          <w:sz w:val="22"/>
          <w:szCs w:val="22"/>
        </w:rPr>
        <w:t xml:space="preserve"> and parents collaboratively</w:t>
      </w:r>
      <w:r w:rsidR="00A2163A">
        <w:rPr>
          <w:rFonts w:asciiTheme="minorHAnsi" w:hAnsiTheme="minorHAnsi" w:cstheme="minorHAnsi"/>
          <w:bCs/>
          <w:sz w:val="22"/>
          <w:szCs w:val="22"/>
        </w:rPr>
        <w:t xml:space="preserve"> to remove any barriers to attendance by building strong and trusting relationships</w:t>
      </w:r>
      <w:r w:rsidR="00AD2EB9">
        <w:rPr>
          <w:rFonts w:asciiTheme="minorHAnsi" w:hAnsiTheme="minorHAnsi" w:cstheme="minorHAnsi"/>
          <w:bCs/>
          <w:sz w:val="22"/>
          <w:szCs w:val="22"/>
        </w:rPr>
        <w:t xml:space="preserve"> and working together to put the right support in place.</w:t>
      </w:r>
    </w:p>
    <w:p w14:paraId="5E05EA22" w14:textId="494B4406" w:rsidR="0027778B" w:rsidRDefault="0027778B" w:rsidP="007278AA">
      <w:pPr>
        <w:spacing w:before="0" w:after="0"/>
        <w:rPr>
          <w:rFonts w:asciiTheme="minorHAnsi" w:hAnsiTheme="minorHAnsi" w:cstheme="minorBidi"/>
          <w:sz w:val="22"/>
          <w:szCs w:val="22"/>
        </w:rPr>
      </w:pPr>
    </w:p>
    <w:p w14:paraId="6ED6630F" w14:textId="16AFCBC5" w:rsidR="00FC37AD" w:rsidRDefault="00FC37AD" w:rsidP="007278AA">
      <w:pPr>
        <w:pStyle w:val="Default"/>
        <w:rPr>
          <w:rFonts w:asciiTheme="minorHAnsi" w:hAnsiTheme="minorHAnsi" w:cstheme="minorHAnsi"/>
          <w:sz w:val="22"/>
          <w:szCs w:val="22"/>
        </w:rPr>
      </w:pPr>
      <w:r w:rsidRPr="0067763A">
        <w:rPr>
          <w:rFonts w:asciiTheme="minorHAnsi" w:hAnsiTheme="minorHAnsi" w:cstheme="minorHAnsi"/>
          <w:b/>
          <w:bCs/>
          <w:color w:val="931A2E" w:themeColor="accent4"/>
          <w:sz w:val="22"/>
          <w:szCs w:val="22"/>
        </w:rPr>
        <w:t xml:space="preserve">High standards of attendance and punctuality are expected from all </w:t>
      </w:r>
      <w:r w:rsidR="009519AE">
        <w:rPr>
          <w:rFonts w:asciiTheme="minorHAnsi" w:hAnsiTheme="minorHAnsi" w:cstheme="minorHAnsi"/>
          <w:b/>
          <w:bCs/>
          <w:color w:val="931A2E" w:themeColor="accent4"/>
          <w:sz w:val="22"/>
          <w:szCs w:val="22"/>
        </w:rPr>
        <w:t>children</w:t>
      </w:r>
      <w:r w:rsidRPr="0067763A">
        <w:rPr>
          <w:rFonts w:asciiTheme="minorHAnsi" w:hAnsiTheme="minorHAnsi" w:cstheme="minorHAnsi"/>
          <w:b/>
          <w:bCs/>
          <w:color w:val="931A2E" w:themeColor="accent4"/>
          <w:sz w:val="22"/>
          <w:szCs w:val="22"/>
        </w:rPr>
        <w:t>, and</w:t>
      </w:r>
      <w:r>
        <w:rPr>
          <w:rFonts w:asciiTheme="minorHAnsi" w:hAnsiTheme="minorHAnsi" w:cstheme="minorHAnsi"/>
          <w:b/>
          <w:bCs/>
          <w:color w:val="931A2E" w:themeColor="accent4"/>
          <w:sz w:val="22"/>
          <w:szCs w:val="22"/>
        </w:rPr>
        <w:t xml:space="preserve"> it is the expectation that these are supported by</w:t>
      </w:r>
      <w:r w:rsidRPr="0067763A">
        <w:rPr>
          <w:rFonts w:asciiTheme="minorHAnsi" w:hAnsiTheme="minorHAnsi" w:cstheme="minorHAnsi"/>
          <w:b/>
          <w:bCs/>
          <w:color w:val="931A2E" w:themeColor="accent4"/>
          <w:sz w:val="22"/>
          <w:szCs w:val="22"/>
        </w:rPr>
        <w:t xml:space="preserve"> parents</w:t>
      </w:r>
      <w:r>
        <w:rPr>
          <w:rFonts w:asciiTheme="minorHAnsi" w:hAnsiTheme="minorHAnsi" w:cstheme="minorHAnsi"/>
          <w:sz w:val="22"/>
          <w:szCs w:val="22"/>
        </w:rPr>
        <w:t xml:space="preserve">. </w:t>
      </w:r>
    </w:p>
    <w:p w14:paraId="26AFC3C6" w14:textId="77777777" w:rsidR="00FC37AD" w:rsidRDefault="00FC37AD" w:rsidP="007278AA">
      <w:pPr>
        <w:spacing w:before="0" w:after="0"/>
        <w:rPr>
          <w:rFonts w:asciiTheme="minorHAnsi" w:hAnsiTheme="minorHAnsi" w:cstheme="minorHAnsi"/>
          <w:sz w:val="22"/>
          <w:szCs w:val="22"/>
        </w:rPr>
      </w:pPr>
    </w:p>
    <w:p w14:paraId="40A3CA2A" w14:textId="5390C7A9" w:rsidR="00625AEA" w:rsidRPr="004C4F25" w:rsidRDefault="00E80517" w:rsidP="007278AA">
      <w:pPr>
        <w:pStyle w:val="ListParagraph"/>
        <w:numPr>
          <w:ilvl w:val="0"/>
          <w:numId w:val="2"/>
        </w:numPr>
        <w:spacing w:after="0" w:line="240" w:lineRule="auto"/>
        <w:ind w:left="284" w:hanging="284"/>
        <w:rPr>
          <w:rFonts w:asciiTheme="minorHAnsi" w:hAnsiTheme="minorHAnsi" w:cstheme="minorBidi"/>
          <w:b/>
          <w:color w:val="1C5C63" w:themeColor="accent5"/>
          <w:sz w:val="24"/>
          <w:szCs w:val="24"/>
        </w:rPr>
      </w:pPr>
      <w:bookmarkStart w:id="2" w:name="_Hlk119853385"/>
      <w:bookmarkEnd w:id="0"/>
      <w:r w:rsidRPr="42AD89A7">
        <w:rPr>
          <w:rFonts w:asciiTheme="minorHAnsi" w:hAnsiTheme="minorHAnsi" w:cstheme="minorBidi"/>
          <w:b/>
          <w:color w:val="1C5C63" w:themeColor="accent5"/>
          <w:sz w:val="24"/>
          <w:szCs w:val="24"/>
        </w:rPr>
        <w:t>Purpose</w:t>
      </w:r>
      <w:bookmarkEnd w:id="1"/>
      <w:r w:rsidR="00144CF9">
        <w:rPr>
          <w:rFonts w:asciiTheme="minorHAnsi" w:hAnsiTheme="minorHAnsi" w:cstheme="minorBidi"/>
          <w:b/>
          <w:color w:val="1C5C63" w:themeColor="accent5"/>
          <w:sz w:val="24"/>
          <w:szCs w:val="24"/>
        </w:rPr>
        <w:t xml:space="preserve"> and Aims</w:t>
      </w:r>
    </w:p>
    <w:bookmarkEnd w:id="2"/>
    <w:p w14:paraId="668F8931" w14:textId="77777777" w:rsidR="00E82718" w:rsidRPr="002701BF" w:rsidRDefault="00E82718" w:rsidP="007278AA">
      <w:pPr>
        <w:spacing w:before="0" w:after="0"/>
        <w:rPr>
          <w:rFonts w:asciiTheme="minorHAnsi" w:hAnsiTheme="minorHAnsi" w:cstheme="minorHAnsi"/>
          <w:sz w:val="22"/>
          <w:szCs w:val="22"/>
        </w:rPr>
      </w:pPr>
    </w:p>
    <w:p w14:paraId="2B8F1822" w14:textId="28476605" w:rsidR="00977DE5" w:rsidRDefault="00977DE5" w:rsidP="007278AA">
      <w:pPr>
        <w:spacing w:before="0" w:after="0"/>
        <w:rPr>
          <w:rFonts w:asciiTheme="minorHAnsi" w:hAnsiTheme="minorHAnsi" w:cstheme="minorHAnsi"/>
          <w:color w:val="0070C0"/>
          <w:sz w:val="22"/>
          <w:szCs w:val="22"/>
        </w:rPr>
      </w:pPr>
      <w:r w:rsidRPr="002701BF">
        <w:rPr>
          <w:rFonts w:asciiTheme="minorHAnsi" w:hAnsiTheme="minorHAnsi" w:cstheme="minorHAnsi"/>
          <w:sz w:val="22"/>
          <w:szCs w:val="22"/>
        </w:rPr>
        <w:t xml:space="preserve">This </w:t>
      </w:r>
      <w:r w:rsidR="00482A03" w:rsidRPr="002701BF">
        <w:rPr>
          <w:rFonts w:asciiTheme="minorHAnsi" w:hAnsiTheme="minorHAnsi" w:cstheme="minorHAnsi"/>
          <w:sz w:val="22"/>
          <w:szCs w:val="22"/>
        </w:rPr>
        <w:t>policy</w:t>
      </w:r>
      <w:r w:rsidR="00E03EBF" w:rsidRPr="002701BF">
        <w:rPr>
          <w:rFonts w:asciiTheme="minorHAnsi" w:hAnsiTheme="minorHAnsi" w:cstheme="minorHAnsi"/>
          <w:sz w:val="22"/>
          <w:szCs w:val="22"/>
        </w:rPr>
        <w:t xml:space="preserve"> sets out the Trust’s expectations </w:t>
      </w:r>
      <w:r w:rsidR="00033588">
        <w:rPr>
          <w:rFonts w:asciiTheme="minorHAnsi" w:hAnsiTheme="minorHAnsi" w:cstheme="minorHAnsi"/>
          <w:sz w:val="22"/>
          <w:szCs w:val="22"/>
        </w:rPr>
        <w:t xml:space="preserve">and approach </w:t>
      </w:r>
      <w:r w:rsidR="00E03EBF" w:rsidRPr="002701BF">
        <w:rPr>
          <w:rFonts w:asciiTheme="minorHAnsi" w:hAnsiTheme="minorHAnsi" w:cstheme="minorHAnsi"/>
          <w:sz w:val="22"/>
          <w:szCs w:val="22"/>
        </w:rPr>
        <w:t xml:space="preserve">in relation to </w:t>
      </w:r>
      <w:r w:rsidR="006359FD">
        <w:rPr>
          <w:rFonts w:asciiTheme="minorHAnsi" w:hAnsiTheme="minorHAnsi" w:cstheme="minorHAnsi"/>
          <w:sz w:val="22"/>
          <w:szCs w:val="22"/>
        </w:rPr>
        <w:t>attendance</w:t>
      </w:r>
      <w:r w:rsidR="00033588">
        <w:rPr>
          <w:rFonts w:asciiTheme="minorHAnsi" w:hAnsiTheme="minorHAnsi" w:cstheme="minorHAnsi"/>
          <w:sz w:val="22"/>
          <w:szCs w:val="22"/>
        </w:rPr>
        <w:t xml:space="preserve"> and the improving of attendance across the Trust.</w:t>
      </w:r>
      <w:r w:rsidR="008F09CF" w:rsidRPr="002701BF">
        <w:rPr>
          <w:rFonts w:asciiTheme="minorHAnsi" w:hAnsiTheme="minorHAnsi" w:cstheme="minorHAnsi"/>
          <w:sz w:val="22"/>
          <w:szCs w:val="22"/>
        </w:rPr>
        <w:t xml:space="preserve">  T</w:t>
      </w:r>
      <w:r w:rsidR="006046C8" w:rsidRPr="002701BF">
        <w:rPr>
          <w:rFonts w:asciiTheme="minorHAnsi" w:hAnsiTheme="minorHAnsi" w:cstheme="minorHAnsi"/>
          <w:sz w:val="22"/>
          <w:szCs w:val="22"/>
        </w:rPr>
        <w:t xml:space="preserve">he individual </w:t>
      </w:r>
      <w:r w:rsidR="00FA37CC">
        <w:rPr>
          <w:rFonts w:asciiTheme="minorHAnsi" w:hAnsiTheme="minorHAnsi" w:cstheme="minorHAnsi"/>
          <w:sz w:val="22"/>
          <w:szCs w:val="22"/>
        </w:rPr>
        <w:t>school</w:t>
      </w:r>
      <w:r w:rsidR="006046C8" w:rsidRPr="002701BF">
        <w:rPr>
          <w:rFonts w:asciiTheme="minorHAnsi" w:hAnsiTheme="minorHAnsi" w:cstheme="minorHAnsi"/>
          <w:sz w:val="22"/>
          <w:szCs w:val="22"/>
        </w:rPr>
        <w:t>’s</w:t>
      </w:r>
      <w:r w:rsidR="00E03EBF" w:rsidRPr="002701BF">
        <w:rPr>
          <w:rFonts w:asciiTheme="minorHAnsi" w:hAnsiTheme="minorHAnsi" w:cstheme="minorHAnsi"/>
          <w:sz w:val="22"/>
          <w:szCs w:val="22"/>
        </w:rPr>
        <w:t xml:space="preserve"> approach to </w:t>
      </w:r>
      <w:r w:rsidR="00033588">
        <w:rPr>
          <w:rFonts w:asciiTheme="minorHAnsi" w:hAnsiTheme="minorHAnsi" w:cstheme="minorHAnsi"/>
          <w:sz w:val="22"/>
          <w:szCs w:val="22"/>
        </w:rPr>
        <w:t>specific elements</w:t>
      </w:r>
      <w:r w:rsidR="00E03EBF" w:rsidRPr="002701BF">
        <w:rPr>
          <w:rFonts w:asciiTheme="minorHAnsi" w:hAnsiTheme="minorHAnsi" w:cstheme="minorHAnsi"/>
          <w:sz w:val="22"/>
          <w:szCs w:val="22"/>
        </w:rPr>
        <w:t xml:space="preserve"> is set out in</w:t>
      </w:r>
      <w:r w:rsidR="00292122">
        <w:rPr>
          <w:rFonts w:asciiTheme="minorHAnsi" w:hAnsiTheme="minorHAnsi" w:cstheme="minorHAnsi"/>
          <w:sz w:val="22"/>
          <w:szCs w:val="22"/>
        </w:rPr>
        <w:t xml:space="preserve"> </w:t>
      </w:r>
      <w:r w:rsidR="00FA37CC">
        <w:rPr>
          <w:rFonts w:asciiTheme="minorHAnsi" w:hAnsiTheme="minorHAnsi" w:cstheme="minorHAnsi"/>
          <w:sz w:val="22"/>
          <w:szCs w:val="22"/>
        </w:rPr>
        <w:t>the School</w:t>
      </w:r>
      <w:r w:rsidR="00083C7E">
        <w:rPr>
          <w:rFonts w:asciiTheme="minorHAnsi" w:hAnsiTheme="minorHAnsi" w:cstheme="minorHAnsi"/>
          <w:sz w:val="22"/>
          <w:szCs w:val="22"/>
        </w:rPr>
        <w:t xml:space="preserve"> Specific </w:t>
      </w:r>
      <w:r w:rsidR="00083C7E" w:rsidRPr="000543CD">
        <w:rPr>
          <w:rFonts w:asciiTheme="minorHAnsi" w:hAnsiTheme="minorHAnsi" w:cstheme="minorHAnsi"/>
          <w:sz w:val="22"/>
          <w:szCs w:val="22"/>
        </w:rPr>
        <w:t xml:space="preserve">Information - </w:t>
      </w:r>
      <w:r w:rsidR="00292122" w:rsidRPr="00836DEC">
        <w:rPr>
          <w:i/>
          <w:iCs/>
          <w:color w:val="0070C0"/>
        </w:rPr>
        <w:t>Appendix A</w:t>
      </w:r>
      <w:r w:rsidR="00E03EBF" w:rsidRPr="00836DEC">
        <w:rPr>
          <w:rFonts w:asciiTheme="minorHAnsi" w:hAnsiTheme="minorHAnsi" w:cstheme="minorHAnsi"/>
          <w:color w:val="0070C0"/>
          <w:sz w:val="22"/>
          <w:szCs w:val="22"/>
        </w:rPr>
        <w:t>.</w:t>
      </w:r>
      <w:r w:rsidR="009937B8" w:rsidRPr="00836DEC">
        <w:rPr>
          <w:rFonts w:asciiTheme="minorHAnsi" w:hAnsiTheme="minorHAnsi" w:cstheme="minorHAnsi"/>
          <w:color w:val="0070C0"/>
          <w:sz w:val="22"/>
          <w:szCs w:val="22"/>
        </w:rPr>
        <w:t xml:space="preserve"> </w:t>
      </w:r>
      <w:r w:rsidR="00E03EBF" w:rsidRPr="00836DEC">
        <w:rPr>
          <w:rFonts w:asciiTheme="minorHAnsi" w:hAnsiTheme="minorHAnsi" w:cstheme="minorHAnsi"/>
          <w:color w:val="0070C0"/>
          <w:sz w:val="22"/>
          <w:szCs w:val="22"/>
        </w:rPr>
        <w:t xml:space="preserve"> </w:t>
      </w:r>
    </w:p>
    <w:p w14:paraId="5085FF6A" w14:textId="77777777" w:rsidR="004C6A89" w:rsidRDefault="004C6A89" w:rsidP="007278AA">
      <w:pPr>
        <w:spacing w:before="0" w:after="0"/>
        <w:rPr>
          <w:rFonts w:asciiTheme="minorHAnsi" w:hAnsiTheme="minorHAnsi" w:cstheme="minorHAnsi"/>
          <w:i/>
          <w:iCs/>
          <w:sz w:val="22"/>
          <w:szCs w:val="22"/>
          <w:highlight w:val="cyan"/>
        </w:rPr>
      </w:pPr>
    </w:p>
    <w:p w14:paraId="78BFEA32" w14:textId="7BCCF8E8" w:rsidR="00002E3B" w:rsidRDefault="00002E3B"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 xml:space="preserve">The policy </w:t>
      </w:r>
      <w:r w:rsidR="0034260C">
        <w:rPr>
          <w:rFonts w:asciiTheme="minorHAnsi" w:hAnsiTheme="minorHAnsi" w:cstheme="minorHAnsi"/>
          <w:sz w:val="22"/>
          <w:szCs w:val="22"/>
        </w:rPr>
        <w:t xml:space="preserve">is </w:t>
      </w:r>
      <w:r w:rsidR="0034260C" w:rsidRPr="00490027">
        <w:rPr>
          <w:rFonts w:asciiTheme="minorHAnsi" w:hAnsiTheme="minorHAnsi" w:cstheme="minorHAnsi"/>
          <w:sz w:val="22"/>
          <w:szCs w:val="22"/>
        </w:rPr>
        <w:t xml:space="preserve">based on </w:t>
      </w:r>
      <w:bookmarkStart w:id="3" w:name="_Hlk120016958"/>
      <w:r w:rsidR="00601649" w:rsidRPr="00490027">
        <w:rPr>
          <w:rFonts w:asciiTheme="minorHAnsi" w:hAnsiTheme="minorHAnsi" w:cstheme="minorHAnsi"/>
          <w:sz w:val="22"/>
          <w:szCs w:val="22"/>
        </w:rPr>
        <w:t xml:space="preserve">Prevention, Early Intervention, and Targeted Support </w:t>
      </w:r>
      <w:bookmarkEnd w:id="3"/>
      <w:r w:rsidR="00601649" w:rsidRPr="00490027">
        <w:rPr>
          <w:rFonts w:asciiTheme="minorHAnsi" w:hAnsiTheme="minorHAnsi" w:cstheme="minorHAnsi"/>
          <w:sz w:val="22"/>
          <w:szCs w:val="22"/>
        </w:rPr>
        <w:t xml:space="preserve">as set out in </w:t>
      </w:r>
      <w:r w:rsidR="002C7D7B" w:rsidRPr="005926CA">
        <w:rPr>
          <w:rFonts w:asciiTheme="minorHAnsi" w:hAnsiTheme="minorHAnsi" w:cstheme="minorHAnsi"/>
          <w:i/>
          <w:iCs/>
          <w:color w:val="0070C0"/>
          <w:sz w:val="22"/>
          <w:szCs w:val="22"/>
        </w:rPr>
        <w:t>‘</w:t>
      </w:r>
      <w:hyperlink r:id="rId12" w:history="1">
        <w:r w:rsidR="002C7D7B" w:rsidRPr="005926CA">
          <w:rPr>
            <w:rStyle w:val="Hyperlink"/>
            <w:rFonts w:asciiTheme="minorHAnsi" w:hAnsiTheme="minorHAnsi" w:cstheme="minorHAnsi"/>
            <w:i/>
            <w:iCs/>
            <w:color w:val="0070C0"/>
            <w:sz w:val="22"/>
            <w:szCs w:val="22"/>
          </w:rPr>
          <w:t>Working Together to Improve School Attendance</w:t>
        </w:r>
      </w:hyperlink>
      <w:r w:rsidR="002C7D7B" w:rsidRPr="005926CA">
        <w:rPr>
          <w:rFonts w:asciiTheme="minorHAnsi" w:hAnsiTheme="minorHAnsi" w:cstheme="minorHAnsi"/>
          <w:i/>
          <w:iCs/>
          <w:color w:val="0070C0"/>
          <w:sz w:val="22"/>
          <w:szCs w:val="22"/>
        </w:rPr>
        <w:t>’</w:t>
      </w:r>
      <w:r w:rsidR="002C7D7B" w:rsidRPr="005926CA">
        <w:rPr>
          <w:rFonts w:asciiTheme="minorHAnsi" w:hAnsiTheme="minorHAnsi" w:cstheme="minorHAnsi"/>
          <w:color w:val="0070C0"/>
          <w:sz w:val="22"/>
          <w:szCs w:val="22"/>
        </w:rPr>
        <w:t xml:space="preserve"> </w:t>
      </w:r>
      <w:r w:rsidR="007D7F87" w:rsidRPr="00490027">
        <w:rPr>
          <w:rFonts w:asciiTheme="minorHAnsi" w:hAnsiTheme="minorHAnsi" w:cstheme="minorHAnsi"/>
          <w:sz w:val="22"/>
          <w:szCs w:val="22"/>
        </w:rPr>
        <w:t>(</w:t>
      </w:r>
      <w:r w:rsidR="00601649" w:rsidRPr="00490027">
        <w:rPr>
          <w:rFonts w:asciiTheme="minorHAnsi" w:hAnsiTheme="minorHAnsi" w:cstheme="minorHAnsi"/>
          <w:sz w:val="22"/>
          <w:szCs w:val="22"/>
        </w:rPr>
        <w:t>see flow chart</w:t>
      </w:r>
      <w:r w:rsidR="00401843">
        <w:rPr>
          <w:rFonts w:asciiTheme="minorHAnsi" w:hAnsiTheme="minorHAnsi" w:cstheme="minorHAnsi"/>
          <w:sz w:val="22"/>
          <w:szCs w:val="22"/>
        </w:rPr>
        <w:t>s</w:t>
      </w:r>
      <w:r w:rsidR="00601649" w:rsidRPr="00490027">
        <w:rPr>
          <w:rFonts w:asciiTheme="minorHAnsi" w:hAnsiTheme="minorHAnsi" w:cstheme="minorHAnsi"/>
          <w:sz w:val="22"/>
          <w:szCs w:val="22"/>
        </w:rPr>
        <w:t xml:space="preserve"> at </w:t>
      </w:r>
      <w:r w:rsidR="000543CD" w:rsidRPr="00836DEC">
        <w:rPr>
          <w:rFonts w:asciiTheme="minorHAnsi" w:hAnsiTheme="minorHAnsi" w:cstheme="minorHAnsi"/>
          <w:i/>
          <w:iCs/>
          <w:color w:val="0070C0"/>
          <w:sz w:val="22"/>
          <w:szCs w:val="22"/>
        </w:rPr>
        <w:t>paragraph</w:t>
      </w:r>
      <w:r w:rsidR="00401843">
        <w:rPr>
          <w:rFonts w:asciiTheme="minorHAnsi" w:hAnsiTheme="minorHAnsi" w:cstheme="minorHAnsi"/>
          <w:i/>
          <w:iCs/>
          <w:color w:val="0070C0"/>
          <w:sz w:val="22"/>
          <w:szCs w:val="22"/>
        </w:rPr>
        <w:t>s</w:t>
      </w:r>
      <w:r w:rsidR="000543CD" w:rsidRPr="00836DEC">
        <w:rPr>
          <w:rFonts w:asciiTheme="minorHAnsi" w:hAnsiTheme="minorHAnsi" w:cstheme="minorHAnsi"/>
          <w:i/>
          <w:iCs/>
          <w:color w:val="0070C0"/>
          <w:sz w:val="22"/>
          <w:szCs w:val="22"/>
        </w:rPr>
        <w:t xml:space="preserve"> </w:t>
      </w:r>
      <w:r w:rsidR="008E34A8" w:rsidRPr="00836DEC">
        <w:rPr>
          <w:rFonts w:asciiTheme="minorHAnsi" w:hAnsiTheme="minorHAnsi" w:cstheme="minorHAnsi"/>
          <w:i/>
          <w:iCs/>
          <w:color w:val="0070C0"/>
          <w:sz w:val="22"/>
          <w:szCs w:val="22"/>
        </w:rPr>
        <w:t>6</w:t>
      </w:r>
      <w:r w:rsidR="000543CD" w:rsidRPr="00836DEC">
        <w:rPr>
          <w:rFonts w:asciiTheme="minorHAnsi" w:hAnsiTheme="minorHAnsi" w:cstheme="minorHAnsi"/>
          <w:i/>
          <w:iCs/>
          <w:color w:val="0070C0"/>
          <w:sz w:val="22"/>
          <w:szCs w:val="22"/>
        </w:rPr>
        <w:t>.1</w:t>
      </w:r>
      <w:r w:rsidR="005926CA">
        <w:rPr>
          <w:rFonts w:asciiTheme="minorHAnsi" w:hAnsiTheme="minorHAnsi" w:cstheme="minorHAnsi"/>
          <w:i/>
          <w:iCs/>
          <w:color w:val="0070C0"/>
          <w:sz w:val="22"/>
          <w:szCs w:val="22"/>
        </w:rPr>
        <w:t xml:space="preserve"> &amp; </w:t>
      </w:r>
      <w:r w:rsidR="0028760F">
        <w:rPr>
          <w:rFonts w:asciiTheme="minorHAnsi" w:hAnsiTheme="minorHAnsi" w:cstheme="minorHAnsi"/>
          <w:i/>
          <w:iCs/>
          <w:color w:val="0070C0"/>
          <w:sz w:val="22"/>
          <w:szCs w:val="22"/>
        </w:rPr>
        <w:t>8</w:t>
      </w:r>
      <w:r w:rsidR="007D7F87">
        <w:rPr>
          <w:rFonts w:asciiTheme="minorHAnsi" w:hAnsiTheme="minorHAnsi" w:cstheme="minorHAnsi"/>
          <w:sz w:val="22"/>
          <w:szCs w:val="22"/>
        </w:rPr>
        <w:t xml:space="preserve">) and </w:t>
      </w:r>
      <w:r w:rsidRPr="002701BF">
        <w:rPr>
          <w:rFonts w:asciiTheme="minorHAnsi" w:hAnsiTheme="minorHAnsi" w:cstheme="minorHAnsi"/>
          <w:sz w:val="22"/>
          <w:szCs w:val="22"/>
        </w:rPr>
        <w:t>aims to ensure:</w:t>
      </w:r>
    </w:p>
    <w:p w14:paraId="43F04F29" w14:textId="77777777" w:rsidR="006F08AF" w:rsidRDefault="006F08AF" w:rsidP="007278AA">
      <w:pPr>
        <w:spacing w:before="0" w:after="0"/>
        <w:rPr>
          <w:rFonts w:asciiTheme="minorHAnsi" w:hAnsiTheme="minorHAnsi" w:cstheme="minorHAnsi"/>
          <w:sz w:val="22"/>
          <w:szCs w:val="22"/>
        </w:rPr>
      </w:pPr>
    </w:p>
    <w:p w14:paraId="054400B0" w14:textId="5916614B" w:rsidR="00FD3254" w:rsidRPr="006F08AF" w:rsidRDefault="00CB5FAF" w:rsidP="007278AA">
      <w:pPr>
        <w:spacing w:before="0" w:after="0"/>
        <w:ind w:left="426" w:hanging="426"/>
        <w:rPr>
          <w:rFonts w:asciiTheme="minorHAnsi" w:hAnsiTheme="minorHAnsi" w:cstheme="minorHAnsi"/>
          <w:b/>
          <w:bCs/>
          <w:color w:val="55C1C2" w:themeColor="accent2"/>
          <w:sz w:val="22"/>
          <w:szCs w:val="22"/>
        </w:rPr>
      </w:pPr>
      <w:r>
        <w:rPr>
          <w:rFonts w:asciiTheme="minorHAnsi" w:hAnsiTheme="minorHAnsi" w:cstheme="minorHAnsi"/>
          <w:b/>
          <w:bCs/>
          <w:color w:val="55C1C2" w:themeColor="accent2"/>
          <w:sz w:val="22"/>
          <w:szCs w:val="22"/>
        </w:rPr>
        <w:t>2</w:t>
      </w:r>
      <w:r w:rsidR="00FD3254" w:rsidRPr="006F08AF">
        <w:rPr>
          <w:rFonts w:asciiTheme="minorHAnsi" w:hAnsiTheme="minorHAnsi" w:cstheme="minorHAnsi"/>
          <w:b/>
          <w:bCs/>
          <w:color w:val="55C1C2" w:themeColor="accent2"/>
          <w:sz w:val="22"/>
          <w:szCs w:val="22"/>
        </w:rPr>
        <w:t>.1</w:t>
      </w:r>
      <w:r w:rsidR="00FD3254" w:rsidRPr="006F08AF">
        <w:rPr>
          <w:rFonts w:asciiTheme="minorHAnsi" w:hAnsiTheme="minorHAnsi" w:cstheme="minorHAnsi"/>
          <w:b/>
          <w:bCs/>
          <w:color w:val="55C1C2" w:themeColor="accent2"/>
          <w:sz w:val="22"/>
          <w:szCs w:val="22"/>
        </w:rPr>
        <w:tab/>
        <w:t>Culture and Environment</w:t>
      </w:r>
    </w:p>
    <w:p w14:paraId="5E08F9BC" w14:textId="3F04800E" w:rsidR="00FD3254" w:rsidRPr="002701BF" w:rsidRDefault="0093294B" w:rsidP="007278AA">
      <w:pPr>
        <w:spacing w:before="0" w:after="0"/>
        <w:rPr>
          <w:rFonts w:asciiTheme="minorHAnsi" w:hAnsiTheme="minorHAnsi" w:cstheme="minorHAnsi"/>
          <w:sz w:val="22"/>
          <w:szCs w:val="22"/>
        </w:rPr>
      </w:pPr>
      <w:r>
        <w:rPr>
          <w:rFonts w:asciiTheme="minorHAnsi" w:hAnsiTheme="minorHAnsi" w:cstheme="minorHAnsi"/>
          <w:sz w:val="22"/>
          <w:szCs w:val="22"/>
        </w:rPr>
        <w:t xml:space="preserve">Each </w:t>
      </w:r>
      <w:r w:rsidR="00CB5FAF">
        <w:rPr>
          <w:rFonts w:asciiTheme="minorHAnsi" w:hAnsiTheme="minorHAnsi" w:cstheme="minorHAnsi"/>
          <w:sz w:val="22"/>
          <w:szCs w:val="22"/>
        </w:rPr>
        <w:t>school</w:t>
      </w:r>
      <w:r>
        <w:rPr>
          <w:rFonts w:asciiTheme="minorHAnsi" w:hAnsiTheme="minorHAnsi" w:cstheme="minorHAnsi"/>
          <w:sz w:val="22"/>
          <w:szCs w:val="22"/>
        </w:rPr>
        <w:t>:</w:t>
      </w:r>
    </w:p>
    <w:p w14:paraId="51F29256" w14:textId="5D68243F" w:rsidR="00002E3B" w:rsidRDefault="00002E3B" w:rsidP="007278AA">
      <w:pPr>
        <w:spacing w:before="0" w:after="0"/>
        <w:rPr>
          <w:rFonts w:asciiTheme="minorHAnsi" w:hAnsiTheme="minorHAnsi" w:cstheme="minorHAnsi"/>
          <w:b/>
          <w:bCs/>
          <w:color w:val="55C1C2" w:themeColor="accent2"/>
          <w:sz w:val="22"/>
          <w:szCs w:val="22"/>
        </w:rPr>
      </w:pPr>
    </w:p>
    <w:p w14:paraId="7F4379FF" w14:textId="1FD6670E" w:rsidR="00791401" w:rsidRDefault="00CF5FDE" w:rsidP="007278AA">
      <w:pPr>
        <w:pStyle w:val="ListParagraph"/>
        <w:numPr>
          <w:ilvl w:val="0"/>
          <w:numId w:val="4"/>
        </w:numPr>
        <w:spacing w:after="0"/>
        <w:ind w:left="284" w:hanging="284"/>
        <w:rPr>
          <w:rFonts w:asciiTheme="minorHAnsi" w:hAnsiTheme="minorHAnsi" w:cstheme="minorHAnsi"/>
        </w:rPr>
      </w:pPr>
      <w:r>
        <w:rPr>
          <w:rFonts w:asciiTheme="minorHAnsi" w:hAnsiTheme="minorHAnsi" w:cstheme="minorHAnsi"/>
        </w:rPr>
        <w:t>D</w:t>
      </w:r>
      <w:r w:rsidR="00FD3254">
        <w:rPr>
          <w:rFonts w:asciiTheme="minorHAnsi" w:hAnsiTheme="minorHAnsi" w:cstheme="minorHAnsi"/>
        </w:rPr>
        <w:t>evelops and mai</w:t>
      </w:r>
      <w:r>
        <w:rPr>
          <w:rFonts w:asciiTheme="minorHAnsi" w:hAnsiTheme="minorHAnsi" w:cstheme="minorHAnsi"/>
        </w:rPr>
        <w:t xml:space="preserve">ntains a whole </w:t>
      </w:r>
      <w:r w:rsidR="00CB5FAF">
        <w:rPr>
          <w:rFonts w:asciiTheme="minorHAnsi" w:hAnsiTheme="minorHAnsi" w:cstheme="minorHAnsi"/>
        </w:rPr>
        <w:t>school</w:t>
      </w:r>
      <w:r>
        <w:rPr>
          <w:rFonts w:asciiTheme="minorHAnsi" w:hAnsiTheme="minorHAnsi" w:cstheme="minorHAnsi"/>
        </w:rPr>
        <w:t xml:space="preserve"> culture </w:t>
      </w:r>
      <w:r w:rsidR="0016695C">
        <w:rPr>
          <w:rFonts w:asciiTheme="minorHAnsi" w:hAnsiTheme="minorHAnsi" w:cstheme="minorHAnsi"/>
        </w:rPr>
        <w:t>that</w:t>
      </w:r>
      <w:r w:rsidR="00653C8F">
        <w:rPr>
          <w:rFonts w:asciiTheme="minorHAnsi" w:hAnsiTheme="minorHAnsi" w:cstheme="minorHAnsi"/>
        </w:rPr>
        <w:t xml:space="preserve"> c</w:t>
      </w:r>
      <w:r w:rsidR="00C87CA2">
        <w:rPr>
          <w:rFonts w:asciiTheme="minorHAnsi" w:hAnsiTheme="minorHAnsi" w:cstheme="minorHAnsi"/>
        </w:rPr>
        <w:t xml:space="preserve">onsistently promotes </w:t>
      </w:r>
      <w:r w:rsidR="00E755ED">
        <w:rPr>
          <w:rFonts w:asciiTheme="minorHAnsi" w:hAnsiTheme="minorHAnsi" w:cstheme="minorHAnsi"/>
        </w:rPr>
        <w:t xml:space="preserve">the benefits of good </w:t>
      </w:r>
      <w:r w:rsidR="005843BC">
        <w:rPr>
          <w:rFonts w:asciiTheme="minorHAnsi" w:hAnsiTheme="minorHAnsi" w:cstheme="minorHAnsi"/>
        </w:rPr>
        <w:t xml:space="preserve">/ high </w:t>
      </w:r>
      <w:r w:rsidR="00E755ED">
        <w:rPr>
          <w:rFonts w:asciiTheme="minorHAnsi" w:hAnsiTheme="minorHAnsi" w:cstheme="minorHAnsi"/>
        </w:rPr>
        <w:t>attendance</w:t>
      </w:r>
      <w:r w:rsidR="0016695C">
        <w:rPr>
          <w:rFonts w:asciiTheme="minorHAnsi" w:hAnsiTheme="minorHAnsi" w:cstheme="minorHAnsi"/>
        </w:rPr>
        <w:t xml:space="preserve"> and makes the </w:t>
      </w:r>
      <w:r w:rsidR="00CB5FAF">
        <w:rPr>
          <w:rFonts w:asciiTheme="minorHAnsi" w:hAnsiTheme="minorHAnsi" w:cstheme="minorHAnsi"/>
        </w:rPr>
        <w:t>school</w:t>
      </w:r>
      <w:r w:rsidR="0016695C">
        <w:rPr>
          <w:rFonts w:asciiTheme="minorHAnsi" w:hAnsiTheme="minorHAnsi" w:cstheme="minorHAnsi"/>
        </w:rPr>
        <w:t xml:space="preserve"> a place </w:t>
      </w:r>
      <w:r w:rsidR="00CB5FAF">
        <w:rPr>
          <w:rFonts w:asciiTheme="minorHAnsi" w:hAnsiTheme="minorHAnsi" w:cstheme="minorHAnsi"/>
        </w:rPr>
        <w:t>children</w:t>
      </w:r>
      <w:r w:rsidR="00263E86">
        <w:rPr>
          <w:rFonts w:asciiTheme="minorHAnsi" w:hAnsiTheme="minorHAnsi" w:cstheme="minorHAnsi"/>
        </w:rPr>
        <w:t xml:space="preserve"> want to be</w:t>
      </w:r>
    </w:p>
    <w:p w14:paraId="7BFEC917" w14:textId="11F489ED" w:rsidR="00E755ED" w:rsidRDefault="00E755ED" w:rsidP="007278AA">
      <w:pPr>
        <w:pStyle w:val="ListParagraph"/>
        <w:numPr>
          <w:ilvl w:val="0"/>
          <w:numId w:val="4"/>
        </w:numPr>
        <w:spacing w:after="0"/>
        <w:ind w:left="284" w:hanging="284"/>
        <w:rPr>
          <w:rFonts w:asciiTheme="minorHAnsi" w:hAnsiTheme="minorHAnsi" w:cstheme="minorHAnsi"/>
        </w:rPr>
      </w:pPr>
      <w:r>
        <w:rPr>
          <w:rFonts w:asciiTheme="minorHAnsi" w:hAnsiTheme="minorHAnsi" w:cstheme="minorHAnsi"/>
        </w:rPr>
        <w:t xml:space="preserve">Sets high expectations </w:t>
      </w:r>
      <w:r w:rsidR="0058045F">
        <w:rPr>
          <w:rFonts w:asciiTheme="minorHAnsi" w:hAnsiTheme="minorHAnsi" w:cstheme="minorHAnsi"/>
        </w:rPr>
        <w:t xml:space="preserve">for every </w:t>
      </w:r>
      <w:r w:rsidR="00CB5FAF">
        <w:rPr>
          <w:rFonts w:asciiTheme="minorHAnsi" w:hAnsiTheme="minorHAnsi" w:cstheme="minorHAnsi"/>
        </w:rPr>
        <w:t>child</w:t>
      </w:r>
    </w:p>
    <w:p w14:paraId="64F68D27" w14:textId="331857F4" w:rsidR="00E755ED" w:rsidRDefault="00E755ED" w:rsidP="007278AA">
      <w:pPr>
        <w:pStyle w:val="ListParagraph"/>
        <w:numPr>
          <w:ilvl w:val="0"/>
          <w:numId w:val="4"/>
        </w:numPr>
        <w:spacing w:after="0"/>
        <w:ind w:left="284" w:hanging="284"/>
        <w:rPr>
          <w:rFonts w:asciiTheme="minorHAnsi" w:hAnsiTheme="minorHAnsi" w:cstheme="minorHAnsi"/>
        </w:rPr>
      </w:pPr>
      <w:r>
        <w:rPr>
          <w:rFonts w:asciiTheme="minorHAnsi" w:hAnsiTheme="minorHAnsi" w:cstheme="minorHAnsi"/>
        </w:rPr>
        <w:t xml:space="preserve">Communicates expectations </w:t>
      </w:r>
      <w:r w:rsidR="0058045F">
        <w:rPr>
          <w:rFonts w:asciiTheme="minorHAnsi" w:hAnsiTheme="minorHAnsi" w:cstheme="minorHAnsi"/>
        </w:rPr>
        <w:t xml:space="preserve">clearly and </w:t>
      </w:r>
      <w:r w:rsidR="00462818">
        <w:rPr>
          <w:rFonts w:asciiTheme="minorHAnsi" w:hAnsiTheme="minorHAnsi" w:cstheme="minorHAnsi"/>
        </w:rPr>
        <w:t xml:space="preserve">consistently </w:t>
      </w:r>
      <w:r>
        <w:rPr>
          <w:rFonts w:asciiTheme="minorHAnsi" w:hAnsiTheme="minorHAnsi" w:cstheme="minorHAnsi"/>
        </w:rPr>
        <w:t xml:space="preserve">to </w:t>
      </w:r>
      <w:r w:rsidR="00CB5FAF">
        <w:rPr>
          <w:rFonts w:asciiTheme="minorHAnsi" w:hAnsiTheme="minorHAnsi" w:cstheme="minorHAnsi"/>
        </w:rPr>
        <w:t>children</w:t>
      </w:r>
      <w:r>
        <w:rPr>
          <w:rFonts w:asciiTheme="minorHAnsi" w:hAnsiTheme="minorHAnsi" w:cstheme="minorHAnsi"/>
        </w:rPr>
        <w:t xml:space="preserve"> and parents</w:t>
      </w:r>
    </w:p>
    <w:p w14:paraId="259F7985" w14:textId="27A186AA" w:rsidR="00E755ED" w:rsidRPr="008B74C3" w:rsidRDefault="004C33DB" w:rsidP="007278AA">
      <w:pPr>
        <w:pStyle w:val="ListParagraph"/>
        <w:numPr>
          <w:ilvl w:val="0"/>
          <w:numId w:val="4"/>
        </w:numPr>
        <w:spacing w:after="0"/>
        <w:ind w:left="284" w:hanging="284"/>
        <w:rPr>
          <w:rFonts w:asciiTheme="minorHAnsi" w:hAnsiTheme="minorHAnsi" w:cstheme="minorHAnsi"/>
        </w:rPr>
      </w:pPr>
      <w:r>
        <w:rPr>
          <w:rFonts w:asciiTheme="minorHAnsi" w:hAnsiTheme="minorHAnsi" w:cstheme="minorHAnsi"/>
        </w:rPr>
        <w:t xml:space="preserve">Regularly monitors and </w:t>
      </w:r>
      <w:r w:rsidR="00B33852">
        <w:rPr>
          <w:rFonts w:asciiTheme="minorHAnsi" w:hAnsiTheme="minorHAnsi" w:cstheme="minorHAnsi"/>
        </w:rPr>
        <w:t>s</w:t>
      </w:r>
      <w:r w:rsidR="00B40480" w:rsidRPr="008B74C3">
        <w:rPr>
          <w:rFonts w:asciiTheme="minorHAnsi" w:hAnsiTheme="minorHAnsi" w:cstheme="minorHAnsi"/>
        </w:rPr>
        <w:t>ystematically analyses data</w:t>
      </w:r>
      <w:r w:rsidR="00462818" w:rsidRPr="008B74C3">
        <w:rPr>
          <w:rFonts w:asciiTheme="minorHAnsi" w:hAnsiTheme="minorHAnsi" w:cstheme="minorHAnsi"/>
        </w:rPr>
        <w:t xml:space="preserve"> to identify patterns to target their </w:t>
      </w:r>
      <w:r w:rsidR="00314212">
        <w:rPr>
          <w:rFonts w:asciiTheme="minorHAnsi" w:hAnsiTheme="minorHAnsi" w:cstheme="minorHAnsi"/>
        </w:rPr>
        <w:t>support</w:t>
      </w:r>
      <w:r w:rsidR="00F5183F">
        <w:rPr>
          <w:rFonts w:asciiTheme="minorHAnsi" w:hAnsiTheme="minorHAnsi" w:cstheme="minorHAnsi"/>
        </w:rPr>
        <w:t xml:space="preserve"> to overcome </w:t>
      </w:r>
      <w:r w:rsidR="00513F20">
        <w:rPr>
          <w:rFonts w:asciiTheme="minorHAnsi" w:hAnsiTheme="minorHAnsi" w:cstheme="minorHAnsi"/>
        </w:rPr>
        <w:t>barriers</w:t>
      </w:r>
      <w:r w:rsidR="00AE634E">
        <w:rPr>
          <w:rFonts w:asciiTheme="minorHAnsi" w:hAnsiTheme="minorHAnsi" w:cstheme="minorHAnsi"/>
        </w:rPr>
        <w:t xml:space="preserve"> to attendance</w:t>
      </w:r>
      <w:r w:rsidR="00462818" w:rsidRPr="008B74C3">
        <w:rPr>
          <w:rFonts w:asciiTheme="minorHAnsi" w:hAnsiTheme="minorHAnsi" w:cstheme="minorHAnsi"/>
        </w:rPr>
        <w:t xml:space="preserve"> </w:t>
      </w:r>
    </w:p>
    <w:p w14:paraId="68888199" w14:textId="77777777" w:rsidR="0081321D" w:rsidRDefault="00B40480" w:rsidP="007278AA">
      <w:pPr>
        <w:pStyle w:val="ListParagraph"/>
        <w:numPr>
          <w:ilvl w:val="0"/>
          <w:numId w:val="4"/>
        </w:numPr>
        <w:spacing w:after="0"/>
        <w:ind w:left="284" w:hanging="284"/>
        <w:rPr>
          <w:rFonts w:asciiTheme="minorHAnsi" w:hAnsiTheme="minorHAnsi" w:cstheme="minorHAnsi"/>
        </w:rPr>
      </w:pPr>
      <w:r>
        <w:rPr>
          <w:rFonts w:asciiTheme="minorHAnsi" w:hAnsiTheme="minorHAnsi" w:cstheme="minorHAnsi"/>
        </w:rPr>
        <w:t xml:space="preserve">Works effectively with </w:t>
      </w:r>
      <w:r w:rsidR="008B74C3">
        <w:rPr>
          <w:rFonts w:asciiTheme="minorHAnsi" w:hAnsiTheme="minorHAnsi" w:cstheme="minorHAnsi"/>
        </w:rPr>
        <w:t xml:space="preserve">the local authority and other </w:t>
      </w:r>
      <w:r>
        <w:rPr>
          <w:rFonts w:asciiTheme="minorHAnsi" w:hAnsiTheme="minorHAnsi" w:cstheme="minorHAnsi"/>
        </w:rPr>
        <w:t xml:space="preserve">partners to overcome barriers </w:t>
      </w:r>
      <w:r w:rsidR="00E47DE6">
        <w:rPr>
          <w:rFonts w:asciiTheme="minorHAnsi" w:hAnsiTheme="minorHAnsi" w:cstheme="minorHAnsi"/>
        </w:rPr>
        <w:t>to attendance</w:t>
      </w:r>
      <w:bookmarkStart w:id="4" w:name="_Hlk119831163"/>
    </w:p>
    <w:p w14:paraId="6FE9B4CC" w14:textId="04E77078" w:rsidR="00002E3B" w:rsidRPr="00243588" w:rsidRDefault="0081321D" w:rsidP="007278AA">
      <w:pPr>
        <w:pStyle w:val="ListParagraph"/>
        <w:numPr>
          <w:ilvl w:val="0"/>
          <w:numId w:val="4"/>
        </w:numPr>
        <w:spacing w:after="0"/>
        <w:ind w:left="284" w:hanging="284"/>
        <w:rPr>
          <w:rFonts w:asciiTheme="minorHAnsi" w:hAnsiTheme="minorHAnsi" w:cstheme="minorHAnsi"/>
        </w:rPr>
      </w:pPr>
      <w:r>
        <w:rPr>
          <w:rFonts w:asciiTheme="minorHAnsi" w:hAnsiTheme="minorHAnsi" w:cstheme="minorHAnsi"/>
        </w:rPr>
        <w:lastRenderedPageBreak/>
        <w:t xml:space="preserve">Is </w:t>
      </w:r>
      <w:r w:rsidR="00781436">
        <w:rPr>
          <w:rFonts w:asciiTheme="minorHAnsi" w:hAnsiTheme="minorHAnsi" w:cstheme="minorHAnsi"/>
        </w:rPr>
        <w:t xml:space="preserve">particularly </w:t>
      </w:r>
      <w:r>
        <w:rPr>
          <w:rFonts w:asciiTheme="minorHAnsi" w:hAnsiTheme="minorHAnsi" w:cstheme="minorHAnsi"/>
        </w:rPr>
        <w:t>mindful of</w:t>
      </w:r>
      <w:r w:rsidR="00781436">
        <w:rPr>
          <w:rFonts w:asciiTheme="minorHAnsi" w:hAnsiTheme="minorHAnsi" w:cstheme="minorHAnsi"/>
        </w:rPr>
        <w:t xml:space="preserve"> </w:t>
      </w:r>
      <w:r w:rsidR="00CB5FAF">
        <w:rPr>
          <w:rFonts w:asciiTheme="minorHAnsi" w:hAnsiTheme="minorHAnsi" w:cstheme="minorHAnsi"/>
        </w:rPr>
        <w:t>children</w:t>
      </w:r>
      <w:r w:rsidR="00CB0BD5">
        <w:rPr>
          <w:rFonts w:asciiTheme="minorHAnsi" w:hAnsiTheme="minorHAnsi" w:cstheme="minorHAnsi"/>
        </w:rPr>
        <w:t xml:space="preserve"> absent due to mental or physical ill health or the</w:t>
      </w:r>
      <w:r w:rsidR="00AC6877">
        <w:rPr>
          <w:rFonts w:asciiTheme="minorHAnsi" w:hAnsiTheme="minorHAnsi" w:cstheme="minorHAnsi"/>
        </w:rPr>
        <w:t>ir</w:t>
      </w:r>
      <w:r w:rsidR="00CB0BD5">
        <w:rPr>
          <w:rFonts w:asciiTheme="minorHAnsi" w:hAnsiTheme="minorHAnsi" w:cstheme="minorHAnsi"/>
        </w:rPr>
        <w:t xml:space="preserve"> special educational needs and </w:t>
      </w:r>
      <w:r w:rsidR="003A57C4">
        <w:rPr>
          <w:rFonts w:asciiTheme="minorHAnsi" w:hAnsiTheme="minorHAnsi" w:cstheme="minorHAnsi"/>
        </w:rPr>
        <w:t>/ or disabilities and provides them with support</w:t>
      </w:r>
      <w:r w:rsidR="003A2FA0">
        <w:rPr>
          <w:rFonts w:asciiTheme="minorHAnsi" w:hAnsiTheme="minorHAnsi" w:cstheme="minorHAnsi"/>
        </w:rPr>
        <w:t xml:space="preserve"> as appropriate</w:t>
      </w:r>
      <w:r w:rsidR="003A57C4">
        <w:rPr>
          <w:rFonts w:asciiTheme="minorHAnsi" w:hAnsiTheme="minorHAnsi" w:cstheme="minorHAnsi"/>
        </w:rPr>
        <w:t>.</w:t>
      </w:r>
      <w:r>
        <w:rPr>
          <w:rFonts w:asciiTheme="minorHAnsi" w:hAnsiTheme="minorHAnsi" w:cstheme="minorHAnsi"/>
        </w:rPr>
        <w:t xml:space="preserve"> </w:t>
      </w:r>
    </w:p>
    <w:bookmarkEnd w:id="4"/>
    <w:p w14:paraId="7009E66E" w14:textId="77777777" w:rsidR="00F274DD" w:rsidRDefault="00F274DD" w:rsidP="007278AA">
      <w:pPr>
        <w:spacing w:before="0" w:after="0"/>
        <w:rPr>
          <w:rFonts w:asciiTheme="minorHAnsi" w:hAnsiTheme="minorHAnsi" w:cstheme="minorHAnsi"/>
          <w:b/>
          <w:bCs/>
          <w:color w:val="55C1C2" w:themeColor="accent2"/>
          <w:sz w:val="22"/>
          <w:szCs w:val="22"/>
        </w:rPr>
      </w:pPr>
    </w:p>
    <w:p w14:paraId="7B1EFF10" w14:textId="47D00727" w:rsidR="0064166E" w:rsidRDefault="00CB5FAF" w:rsidP="007278AA">
      <w:pPr>
        <w:spacing w:before="0" w:after="0"/>
        <w:ind w:left="426" w:hanging="426"/>
        <w:rPr>
          <w:rFonts w:asciiTheme="minorHAnsi" w:hAnsiTheme="minorHAnsi" w:cstheme="minorHAnsi"/>
          <w:b/>
          <w:bCs/>
          <w:color w:val="55C1C2" w:themeColor="accent2"/>
          <w:sz w:val="22"/>
          <w:szCs w:val="22"/>
        </w:rPr>
      </w:pPr>
      <w:r>
        <w:rPr>
          <w:rFonts w:asciiTheme="minorHAnsi" w:hAnsiTheme="minorHAnsi" w:cstheme="minorHAnsi"/>
          <w:b/>
          <w:bCs/>
          <w:color w:val="55C1C2" w:themeColor="accent2"/>
          <w:sz w:val="22"/>
          <w:szCs w:val="22"/>
        </w:rPr>
        <w:t>2</w:t>
      </w:r>
      <w:r w:rsidR="005F6BA4">
        <w:rPr>
          <w:rFonts w:asciiTheme="minorHAnsi" w:hAnsiTheme="minorHAnsi" w:cstheme="minorHAnsi"/>
          <w:b/>
          <w:bCs/>
          <w:color w:val="55C1C2" w:themeColor="accent2"/>
          <w:sz w:val="22"/>
          <w:szCs w:val="22"/>
        </w:rPr>
        <w:t>.2</w:t>
      </w:r>
      <w:r w:rsidR="005F6BA4">
        <w:rPr>
          <w:rFonts w:asciiTheme="minorHAnsi" w:hAnsiTheme="minorHAnsi" w:cstheme="minorHAnsi"/>
          <w:b/>
          <w:bCs/>
          <w:color w:val="55C1C2" w:themeColor="accent2"/>
          <w:sz w:val="22"/>
          <w:szCs w:val="22"/>
        </w:rPr>
        <w:tab/>
      </w:r>
      <w:r w:rsidR="00376F33" w:rsidRPr="002701BF">
        <w:rPr>
          <w:rFonts w:asciiTheme="minorHAnsi" w:hAnsiTheme="minorHAnsi" w:cstheme="minorHAnsi"/>
          <w:b/>
          <w:bCs/>
          <w:color w:val="55C1C2" w:themeColor="accent2"/>
          <w:sz w:val="22"/>
          <w:szCs w:val="22"/>
        </w:rPr>
        <w:t>Community</w:t>
      </w:r>
    </w:p>
    <w:p w14:paraId="54FC7B8E" w14:textId="2C786750" w:rsidR="003A302E" w:rsidRDefault="00655F37" w:rsidP="007278AA">
      <w:pPr>
        <w:spacing w:before="0" w:after="0"/>
        <w:rPr>
          <w:rFonts w:asciiTheme="minorHAnsi" w:hAnsiTheme="minorHAnsi" w:cstheme="minorHAnsi"/>
          <w:sz w:val="22"/>
          <w:szCs w:val="22"/>
        </w:rPr>
      </w:pPr>
      <w:r>
        <w:rPr>
          <w:rFonts w:asciiTheme="minorHAnsi" w:hAnsiTheme="minorHAnsi" w:cstheme="minorHAnsi"/>
          <w:sz w:val="22"/>
          <w:szCs w:val="22"/>
        </w:rPr>
        <w:t xml:space="preserve">Each </w:t>
      </w:r>
      <w:r w:rsidR="00CF27FD">
        <w:rPr>
          <w:rFonts w:asciiTheme="minorHAnsi" w:hAnsiTheme="minorHAnsi" w:cstheme="minorHAnsi"/>
          <w:sz w:val="22"/>
          <w:szCs w:val="22"/>
        </w:rPr>
        <w:t>school</w:t>
      </w:r>
      <w:r>
        <w:rPr>
          <w:rFonts w:asciiTheme="minorHAnsi" w:hAnsiTheme="minorHAnsi" w:cstheme="minorHAnsi"/>
          <w:sz w:val="22"/>
          <w:szCs w:val="22"/>
        </w:rPr>
        <w:t>:</w:t>
      </w:r>
    </w:p>
    <w:p w14:paraId="55746CDA" w14:textId="77777777" w:rsidR="006B3B51" w:rsidRDefault="006B3B51" w:rsidP="007278AA">
      <w:pPr>
        <w:spacing w:before="0" w:after="0"/>
        <w:rPr>
          <w:rFonts w:asciiTheme="minorHAnsi" w:hAnsiTheme="minorHAnsi" w:cstheme="minorHAnsi"/>
          <w:sz w:val="22"/>
          <w:szCs w:val="22"/>
        </w:rPr>
      </w:pPr>
    </w:p>
    <w:p w14:paraId="4CB5A788" w14:textId="5D36D8BA" w:rsidR="00E43BB2" w:rsidRDefault="003A302E" w:rsidP="00422C6D">
      <w:pPr>
        <w:pStyle w:val="ListParagraph"/>
        <w:numPr>
          <w:ilvl w:val="0"/>
          <w:numId w:val="30"/>
        </w:numPr>
        <w:spacing w:after="0"/>
        <w:ind w:left="284" w:hanging="284"/>
        <w:rPr>
          <w:rFonts w:asciiTheme="minorHAnsi" w:hAnsiTheme="minorHAnsi" w:cstheme="minorHAnsi"/>
        </w:rPr>
      </w:pPr>
      <w:r w:rsidRPr="00E43BB2">
        <w:rPr>
          <w:rFonts w:asciiTheme="minorHAnsi" w:hAnsiTheme="minorHAnsi" w:cstheme="minorHAnsi"/>
        </w:rPr>
        <w:t>W</w:t>
      </w:r>
      <w:r w:rsidR="00806131" w:rsidRPr="00E43BB2">
        <w:rPr>
          <w:rFonts w:asciiTheme="minorHAnsi" w:hAnsiTheme="minorHAnsi" w:cstheme="minorHAnsi"/>
        </w:rPr>
        <w:t xml:space="preserve">orks </w:t>
      </w:r>
      <w:r w:rsidR="00F31713" w:rsidRPr="00E43BB2">
        <w:rPr>
          <w:rFonts w:asciiTheme="minorHAnsi" w:hAnsiTheme="minorHAnsi" w:cstheme="minorHAnsi"/>
        </w:rPr>
        <w:t xml:space="preserve">in partnership and </w:t>
      </w:r>
      <w:r w:rsidR="00611A4C" w:rsidRPr="00E43BB2">
        <w:rPr>
          <w:rFonts w:asciiTheme="minorHAnsi" w:hAnsiTheme="minorHAnsi" w:cstheme="minorHAnsi"/>
        </w:rPr>
        <w:t xml:space="preserve">collaboratively </w:t>
      </w:r>
      <w:r w:rsidR="00806131" w:rsidRPr="00E43BB2">
        <w:rPr>
          <w:rFonts w:asciiTheme="minorHAnsi" w:hAnsiTheme="minorHAnsi" w:cstheme="minorHAnsi"/>
        </w:rPr>
        <w:t xml:space="preserve">with </w:t>
      </w:r>
      <w:r w:rsidR="00AA007E" w:rsidRPr="00E43BB2">
        <w:rPr>
          <w:rFonts w:asciiTheme="minorHAnsi" w:hAnsiTheme="minorHAnsi" w:cstheme="minorHAnsi"/>
        </w:rPr>
        <w:t>local partners</w:t>
      </w:r>
      <w:r w:rsidR="00B119BE" w:rsidRPr="00E43BB2">
        <w:rPr>
          <w:rFonts w:asciiTheme="minorHAnsi" w:hAnsiTheme="minorHAnsi" w:cstheme="minorHAnsi"/>
        </w:rPr>
        <w:t xml:space="preserve">, </w:t>
      </w:r>
      <w:r w:rsidR="00B4179E">
        <w:rPr>
          <w:rFonts w:asciiTheme="minorHAnsi" w:hAnsiTheme="minorHAnsi" w:cstheme="minorHAnsi"/>
        </w:rPr>
        <w:t>children</w:t>
      </w:r>
      <w:r w:rsidR="00806131" w:rsidRPr="00E43BB2">
        <w:rPr>
          <w:rFonts w:asciiTheme="minorHAnsi" w:hAnsiTheme="minorHAnsi" w:cstheme="minorHAnsi"/>
        </w:rPr>
        <w:t xml:space="preserve"> and parents to remove any barriers to attendance by building strong and trusting relationships and working together</w:t>
      </w:r>
      <w:r w:rsidR="00F31713" w:rsidRPr="00E43BB2">
        <w:rPr>
          <w:rFonts w:asciiTheme="minorHAnsi" w:hAnsiTheme="minorHAnsi" w:cstheme="minorHAnsi"/>
        </w:rPr>
        <w:t xml:space="preserve"> </w:t>
      </w:r>
      <w:r w:rsidR="00806131" w:rsidRPr="00E43BB2">
        <w:rPr>
          <w:rFonts w:asciiTheme="minorHAnsi" w:hAnsiTheme="minorHAnsi" w:cstheme="minorHAnsi"/>
        </w:rPr>
        <w:t>to put the right support in place</w:t>
      </w:r>
    </w:p>
    <w:p w14:paraId="21EAD754" w14:textId="5C246F51" w:rsidR="00BA7588" w:rsidRDefault="00E43BB2" w:rsidP="00422C6D">
      <w:pPr>
        <w:pStyle w:val="ListParagraph"/>
        <w:numPr>
          <w:ilvl w:val="0"/>
          <w:numId w:val="30"/>
        </w:numPr>
        <w:spacing w:after="0"/>
        <w:ind w:left="284" w:hanging="284"/>
        <w:rPr>
          <w:rFonts w:asciiTheme="minorHAnsi" w:hAnsiTheme="minorHAnsi" w:cstheme="minorHAnsi"/>
        </w:rPr>
      </w:pPr>
      <w:r>
        <w:rPr>
          <w:rFonts w:asciiTheme="minorHAnsi" w:hAnsiTheme="minorHAnsi" w:cstheme="minorHAnsi"/>
        </w:rPr>
        <w:t>W</w:t>
      </w:r>
      <w:r w:rsidR="00D91786" w:rsidRPr="00E43BB2">
        <w:rPr>
          <w:rFonts w:asciiTheme="minorHAnsi" w:hAnsiTheme="minorHAnsi" w:cstheme="minorHAnsi"/>
        </w:rPr>
        <w:t>ork</w:t>
      </w:r>
      <w:r w:rsidR="00E9320C" w:rsidRPr="00E43BB2">
        <w:rPr>
          <w:rFonts w:asciiTheme="minorHAnsi" w:hAnsiTheme="minorHAnsi" w:cstheme="minorHAnsi"/>
        </w:rPr>
        <w:t>s</w:t>
      </w:r>
      <w:r w:rsidR="00D91786" w:rsidRPr="00E43BB2">
        <w:rPr>
          <w:rFonts w:asciiTheme="minorHAnsi" w:hAnsiTheme="minorHAnsi" w:cstheme="minorHAnsi"/>
        </w:rPr>
        <w:t xml:space="preserve"> </w:t>
      </w:r>
      <w:r w:rsidR="00BA373B" w:rsidRPr="00E43BB2">
        <w:rPr>
          <w:rFonts w:asciiTheme="minorHAnsi" w:hAnsiTheme="minorHAnsi" w:cstheme="minorHAnsi"/>
        </w:rPr>
        <w:t xml:space="preserve">together with </w:t>
      </w:r>
      <w:r w:rsidR="00BA373B" w:rsidRPr="00CB045B">
        <w:rPr>
          <w:rFonts w:asciiTheme="minorHAnsi" w:hAnsiTheme="minorHAnsi" w:cstheme="minorHAnsi"/>
        </w:rPr>
        <w:t>partners</w:t>
      </w:r>
      <w:r w:rsidR="003629F6" w:rsidRPr="00CB045B">
        <w:rPr>
          <w:rFonts w:asciiTheme="minorHAnsi" w:hAnsiTheme="minorHAnsi" w:cstheme="minorHAnsi"/>
        </w:rPr>
        <w:t xml:space="preserve"> </w:t>
      </w:r>
      <w:r w:rsidR="00867AF1" w:rsidRPr="00CB045B">
        <w:rPr>
          <w:rFonts w:asciiTheme="minorHAnsi" w:hAnsiTheme="minorHAnsi" w:cstheme="minorHAnsi"/>
        </w:rPr>
        <w:t>to</w:t>
      </w:r>
      <w:r w:rsidR="00CD64C9" w:rsidRPr="00CB045B">
        <w:rPr>
          <w:rFonts w:asciiTheme="minorHAnsi" w:hAnsiTheme="minorHAnsi" w:cstheme="minorHAnsi"/>
        </w:rPr>
        <w:t>:</w:t>
      </w:r>
      <w:r w:rsidR="00CD64C9" w:rsidRPr="00E43BB2">
        <w:rPr>
          <w:rFonts w:asciiTheme="minorHAnsi" w:hAnsiTheme="minorHAnsi" w:cstheme="minorHAnsi"/>
        </w:rPr>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6"/>
      </w:tblGrid>
      <w:tr w:rsidR="00CF27FD" w14:paraId="32F29F4D" w14:textId="77777777" w:rsidTr="00D2648C">
        <w:trPr>
          <w:trHeight w:val="284"/>
        </w:trPr>
        <w:tc>
          <w:tcPr>
            <w:tcW w:w="8736" w:type="dxa"/>
            <w:vAlign w:val="center"/>
          </w:tcPr>
          <w:p w14:paraId="18933276" w14:textId="77777777" w:rsidR="00CF27FD" w:rsidRDefault="00CF27FD" w:rsidP="007278AA">
            <w:pPr>
              <w:pStyle w:val="ListParagraph"/>
              <w:spacing w:after="0"/>
              <w:ind w:left="0"/>
              <w:jc w:val="center"/>
              <w:rPr>
                <w:rFonts w:asciiTheme="minorHAnsi" w:hAnsiTheme="minorHAnsi" w:cstheme="minorHAnsi"/>
                <w:b/>
                <w:bCs/>
              </w:rPr>
            </w:pPr>
            <w:r w:rsidRPr="00FF19A6">
              <w:rPr>
                <w:rFonts w:asciiTheme="minorHAnsi" w:hAnsiTheme="minorHAnsi" w:cstheme="minorHAnsi"/>
                <w:b/>
                <w:bCs/>
              </w:rPr>
              <w:t>Expect</w:t>
            </w:r>
          </w:p>
          <w:p w14:paraId="172CF653" w14:textId="4ACBD379" w:rsidR="00D2648C" w:rsidRPr="00FF19A6" w:rsidRDefault="00D2648C" w:rsidP="007278AA">
            <w:pPr>
              <w:pStyle w:val="ListParagraph"/>
              <w:spacing w:after="0"/>
              <w:ind w:left="0"/>
              <w:jc w:val="center"/>
              <w:rPr>
                <w:rFonts w:asciiTheme="minorHAnsi" w:hAnsiTheme="minorHAnsi" w:cstheme="minorHAnsi"/>
                <w:b/>
                <w:bCs/>
              </w:rPr>
            </w:pPr>
          </w:p>
        </w:tc>
      </w:tr>
      <w:tr w:rsidR="00CF27FD" w14:paraId="50FAFDFC" w14:textId="77777777" w:rsidTr="00D2648C">
        <w:tc>
          <w:tcPr>
            <w:tcW w:w="8736" w:type="dxa"/>
            <w:vAlign w:val="center"/>
          </w:tcPr>
          <w:p w14:paraId="19B8F608" w14:textId="20EDC2A0" w:rsidR="00CF27FD" w:rsidRDefault="00FF19A6" w:rsidP="007278AA">
            <w:pPr>
              <w:pStyle w:val="ListParagraph"/>
              <w:spacing w:after="0"/>
              <w:ind w:left="0"/>
              <w:jc w:val="center"/>
              <w:rPr>
                <w:rFonts w:asciiTheme="minorHAnsi" w:hAnsiTheme="minorHAnsi" w:cstheme="minorHAnsi"/>
              </w:rPr>
            </w:pPr>
            <w:r>
              <w:rPr>
                <w:rFonts w:asciiTheme="minorHAnsi" w:hAnsiTheme="minorHAnsi" w:cstheme="minorHAnsi"/>
              </w:rPr>
              <w:t xml:space="preserve">Aspire to high standards of attendance from all </w:t>
            </w:r>
            <w:r w:rsidR="00B4179E">
              <w:rPr>
                <w:rFonts w:asciiTheme="minorHAnsi" w:hAnsiTheme="minorHAnsi" w:cstheme="minorHAnsi"/>
              </w:rPr>
              <w:t>children</w:t>
            </w:r>
            <w:r>
              <w:rPr>
                <w:rFonts w:asciiTheme="minorHAnsi" w:hAnsiTheme="minorHAnsi" w:cstheme="minorHAnsi"/>
              </w:rPr>
              <w:t xml:space="preserve"> and parents and build a </w:t>
            </w:r>
            <w:r w:rsidR="004B3A14">
              <w:rPr>
                <w:rFonts w:asciiTheme="minorHAnsi" w:hAnsiTheme="minorHAnsi" w:cstheme="minorHAnsi"/>
              </w:rPr>
              <w:t>culture</w:t>
            </w:r>
            <w:r w:rsidR="00DB518C">
              <w:rPr>
                <w:rFonts w:asciiTheme="minorHAnsi" w:hAnsiTheme="minorHAnsi" w:cstheme="minorHAnsi"/>
              </w:rPr>
              <w:t xml:space="preserve"> where all can, and want to, be in school and ready to learn by prioritising attendance improvement across the school.</w:t>
            </w:r>
          </w:p>
          <w:p w14:paraId="20D61BF3" w14:textId="6D78041F" w:rsidR="00DB518C" w:rsidRDefault="00DB518C" w:rsidP="007278AA">
            <w:pPr>
              <w:pStyle w:val="ListParagraph"/>
              <w:spacing w:after="0"/>
              <w:ind w:left="0"/>
              <w:jc w:val="center"/>
              <w:rPr>
                <w:rFonts w:asciiTheme="minorHAnsi" w:hAnsiTheme="minorHAnsi" w:cstheme="minorHAnsi"/>
              </w:rPr>
            </w:pPr>
          </w:p>
        </w:tc>
      </w:tr>
      <w:tr w:rsidR="00CF27FD" w14:paraId="27E51043" w14:textId="77777777" w:rsidTr="00D2648C">
        <w:tc>
          <w:tcPr>
            <w:tcW w:w="8736" w:type="dxa"/>
            <w:vAlign w:val="center"/>
          </w:tcPr>
          <w:p w14:paraId="3C824545" w14:textId="77777777" w:rsidR="00CF27FD" w:rsidRDefault="00FF19A6" w:rsidP="007278AA">
            <w:pPr>
              <w:pStyle w:val="ListParagraph"/>
              <w:spacing w:after="0"/>
              <w:ind w:left="0"/>
              <w:jc w:val="center"/>
              <w:rPr>
                <w:rFonts w:asciiTheme="minorHAnsi" w:hAnsiTheme="minorHAnsi" w:cstheme="minorHAnsi"/>
                <w:b/>
                <w:bCs/>
              </w:rPr>
            </w:pPr>
            <w:r w:rsidRPr="00FF19A6">
              <w:rPr>
                <w:rFonts w:asciiTheme="minorHAnsi" w:hAnsiTheme="minorHAnsi" w:cstheme="minorHAnsi"/>
                <w:b/>
                <w:bCs/>
              </w:rPr>
              <w:t>Monitor</w:t>
            </w:r>
          </w:p>
          <w:p w14:paraId="47EE9C0A" w14:textId="7E4FBB62" w:rsidR="00D2648C" w:rsidRPr="00FF19A6" w:rsidRDefault="00D2648C" w:rsidP="007278AA">
            <w:pPr>
              <w:pStyle w:val="ListParagraph"/>
              <w:spacing w:after="0"/>
              <w:ind w:left="0"/>
              <w:jc w:val="center"/>
              <w:rPr>
                <w:rFonts w:asciiTheme="minorHAnsi" w:hAnsiTheme="minorHAnsi" w:cstheme="minorHAnsi"/>
                <w:b/>
                <w:bCs/>
              </w:rPr>
            </w:pPr>
          </w:p>
        </w:tc>
      </w:tr>
      <w:tr w:rsidR="00CF27FD" w14:paraId="3792BE22" w14:textId="77777777" w:rsidTr="00D2648C">
        <w:tc>
          <w:tcPr>
            <w:tcW w:w="8736" w:type="dxa"/>
            <w:vAlign w:val="center"/>
          </w:tcPr>
          <w:p w14:paraId="5D0EBDFA" w14:textId="77777777" w:rsidR="00CF27FD" w:rsidRDefault="00DB518C" w:rsidP="007278AA">
            <w:pPr>
              <w:pStyle w:val="ListParagraph"/>
              <w:spacing w:after="0"/>
              <w:ind w:left="0"/>
              <w:jc w:val="center"/>
              <w:rPr>
                <w:rFonts w:asciiTheme="minorHAnsi" w:hAnsiTheme="minorHAnsi" w:cstheme="minorHAnsi"/>
              </w:rPr>
            </w:pPr>
            <w:r>
              <w:rPr>
                <w:rFonts w:asciiTheme="minorHAnsi" w:hAnsiTheme="minorHAnsi" w:cstheme="minorHAnsi"/>
              </w:rPr>
              <w:t>Rigorously use attendance data to identify patterns of poor attendance (at individual and cohort level) as soon as possible so all parties can work together to resolve them before they become entrenched.</w:t>
            </w:r>
          </w:p>
          <w:p w14:paraId="19ADB202" w14:textId="6BBF3B09" w:rsidR="00DB518C" w:rsidRDefault="00DB518C" w:rsidP="007278AA">
            <w:pPr>
              <w:pStyle w:val="ListParagraph"/>
              <w:spacing w:after="0"/>
              <w:ind w:left="0"/>
              <w:jc w:val="center"/>
              <w:rPr>
                <w:rFonts w:asciiTheme="minorHAnsi" w:hAnsiTheme="minorHAnsi" w:cstheme="minorHAnsi"/>
              </w:rPr>
            </w:pPr>
          </w:p>
        </w:tc>
      </w:tr>
      <w:tr w:rsidR="00CF27FD" w14:paraId="559A9A9E" w14:textId="77777777" w:rsidTr="00D2648C">
        <w:tc>
          <w:tcPr>
            <w:tcW w:w="8736" w:type="dxa"/>
            <w:vAlign w:val="center"/>
          </w:tcPr>
          <w:p w14:paraId="0FD53D5C" w14:textId="77777777" w:rsidR="00CF27FD" w:rsidRDefault="00FF19A6" w:rsidP="007278AA">
            <w:pPr>
              <w:pStyle w:val="ListParagraph"/>
              <w:spacing w:after="0"/>
              <w:ind w:left="0"/>
              <w:jc w:val="center"/>
              <w:rPr>
                <w:rFonts w:asciiTheme="minorHAnsi" w:hAnsiTheme="minorHAnsi" w:cstheme="minorHAnsi"/>
                <w:b/>
                <w:bCs/>
              </w:rPr>
            </w:pPr>
            <w:r w:rsidRPr="00FF19A6">
              <w:rPr>
                <w:rFonts w:asciiTheme="minorHAnsi" w:hAnsiTheme="minorHAnsi" w:cstheme="minorHAnsi"/>
                <w:b/>
                <w:bCs/>
              </w:rPr>
              <w:t>Listen and Understand</w:t>
            </w:r>
          </w:p>
          <w:p w14:paraId="1394FC2A" w14:textId="55C384AE" w:rsidR="00D2648C" w:rsidRPr="00FF19A6" w:rsidRDefault="00D2648C" w:rsidP="007278AA">
            <w:pPr>
              <w:pStyle w:val="ListParagraph"/>
              <w:spacing w:after="0"/>
              <w:ind w:left="0"/>
              <w:jc w:val="center"/>
              <w:rPr>
                <w:rFonts w:asciiTheme="minorHAnsi" w:hAnsiTheme="minorHAnsi" w:cstheme="minorHAnsi"/>
                <w:b/>
                <w:bCs/>
              </w:rPr>
            </w:pPr>
          </w:p>
        </w:tc>
      </w:tr>
      <w:tr w:rsidR="00CF27FD" w14:paraId="252BF74E" w14:textId="77777777" w:rsidTr="00D2648C">
        <w:tc>
          <w:tcPr>
            <w:tcW w:w="8736" w:type="dxa"/>
            <w:vAlign w:val="center"/>
          </w:tcPr>
          <w:p w14:paraId="6A779AEC" w14:textId="3A5508B9" w:rsidR="00CF27FD" w:rsidRDefault="00DB518C" w:rsidP="007278AA">
            <w:pPr>
              <w:pStyle w:val="ListParagraph"/>
              <w:spacing w:after="0"/>
              <w:ind w:left="0"/>
              <w:jc w:val="center"/>
              <w:rPr>
                <w:rFonts w:asciiTheme="minorHAnsi" w:hAnsiTheme="minorHAnsi" w:cstheme="minorHAnsi"/>
              </w:rPr>
            </w:pPr>
            <w:r>
              <w:rPr>
                <w:rFonts w:asciiTheme="minorHAnsi" w:hAnsiTheme="minorHAnsi" w:cstheme="minorHAnsi"/>
              </w:rPr>
              <w:t xml:space="preserve">When a pattern is spotted, discuss with </w:t>
            </w:r>
            <w:r w:rsidR="00B4179E">
              <w:rPr>
                <w:rFonts w:asciiTheme="minorHAnsi" w:hAnsiTheme="minorHAnsi" w:cstheme="minorHAnsi"/>
              </w:rPr>
              <w:t>children</w:t>
            </w:r>
            <w:r>
              <w:rPr>
                <w:rFonts w:asciiTheme="minorHAnsi" w:hAnsiTheme="minorHAnsi" w:cstheme="minorHAnsi"/>
              </w:rPr>
              <w:t xml:space="preserve"> and parents to listen to and understand barriers to attendance and agree how all partners can work together to resolve them.</w:t>
            </w:r>
          </w:p>
          <w:p w14:paraId="272A848E" w14:textId="7D3D2C37" w:rsidR="00DB518C" w:rsidRDefault="00DB518C" w:rsidP="007278AA">
            <w:pPr>
              <w:pStyle w:val="ListParagraph"/>
              <w:spacing w:after="0"/>
              <w:ind w:left="0"/>
              <w:jc w:val="center"/>
              <w:rPr>
                <w:rFonts w:asciiTheme="minorHAnsi" w:hAnsiTheme="minorHAnsi" w:cstheme="minorHAnsi"/>
              </w:rPr>
            </w:pPr>
          </w:p>
        </w:tc>
      </w:tr>
      <w:tr w:rsidR="00CF27FD" w14:paraId="0403906A" w14:textId="77777777" w:rsidTr="00D2648C">
        <w:tc>
          <w:tcPr>
            <w:tcW w:w="8736" w:type="dxa"/>
            <w:vAlign w:val="center"/>
          </w:tcPr>
          <w:p w14:paraId="41F6F6DD" w14:textId="77777777" w:rsidR="00CF27FD" w:rsidRDefault="00FF19A6" w:rsidP="007278AA">
            <w:pPr>
              <w:pStyle w:val="ListParagraph"/>
              <w:spacing w:after="0"/>
              <w:ind w:left="0"/>
              <w:jc w:val="center"/>
              <w:rPr>
                <w:rFonts w:asciiTheme="minorHAnsi" w:hAnsiTheme="minorHAnsi" w:cstheme="minorHAnsi"/>
                <w:b/>
                <w:bCs/>
              </w:rPr>
            </w:pPr>
            <w:r w:rsidRPr="00FF19A6">
              <w:rPr>
                <w:rFonts w:asciiTheme="minorHAnsi" w:hAnsiTheme="minorHAnsi" w:cstheme="minorHAnsi"/>
                <w:b/>
                <w:bCs/>
              </w:rPr>
              <w:t>Facilitate Support</w:t>
            </w:r>
          </w:p>
          <w:p w14:paraId="22BB3C43" w14:textId="35471E47" w:rsidR="00D2648C" w:rsidRPr="00FF19A6" w:rsidRDefault="00D2648C" w:rsidP="007278AA">
            <w:pPr>
              <w:pStyle w:val="ListParagraph"/>
              <w:spacing w:after="0"/>
              <w:ind w:left="0"/>
              <w:jc w:val="center"/>
              <w:rPr>
                <w:rFonts w:asciiTheme="minorHAnsi" w:hAnsiTheme="minorHAnsi" w:cstheme="minorHAnsi"/>
                <w:b/>
                <w:bCs/>
              </w:rPr>
            </w:pPr>
          </w:p>
        </w:tc>
      </w:tr>
      <w:tr w:rsidR="00CF27FD" w14:paraId="697E7559" w14:textId="77777777" w:rsidTr="00D2648C">
        <w:tc>
          <w:tcPr>
            <w:tcW w:w="8736" w:type="dxa"/>
            <w:vAlign w:val="center"/>
          </w:tcPr>
          <w:p w14:paraId="6A44D650" w14:textId="031550EA" w:rsidR="00CF27FD" w:rsidRDefault="00DB518C" w:rsidP="007278AA">
            <w:pPr>
              <w:pStyle w:val="ListParagraph"/>
              <w:spacing w:after="0"/>
              <w:ind w:left="0"/>
              <w:jc w:val="center"/>
              <w:rPr>
                <w:rFonts w:asciiTheme="minorHAnsi" w:hAnsiTheme="minorHAnsi" w:cstheme="minorHAnsi"/>
              </w:rPr>
            </w:pPr>
            <w:r>
              <w:rPr>
                <w:rFonts w:asciiTheme="minorHAnsi" w:hAnsiTheme="minorHAnsi" w:cstheme="minorHAnsi"/>
              </w:rPr>
              <w:t xml:space="preserve">Remove barriers in school and help </w:t>
            </w:r>
            <w:r w:rsidR="00B4179E">
              <w:rPr>
                <w:rFonts w:asciiTheme="minorHAnsi" w:hAnsiTheme="minorHAnsi" w:cstheme="minorHAnsi"/>
              </w:rPr>
              <w:t xml:space="preserve">children </w:t>
            </w:r>
            <w:r>
              <w:rPr>
                <w:rFonts w:asciiTheme="minorHAnsi" w:hAnsiTheme="minorHAnsi" w:cstheme="minorHAnsi"/>
              </w:rPr>
              <w:t>and parents to access the support they need to overcome the barriers outside of school. This might include an early health or whole family plan where absence is a symptom of wider issues.</w:t>
            </w:r>
          </w:p>
          <w:p w14:paraId="17C7DD38" w14:textId="314074EB" w:rsidR="00DB518C" w:rsidRDefault="00DB518C" w:rsidP="007278AA">
            <w:pPr>
              <w:pStyle w:val="ListParagraph"/>
              <w:spacing w:after="0"/>
              <w:ind w:left="0"/>
              <w:jc w:val="center"/>
              <w:rPr>
                <w:rFonts w:asciiTheme="minorHAnsi" w:hAnsiTheme="minorHAnsi" w:cstheme="minorHAnsi"/>
              </w:rPr>
            </w:pPr>
          </w:p>
        </w:tc>
      </w:tr>
      <w:tr w:rsidR="00FF19A6" w14:paraId="2B4DF16F" w14:textId="77777777" w:rsidTr="00D2648C">
        <w:tc>
          <w:tcPr>
            <w:tcW w:w="8736" w:type="dxa"/>
            <w:vAlign w:val="center"/>
          </w:tcPr>
          <w:p w14:paraId="7739655D" w14:textId="77777777" w:rsidR="00FF19A6" w:rsidRDefault="00FF19A6" w:rsidP="007278AA">
            <w:pPr>
              <w:pStyle w:val="ListParagraph"/>
              <w:spacing w:after="0"/>
              <w:ind w:left="0"/>
              <w:jc w:val="center"/>
              <w:rPr>
                <w:rFonts w:asciiTheme="minorHAnsi" w:hAnsiTheme="minorHAnsi" w:cstheme="minorHAnsi"/>
                <w:b/>
                <w:bCs/>
              </w:rPr>
            </w:pPr>
            <w:r w:rsidRPr="00FF19A6">
              <w:rPr>
                <w:rFonts w:asciiTheme="minorHAnsi" w:hAnsiTheme="minorHAnsi" w:cstheme="minorHAnsi"/>
                <w:b/>
                <w:bCs/>
              </w:rPr>
              <w:t>Formalise Support</w:t>
            </w:r>
          </w:p>
          <w:p w14:paraId="23E535CE" w14:textId="30437530" w:rsidR="00D2648C" w:rsidRPr="00FF19A6" w:rsidRDefault="00D2648C" w:rsidP="007278AA">
            <w:pPr>
              <w:pStyle w:val="ListParagraph"/>
              <w:spacing w:after="0"/>
              <w:ind w:left="0"/>
              <w:jc w:val="center"/>
              <w:rPr>
                <w:rFonts w:asciiTheme="minorHAnsi" w:hAnsiTheme="minorHAnsi" w:cstheme="minorHAnsi"/>
                <w:b/>
                <w:bCs/>
              </w:rPr>
            </w:pPr>
          </w:p>
        </w:tc>
      </w:tr>
      <w:tr w:rsidR="00FF19A6" w14:paraId="2E33CEBC" w14:textId="77777777" w:rsidTr="00D2648C">
        <w:tc>
          <w:tcPr>
            <w:tcW w:w="8736" w:type="dxa"/>
            <w:vAlign w:val="center"/>
          </w:tcPr>
          <w:p w14:paraId="60D1AC59" w14:textId="77777777" w:rsidR="00FF19A6" w:rsidRDefault="00DB518C" w:rsidP="007278AA">
            <w:pPr>
              <w:pStyle w:val="ListParagraph"/>
              <w:spacing w:after="0"/>
              <w:ind w:left="0"/>
              <w:jc w:val="center"/>
              <w:rPr>
                <w:rFonts w:asciiTheme="minorHAnsi" w:hAnsiTheme="minorHAnsi" w:cstheme="minorHAnsi"/>
              </w:rPr>
            </w:pPr>
            <w:r>
              <w:rPr>
                <w:rFonts w:asciiTheme="minorHAnsi" w:hAnsiTheme="minorHAnsi" w:cstheme="minorHAnsi"/>
              </w:rPr>
              <w:t>Where ab</w:t>
            </w:r>
            <w:r w:rsidR="00825537">
              <w:rPr>
                <w:rFonts w:asciiTheme="minorHAnsi" w:hAnsiTheme="minorHAnsi" w:cstheme="minorHAnsi"/>
              </w:rPr>
              <w:t>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w:t>
            </w:r>
          </w:p>
          <w:p w14:paraId="683401BE" w14:textId="710DE2F0" w:rsidR="00825537" w:rsidRDefault="00825537" w:rsidP="007278AA">
            <w:pPr>
              <w:pStyle w:val="ListParagraph"/>
              <w:spacing w:after="0"/>
              <w:ind w:left="0"/>
              <w:jc w:val="center"/>
              <w:rPr>
                <w:rFonts w:asciiTheme="minorHAnsi" w:hAnsiTheme="minorHAnsi" w:cstheme="minorHAnsi"/>
              </w:rPr>
            </w:pPr>
          </w:p>
        </w:tc>
      </w:tr>
      <w:tr w:rsidR="00FF19A6" w14:paraId="45753559" w14:textId="77777777" w:rsidTr="00D2648C">
        <w:tc>
          <w:tcPr>
            <w:tcW w:w="8736" w:type="dxa"/>
            <w:vAlign w:val="center"/>
          </w:tcPr>
          <w:p w14:paraId="4A253AEF" w14:textId="77777777" w:rsidR="00FF19A6" w:rsidRDefault="00FF19A6" w:rsidP="007278AA">
            <w:pPr>
              <w:pStyle w:val="ListParagraph"/>
              <w:spacing w:after="0"/>
              <w:ind w:left="0"/>
              <w:jc w:val="center"/>
              <w:rPr>
                <w:rFonts w:asciiTheme="minorHAnsi" w:hAnsiTheme="minorHAnsi" w:cstheme="minorHAnsi"/>
                <w:b/>
                <w:bCs/>
              </w:rPr>
            </w:pPr>
            <w:r w:rsidRPr="00FF19A6">
              <w:rPr>
                <w:rFonts w:asciiTheme="minorHAnsi" w:hAnsiTheme="minorHAnsi" w:cstheme="minorHAnsi"/>
                <w:b/>
                <w:bCs/>
              </w:rPr>
              <w:t>Enforce</w:t>
            </w:r>
          </w:p>
          <w:p w14:paraId="148ECDAD" w14:textId="0F2078FC" w:rsidR="00D2648C" w:rsidRPr="00FF19A6" w:rsidRDefault="00D2648C" w:rsidP="007278AA">
            <w:pPr>
              <w:pStyle w:val="ListParagraph"/>
              <w:spacing w:after="0"/>
              <w:ind w:left="0"/>
              <w:jc w:val="center"/>
              <w:rPr>
                <w:rFonts w:asciiTheme="minorHAnsi" w:hAnsiTheme="minorHAnsi" w:cstheme="minorHAnsi"/>
                <w:b/>
                <w:bCs/>
              </w:rPr>
            </w:pPr>
          </w:p>
        </w:tc>
      </w:tr>
      <w:tr w:rsidR="00FF19A6" w14:paraId="71436926" w14:textId="77777777" w:rsidTr="00D2648C">
        <w:tc>
          <w:tcPr>
            <w:tcW w:w="8736" w:type="dxa"/>
            <w:vAlign w:val="center"/>
          </w:tcPr>
          <w:p w14:paraId="3C8C6675" w14:textId="114185CE" w:rsidR="0092477F" w:rsidRDefault="00825537" w:rsidP="00D2648C">
            <w:pPr>
              <w:pStyle w:val="ListParagraph"/>
              <w:spacing w:after="0"/>
              <w:ind w:left="0"/>
              <w:jc w:val="center"/>
              <w:rPr>
                <w:rFonts w:asciiTheme="minorHAnsi" w:hAnsiTheme="minorHAnsi" w:cstheme="minorHAnsi"/>
              </w:rPr>
            </w:pPr>
            <w:r>
              <w:rPr>
                <w:rFonts w:asciiTheme="minorHAnsi" w:hAnsiTheme="minorHAnsi" w:cstheme="minorHAnsi"/>
              </w:rPr>
              <w:t>Where</w:t>
            </w:r>
            <w:r w:rsidR="000B5A9D">
              <w:rPr>
                <w:rFonts w:asciiTheme="minorHAnsi" w:hAnsiTheme="minorHAnsi" w:cstheme="minorHAnsi"/>
              </w:rPr>
              <w:t xml:space="preserve"> all other avenues have been exhausted and support is not working or not being engaged with, enforce attendance through statutory intervention: </w:t>
            </w:r>
            <w:r w:rsidR="0092477F">
              <w:rPr>
                <w:rFonts w:asciiTheme="minorHAnsi" w:hAnsiTheme="minorHAnsi" w:cstheme="minorHAnsi"/>
              </w:rPr>
              <w:t xml:space="preserve">a penalty notice in line with the National Framework or prosecution to protect the </w:t>
            </w:r>
            <w:r w:rsidR="00B4179E">
              <w:rPr>
                <w:rFonts w:asciiTheme="minorHAnsi" w:hAnsiTheme="minorHAnsi" w:cstheme="minorHAnsi"/>
              </w:rPr>
              <w:t>children’</w:t>
            </w:r>
            <w:r w:rsidR="0092477F">
              <w:rPr>
                <w:rFonts w:asciiTheme="minorHAnsi" w:hAnsiTheme="minorHAnsi" w:cstheme="minorHAnsi"/>
              </w:rPr>
              <w:t>s right to an education.</w:t>
            </w:r>
          </w:p>
        </w:tc>
      </w:tr>
    </w:tbl>
    <w:p w14:paraId="1D51B8D5" w14:textId="77777777" w:rsidR="00D2648C" w:rsidRDefault="00D2648C" w:rsidP="007278AA">
      <w:pPr>
        <w:pStyle w:val="ListParagraph"/>
        <w:spacing w:after="0"/>
        <w:ind w:left="284"/>
        <w:jc w:val="center"/>
        <w:rPr>
          <w:rFonts w:asciiTheme="minorHAnsi" w:hAnsiTheme="minorHAnsi" w:cstheme="minorHAnsi"/>
          <w:bCs/>
          <w:sz w:val="16"/>
          <w:szCs w:val="16"/>
        </w:rPr>
      </w:pPr>
      <w:bookmarkStart w:id="5" w:name="_Toc491360001"/>
    </w:p>
    <w:p w14:paraId="3807D539" w14:textId="2BBA18AF" w:rsidR="0081369A" w:rsidRPr="006C5FFF" w:rsidRDefault="0081369A" w:rsidP="007278AA">
      <w:pPr>
        <w:pStyle w:val="ListParagraph"/>
        <w:spacing w:after="0"/>
        <w:ind w:left="284"/>
        <w:jc w:val="center"/>
        <w:rPr>
          <w:rFonts w:asciiTheme="minorHAnsi" w:hAnsiTheme="minorHAnsi" w:cstheme="minorHAnsi"/>
          <w:bCs/>
          <w:color w:val="0070C0"/>
          <w:sz w:val="16"/>
          <w:szCs w:val="16"/>
        </w:rPr>
      </w:pPr>
      <w:r w:rsidRPr="001D57C7">
        <w:rPr>
          <w:rFonts w:asciiTheme="minorHAnsi" w:hAnsiTheme="minorHAnsi" w:cstheme="minorHAnsi"/>
          <w:bCs/>
          <w:sz w:val="16"/>
          <w:szCs w:val="16"/>
        </w:rPr>
        <w:t xml:space="preserve">Taken from: </w:t>
      </w:r>
      <w:r w:rsidR="00277D74" w:rsidRPr="001D57C7">
        <w:rPr>
          <w:rFonts w:asciiTheme="minorHAnsi" w:hAnsiTheme="minorHAnsi" w:cstheme="minorHAnsi"/>
          <w:bCs/>
          <w:sz w:val="16"/>
          <w:szCs w:val="16"/>
        </w:rPr>
        <w:t>Page 10</w:t>
      </w:r>
      <w:r w:rsidR="00277D74" w:rsidRPr="006C5FFF">
        <w:rPr>
          <w:rFonts w:asciiTheme="minorHAnsi" w:hAnsiTheme="minorHAnsi" w:cstheme="minorHAnsi"/>
          <w:bCs/>
          <w:sz w:val="16"/>
          <w:szCs w:val="16"/>
        </w:rPr>
        <w:t xml:space="preserve">, </w:t>
      </w:r>
      <w:hyperlink r:id="rId13" w:history="1">
        <w:r w:rsidR="00277D74" w:rsidRPr="006C5FFF">
          <w:rPr>
            <w:rStyle w:val="Hyperlink"/>
            <w:rFonts w:asciiTheme="minorHAnsi" w:hAnsiTheme="minorHAnsi" w:cstheme="minorHAnsi"/>
            <w:bCs/>
            <w:color w:val="0070C0"/>
            <w:sz w:val="16"/>
            <w:szCs w:val="16"/>
          </w:rPr>
          <w:t>Working together to improve school attendance (applies from 19 August 2024) (publishing.service.gov.uk)</w:t>
        </w:r>
      </w:hyperlink>
    </w:p>
    <w:p w14:paraId="28E506FB" w14:textId="77777777" w:rsidR="0081369A" w:rsidRDefault="0081369A" w:rsidP="007278AA">
      <w:pPr>
        <w:pStyle w:val="ListParagraph"/>
        <w:spacing w:after="0"/>
        <w:ind w:left="284"/>
        <w:jc w:val="right"/>
        <w:rPr>
          <w:rFonts w:asciiTheme="minorHAnsi" w:hAnsiTheme="minorHAnsi" w:cstheme="minorHAnsi"/>
          <w:bCs/>
          <w:color w:val="1C5C63" w:themeColor="accent5"/>
          <w:sz w:val="16"/>
          <w:szCs w:val="16"/>
        </w:rPr>
      </w:pPr>
    </w:p>
    <w:p w14:paraId="72375716" w14:textId="77777777" w:rsidR="008F6C76" w:rsidRDefault="008F6C76" w:rsidP="007278AA">
      <w:pPr>
        <w:pStyle w:val="ListParagraph"/>
        <w:spacing w:after="0"/>
        <w:ind w:left="284"/>
        <w:jc w:val="right"/>
        <w:rPr>
          <w:rFonts w:asciiTheme="minorHAnsi" w:hAnsiTheme="minorHAnsi" w:cstheme="minorHAnsi"/>
          <w:bCs/>
          <w:color w:val="1C5C63" w:themeColor="accent5"/>
          <w:sz w:val="16"/>
          <w:szCs w:val="16"/>
        </w:rPr>
      </w:pPr>
    </w:p>
    <w:p w14:paraId="4785450C" w14:textId="68E86475" w:rsidR="00E82718" w:rsidRPr="00B4699E" w:rsidRDefault="00977DE5" w:rsidP="007278AA">
      <w:pPr>
        <w:pStyle w:val="ListParagraph"/>
        <w:numPr>
          <w:ilvl w:val="0"/>
          <w:numId w:val="2"/>
        </w:numPr>
        <w:spacing w:after="0"/>
        <w:ind w:left="284" w:hanging="284"/>
        <w:rPr>
          <w:rFonts w:asciiTheme="minorHAnsi" w:hAnsiTheme="minorHAnsi" w:cstheme="minorHAnsi"/>
          <w:b/>
          <w:color w:val="1C5C63" w:themeColor="accent5"/>
          <w:sz w:val="24"/>
        </w:rPr>
      </w:pPr>
      <w:r w:rsidRPr="00B4699E">
        <w:rPr>
          <w:rFonts w:asciiTheme="minorHAnsi" w:hAnsiTheme="minorHAnsi" w:cstheme="minorHAnsi"/>
          <w:b/>
          <w:color w:val="1C5C63" w:themeColor="accent5"/>
          <w:sz w:val="24"/>
        </w:rPr>
        <w:lastRenderedPageBreak/>
        <w:t xml:space="preserve">Legislation and </w:t>
      </w:r>
      <w:r w:rsidR="007031FB" w:rsidRPr="00B4699E">
        <w:rPr>
          <w:rFonts w:asciiTheme="minorHAnsi" w:hAnsiTheme="minorHAnsi" w:cstheme="minorHAnsi"/>
          <w:b/>
          <w:color w:val="1C5C63" w:themeColor="accent5"/>
          <w:sz w:val="24"/>
        </w:rPr>
        <w:t>S</w:t>
      </w:r>
      <w:r w:rsidRPr="00B4699E">
        <w:rPr>
          <w:rFonts w:asciiTheme="minorHAnsi" w:hAnsiTheme="minorHAnsi" w:cstheme="minorHAnsi"/>
          <w:b/>
          <w:color w:val="1C5C63" w:themeColor="accent5"/>
          <w:sz w:val="24"/>
        </w:rPr>
        <w:t xml:space="preserve">tatutory </w:t>
      </w:r>
      <w:r w:rsidR="007031FB" w:rsidRPr="00B4699E">
        <w:rPr>
          <w:rFonts w:asciiTheme="minorHAnsi" w:hAnsiTheme="minorHAnsi" w:cstheme="minorHAnsi"/>
          <w:b/>
          <w:color w:val="1C5C63" w:themeColor="accent5"/>
          <w:sz w:val="24"/>
        </w:rPr>
        <w:t>R</w:t>
      </w:r>
      <w:r w:rsidRPr="00B4699E">
        <w:rPr>
          <w:rFonts w:asciiTheme="minorHAnsi" w:hAnsiTheme="minorHAnsi" w:cstheme="minorHAnsi"/>
          <w:b/>
          <w:color w:val="1C5C63" w:themeColor="accent5"/>
          <w:sz w:val="24"/>
        </w:rPr>
        <w:t>equirements</w:t>
      </w:r>
      <w:bookmarkEnd w:id="5"/>
    </w:p>
    <w:p w14:paraId="084AC92B" w14:textId="77777777" w:rsidR="000D60C0" w:rsidRPr="00A1559D" w:rsidRDefault="000D60C0" w:rsidP="007278AA">
      <w:pPr>
        <w:pStyle w:val="ListParagraph"/>
        <w:spacing w:after="0" w:line="240" w:lineRule="auto"/>
        <w:ind w:left="360"/>
        <w:rPr>
          <w:rFonts w:asciiTheme="minorHAnsi" w:hAnsiTheme="minorHAnsi" w:cstheme="minorHAnsi"/>
          <w:b/>
          <w:color w:val="1C5C63" w:themeColor="accent5"/>
          <w:sz w:val="24"/>
          <w:szCs w:val="24"/>
        </w:rPr>
      </w:pPr>
    </w:p>
    <w:p w14:paraId="61F61F67" w14:textId="65F88B41" w:rsidR="00330642" w:rsidRDefault="00330642" w:rsidP="007278AA">
      <w:pPr>
        <w:spacing w:before="0" w:after="0"/>
        <w:rPr>
          <w:rFonts w:asciiTheme="minorHAnsi" w:hAnsiTheme="minorHAnsi" w:cstheme="minorHAnsi"/>
          <w:sz w:val="22"/>
          <w:szCs w:val="22"/>
        </w:rPr>
      </w:pPr>
      <w:r w:rsidRPr="00330642">
        <w:rPr>
          <w:rFonts w:asciiTheme="minorHAnsi" w:hAnsiTheme="minorHAnsi" w:cstheme="minorHAnsi"/>
          <w:sz w:val="22"/>
          <w:szCs w:val="22"/>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w:t>
      </w:r>
      <w:r w:rsidR="002D28DB">
        <w:rPr>
          <w:rFonts w:asciiTheme="minorHAnsi" w:hAnsiTheme="minorHAnsi" w:cstheme="minorHAnsi"/>
          <w:sz w:val="22"/>
          <w:szCs w:val="22"/>
        </w:rPr>
        <w:t xml:space="preserve">school </w:t>
      </w:r>
      <w:r w:rsidRPr="00330642">
        <w:rPr>
          <w:rFonts w:asciiTheme="minorHAnsi" w:hAnsiTheme="minorHAnsi" w:cstheme="minorHAnsi"/>
          <w:sz w:val="22"/>
          <w:szCs w:val="22"/>
        </w:rPr>
        <w:t xml:space="preserve">or by education otherwise than at a </w:t>
      </w:r>
      <w:r w:rsidR="002D28DB">
        <w:rPr>
          <w:rFonts w:asciiTheme="minorHAnsi" w:hAnsiTheme="minorHAnsi" w:cstheme="minorHAnsi"/>
          <w:sz w:val="22"/>
          <w:szCs w:val="22"/>
        </w:rPr>
        <w:t>school</w:t>
      </w:r>
      <w:r w:rsidRPr="00330642">
        <w:rPr>
          <w:rFonts w:asciiTheme="minorHAnsi" w:hAnsiTheme="minorHAnsi" w:cstheme="minorHAnsi"/>
          <w:sz w:val="22"/>
          <w:szCs w:val="22"/>
        </w:rPr>
        <w:t>.</w:t>
      </w:r>
    </w:p>
    <w:p w14:paraId="1B563D3F" w14:textId="567864BD" w:rsidR="00F73142" w:rsidRDefault="00F73142" w:rsidP="007278AA">
      <w:pPr>
        <w:spacing w:before="0" w:after="0"/>
        <w:rPr>
          <w:rFonts w:asciiTheme="minorHAnsi" w:hAnsiTheme="minorHAnsi" w:cstheme="minorHAnsi"/>
          <w:sz w:val="22"/>
          <w:szCs w:val="22"/>
        </w:rPr>
      </w:pPr>
    </w:p>
    <w:p w14:paraId="63BD921B" w14:textId="5AC5A4E6" w:rsidR="00F73142" w:rsidRDefault="00F73142" w:rsidP="007278AA">
      <w:pPr>
        <w:spacing w:before="0" w:after="0"/>
        <w:rPr>
          <w:rFonts w:asciiTheme="minorHAnsi" w:hAnsiTheme="minorHAnsi" w:cstheme="minorHAnsi"/>
          <w:sz w:val="22"/>
          <w:szCs w:val="22"/>
        </w:rPr>
      </w:pPr>
      <w:r w:rsidRPr="00F73142">
        <w:rPr>
          <w:rFonts w:asciiTheme="minorHAnsi" w:hAnsiTheme="minorHAnsi" w:cstheme="minorHAnsi"/>
          <w:sz w:val="22"/>
          <w:szCs w:val="22"/>
        </w:rPr>
        <w:t xml:space="preserve">Where parents decide to have their child registered </w:t>
      </w:r>
      <w:r w:rsidR="00CC3B15">
        <w:rPr>
          <w:rFonts w:asciiTheme="minorHAnsi" w:hAnsiTheme="minorHAnsi" w:cstheme="minorHAnsi"/>
          <w:sz w:val="22"/>
          <w:szCs w:val="22"/>
        </w:rPr>
        <w:t xml:space="preserve">at </w:t>
      </w:r>
      <w:r w:rsidRPr="00F73142">
        <w:rPr>
          <w:rFonts w:asciiTheme="minorHAnsi" w:hAnsiTheme="minorHAnsi" w:cstheme="minorHAnsi"/>
          <w:sz w:val="22"/>
          <w:szCs w:val="22"/>
        </w:rPr>
        <w:t>a</w:t>
      </w:r>
      <w:r w:rsidR="007A5465">
        <w:rPr>
          <w:rFonts w:asciiTheme="minorHAnsi" w:hAnsiTheme="minorHAnsi" w:cstheme="minorHAnsi"/>
          <w:sz w:val="22"/>
          <w:szCs w:val="22"/>
        </w:rPr>
        <w:t xml:space="preserve"> school</w:t>
      </w:r>
      <w:r w:rsidRPr="00F73142">
        <w:rPr>
          <w:rFonts w:asciiTheme="minorHAnsi" w:hAnsiTheme="minorHAnsi" w:cstheme="minorHAnsi"/>
          <w:sz w:val="22"/>
          <w:szCs w:val="22"/>
        </w:rPr>
        <w:t>, they have an additional legal duty to ensure their child attends that</w:t>
      </w:r>
      <w:r w:rsidR="00C6334F">
        <w:rPr>
          <w:rFonts w:asciiTheme="minorHAnsi" w:hAnsiTheme="minorHAnsi" w:cstheme="minorHAnsi"/>
          <w:sz w:val="22"/>
          <w:szCs w:val="22"/>
        </w:rPr>
        <w:t xml:space="preserve"> school</w:t>
      </w:r>
      <w:r w:rsidR="00AD21D9">
        <w:rPr>
          <w:rFonts w:asciiTheme="minorHAnsi" w:hAnsiTheme="minorHAnsi" w:cstheme="minorHAnsi"/>
          <w:sz w:val="22"/>
          <w:szCs w:val="22"/>
        </w:rPr>
        <w:t xml:space="preserve"> </w:t>
      </w:r>
      <w:r w:rsidRPr="00F73142">
        <w:rPr>
          <w:rFonts w:asciiTheme="minorHAnsi" w:hAnsiTheme="minorHAnsi" w:cstheme="minorHAnsi"/>
          <w:sz w:val="22"/>
          <w:szCs w:val="22"/>
        </w:rPr>
        <w:t xml:space="preserve">regularly. This means their child must attend every day that the </w:t>
      </w:r>
      <w:r w:rsidR="00C6334F">
        <w:rPr>
          <w:rFonts w:asciiTheme="minorHAnsi" w:hAnsiTheme="minorHAnsi" w:cstheme="minorHAnsi"/>
          <w:sz w:val="22"/>
          <w:szCs w:val="22"/>
        </w:rPr>
        <w:t xml:space="preserve">school </w:t>
      </w:r>
      <w:r w:rsidRPr="00F73142">
        <w:rPr>
          <w:rFonts w:asciiTheme="minorHAnsi" w:hAnsiTheme="minorHAnsi" w:cstheme="minorHAnsi"/>
          <w:sz w:val="22"/>
          <w:szCs w:val="22"/>
        </w:rPr>
        <w:t xml:space="preserve">is open, except in a small number of allowable circumstances such as being too ill to attend or being given permission for an absence in advance from the </w:t>
      </w:r>
      <w:r w:rsidR="00C6334F">
        <w:rPr>
          <w:rFonts w:asciiTheme="minorHAnsi" w:hAnsiTheme="minorHAnsi" w:cstheme="minorHAnsi"/>
          <w:sz w:val="22"/>
          <w:szCs w:val="22"/>
        </w:rPr>
        <w:t>school</w:t>
      </w:r>
      <w:r w:rsidRPr="00F73142">
        <w:rPr>
          <w:rFonts w:asciiTheme="minorHAnsi" w:hAnsiTheme="minorHAnsi" w:cstheme="minorHAnsi"/>
          <w:sz w:val="22"/>
          <w:szCs w:val="22"/>
        </w:rPr>
        <w:t>.</w:t>
      </w:r>
    </w:p>
    <w:p w14:paraId="6C289A09" w14:textId="77777777" w:rsidR="00330642" w:rsidRDefault="00330642" w:rsidP="007278AA">
      <w:pPr>
        <w:spacing w:before="0" w:after="0"/>
        <w:rPr>
          <w:rFonts w:asciiTheme="minorHAnsi" w:hAnsiTheme="minorHAnsi" w:cstheme="minorHAnsi"/>
          <w:sz w:val="22"/>
          <w:szCs w:val="22"/>
        </w:rPr>
      </w:pPr>
    </w:p>
    <w:p w14:paraId="56D9042C" w14:textId="77777777" w:rsidR="00E104BC" w:rsidRPr="00872330" w:rsidRDefault="00A41953" w:rsidP="007278AA">
      <w:pPr>
        <w:spacing w:before="0" w:after="0"/>
        <w:rPr>
          <w:rFonts w:asciiTheme="minorHAnsi" w:hAnsiTheme="minorHAnsi" w:cstheme="minorHAnsi"/>
          <w:i/>
          <w:iCs/>
          <w:color w:val="0070C0"/>
          <w:sz w:val="22"/>
          <w:szCs w:val="22"/>
        </w:rPr>
      </w:pPr>
      <w:r w:rsidRPr="003F1BAA">
        <w:rPr>
          <w:rFonts w:asciiTheme="minorHAnsi" w:eastAsia="Arial" w:hAnsiTheme="minorHAnsi" w:cstheme="minorHAnsi"/>
          <w:sz w:val="22"/>
          <w:szCs w:val="22"/>
          <w:lang w:val="en-US"/>
        </w:rPr>
        <w:t xml:space="preserve">This policy </w:t>
      </w:r>
      <w:r w:rsidR="00CC28E3" w:rsidRPr="003F1BAA">
        <w:rPr>
          <w:rFonts w:asciiTheme="minorHAnsi" w:eastAsia="Arial" w:hAnsiTheme="minorHAnsi" w:cstheme="minorHAnsi"/>
          <w:sz w:val="22"/>
          <w:szCs w:val="22"/>
          <w:lang w:val="en-US"/>
        </w:rPr>
        <w:t xml:space="preserve">is based on the </w:t>
      </w:r>
      <w:r w:rsidRPr="003F1BAA">
        <w:rPr>
          <w:rFonts w:asciiTheme="minorHAnsi" w:eastAsia="Arial" w:hAnsiTheme="minorHAnsi" w:cstheme="minorHAnsi"/>
          <w:sz w:val="22"/>
          <w:szCs w:val="22"/>
          <w:lang w:val="en-US"/>
        </w:rPr>
        <w:t>Department for Education</w:t>
      </w:r>
      <w:r w:rsidR="00155E4F" w:rsidRPr="003F1BAA">
        <w:rPr>
          <w:rFonts w:asciiTheme="minorHAnsi" w:eastAsia="Arial" w:hAnsiTheme="minorHAnsi" w:cstheme="minorHAnsi"/>
          <w:sz w:val="22"/>
          <w:szCs w:val="22"/>
          <w:lang w:val="en-US"/>
        </w:rPr>
        <w:t>’s</w:t>
      </w:r>
      <w:r w:rsidRPr="003F1BAA">
        <w:rPr>
          <w:rFonts w:asciiTheme="minorHAnsi" w:eastAsia="Arial" w:hAnsiTheme="minorHAnsi" w:cstheme="minorHAnsi"/>
          <w:sz w:val="22"/>
          <w:szCs w:val="22"/>
          <w:lang w:val="en-US"/>
        </w:rPr>
        <w:t xml:space="preserve"> (DfE</w:t>
      </w:r>
      <w:r w:rsidR="00155E4F" w:rsidRPr="003F1BAA">
        <w:rPr>
          <w:rFonts w:asciiTheme="minorHAnsi" w:eastAsia="Arial" w:hAnsiTheme="minorHAnsi" w:cstheme="minorHAnsi"/>
          <w:sz w:val="22"/>
          <w:szCs w:val="22"/>
          <w:lang w:val="en-US"/>
        </w:rPr>
        <w:t>’s</w:t>
      </w:r>
      <w:r w:rsidRPr="003F1BAA">
        <w:rPr>
          <w:rFonts w:asciiTheme="minorHAnsi" w:eastAsia="Arial" w:hAnsiTheme="minorHAnsi" w:cstheme="minorHAnsi"/>
          <w:sz w:val="22"/>
          <w:szCs w:val="22"/>
          <w:lang w:val="en-US"/>
        </w:rPr>
        <w:t>)</w:t>
      </w:r>
      <w:r w:rsidR="00936B5C" w:rsidRPr="003F1BAA">
        <w:rPr>
          <w:rFonts w:asciiTheme="minorHAnsi" w:eastAsia="Arial" w:hAnsiTheme="minorHAnsi" w:cstheme="minorHAnsi"/>
          <w:sz w:val="22"/>
          <w:szCs w:val="22"/>
          <w:lang w:val="en-US"/>
        </w:rPr>
        <w:t xml:space="preserve"> statutory guidance on </w:t>
      </w:r>
      <w:hyperlink r:id="rId14" w:history="1">
        <w:r w:rsidR="00E104BC" w:rsidRPr="00872330">
          <w:rPr>
            <w:rStyle w:val="Hyperlink"/>
            <w:rFonts w:asciiTheme="minorHAnsi" w:hAnsiTheme="minorHAnsi" w:cstheme="minorHAnsi"/>
            <w:i/>
            <w:iCs/>
            <w:color w:val="0070C0"/>
            <w:sz w:val="22"/>
            <w:szCs w:val="22"/>
          </w:rPr>
          <w:t>Working Together to Improve School Attendance</w:t>
        </w:r>
      </w:hyperlink>
      <w:r w:rsidR="00E104BC" w:rsidRPr="00872330">
        <w:rPr>
          <w:rFonts w:asciiTheme="minorHAnsi" w:hAnsiTheme="minorHAnsi" w:cstheme="minorHAnsi"/>
          <w:i/>
          <w:iCs/>
          <w:color w:val="0070C0"/>
          <w:sz w:val="22"/>
          <w:szCs w:val="22"/>
        </w:rPr>
        <w:t>.</w:t>
      </w:r>
    </w:p>
    <w:p w14:paraId="428FF887" w14:textId="77777777" w:rsidR="001C1D65" w:rsidRDefault="001C1D65" w:rsidP="007278AA">
      <w:pPr>
        <w:spacing w:before="0" w:after="0"/>
        <w:rPr>
          <w:rFonts w:asciiTheme="minorHAnsi" w:eastAsia="Arial" w:hAnsiTheme="minorHAnsi" w:cstheme="minorHAnsi"/>
          <w:sz w:val="22"/>
          <w:szCs w:val="22"/>
          <w:shd w:val="clear" w:color="auto" w:fill="FFFFFF"/>
          <w:lang w:val="en-US"/>
        </w:rPr>
      </w:pPr>
    </w:p>
    <w:p w14:paraId="0A1F6B0E" w14:textId="6B53E88A" w:rsidR="00A41953" w:rsidRDefault="00A41953" w:rsidP="007278AA">
      <w:pPr>
        <w:spacing w:before="0" w:after="0"/>
        <w:rPr>
          <w:rFonts w:asciiTheme="minorHAnsi" w:eastAsia="Arial" w:hAnsiTheme="minorHAnsi" w:cstheme="minorHAnsi"/>
          <w:sz w:val="22"/>
          <w:szCs w:val="22"/>
          <w:shd w:val="clear" w:color="auto" w:fill="FFFFFF"/>
          <w:lang w:val="en-US"/>
        </w:rPr>
      </w:pPr>
      <w:r w:rsidRPr="00A41953">
        <w:rPr>
          <w:rFonts w:asciiTheme="minorHAnsi" w:eastAsia="Arial" w:hAnsiTheme="minorHAnsi" w:cstheme="minorHAnsi"/>
          <w:sz w:val="22"/>
          <w:szCs w:val="22"/>
          <w:shd w:val="clear" w:color="auto" w:fill="FFFFFF"/>
          <w:lang w:val="en-US"/>
        </w:rPr>
        <w:t>The</w:t>
      </w:r>
      <w:r w:rsidR="00C966F7">
        <w:rPr>
          <w:rFonts w:asciiTheme="minorHAnsi" w:eastAsia="Arial" w:hAnsiTheme="minorHAnsi" w:cstheme="minorHAnsi"/>
          <w:sz w:val="22"/>
          <w:szCs w:val="22"/>
          <w:shd w:val="clear" w:color="auto" w:fill="FFFFFF"/>
          <w:lang w:val="en-US"/>
        </w:rPr>
        <w:t xml:space="preserve"> guidance is </w:t>
      </w:r>
      <w:r w:rsidR="00E123A7">
        <w:rPr>
          <w:rFonts w:asciiTheme="minorHAnsi" w:eastAsia="Arial" w:hAnsiTheme="minorHAnsi" w:cstheme="minorHAnsi"/>
          <w:sz w:val="22"/>
          <w:szCs w:val="22"/>
          <w:shd w:val="clear" w:color="auto" w:fill="FFFFFF"/>
          <w:lang w:val="en-US"/>
        </w:rPr>
        <w:t xml:space="preserve">based on </w:t>
      </w:r>
      <w:r w:rsidRPr="00A41953">
        <w:rPr>
          <w:rFonts w:asciiTheme="minorHAnsi" w:eastAsia="Arial" w:hAnsiTheme="minorHAnsi" w:cstheme="minorHAnsi"/>
          <w:sz w:val="22"/>
          <w:szCs w:val="22"/>
          <w:shd w:val="clear" w:color="auto" w:fill="FFFFFF"/>
          <w:lang w:val="en-US"/>
        </w:rPr>
        <w:t xml:space="preserve">the following </w:t>
      </w:r>
      <w:r w:rsidR="00E123A7">
        <w:rPr>
          <w:rFonts w:asciiTheme="minorHAnsi" w:eastAsia="Arial" w:hAnsiTheme="minorHAnsi" w:cstheme="minorHAnsi"/>
          <w:sz w:val="22"/>
          <w:szCs w:val="22"/>
          <w:shd w:val="clear" w:color="auto" w:fill="FFFFFF"/>
          <w:lang w:val="en-US"/>
        </w:rPr>
        <w:t xml:space="preserve">pieces of </w:t>
      </w:r>
      <w:r w:rsidRPr="00A41953">
        <w:rPr>
          <w:rFonts w:asciiTheme="minorHAnsi" w:eastAsia="Arial" w:hAnsiTheme="minorHAnsi" w:cstheme="minorHAnsi"/>
          <w:sz w:val="22"/>
          <w:szCs w:val="22"/>
          <w:shd w:val="clear" w:color="auto" w:fill="FFFFFF"/>
          <w:lang w:val="en-US"/>
        </w:rPr>
        <w:t xml:space="preserve">legislation </w:t>
      </w:r>
      <w:r w:rsidR="00E123A7">
        <w:rPr>
          <w:rFonts w:asciiTheme="minorHAnsi" w:eastAsia="Arial" w:hAnsiTheme="minorHAnsi" w:cstheme="minorHAnsi"/>
          <w:sz w:val="22"/>
          <w:szCs w:val="22"/>
          <w:shd w:val="clear" w:color="auto" w:fill="FFFFFF"/>
          <w:lang w:val="en-US"/>
        </w:rPr>
        <w:t xml:space="preserve">which set </w:t>
      </w:r>
      <w:r w:rsidRPr="00A41953">
        <w:rPr>
          <w:rFonts w:asciiTheme="minorHAnsi" w:eastAsia="Arial" w:hAnsiTheme="minorHAnsi" w:cstheme="minorHAnsi"/>
          <w:sz w:val="22"/>
          <w:szCs w:val="22"/>
          <w:shd w:val="clear" w:color="auto" w:fill="FFFFFF"/>
          <w:lang w:val="en-US"/>
        </w:rPr>
        <w:t>out the legal powers and duties that govern school</w:t>
      </w:r>
      <w:r w:rsidR="00396870">
        <w:rPr>
          <w:rFonts w:asciiTheme="minorHAnsi" w:eastAsia="Arial" w:hAnsiTheme="minorHAnsi" w:cstheme="minorHAnsi"/>
          <w:sz w:val="22"/>
          <w:szCs w:val="22"/>
          <w:shd w:val="clear" w:color="auto" w:fill="FFFFFF"/>
          <w:lang w:val="en-US"/>
        </w:rPr>
        <w:t xml:space="preserve"> </w:t>
      </w:r>
      <w:r w:rsidRPr="00A41953">
        <w:rPr>
          <w:rFonts w:asciiTheme="minorHAnsi" w:eastAsia="Arial" w:hAnsiTheme="minorHAnsi" w:cstheme="minorHAnsi"/>
          <w:sz w:val="22"/>
          <w:szCs w:val="22"/>
          <w:shd w:val="clear" w:color="auto" w:fill="FFFFFF"/>
          <w:lang w:val="en-US"/>
        </w:rPr>
        <w:t>attendance:</w:t>
      </w:r>
    </w:p>
    <w:p w14:paraId="28EA5980" w14:textId="77777777" w:rsidR="0067763A" w:rsidRPr="00A41953" w:rsidRDefault="0067763A" w:rsidP="007278AA">
      <w:pPr>
        <w:spacing w:before="0" w:after="0"/>
        <w:rPr>
          <w:rFonts w:asciiTheme="minorHAnsi" w:hAnsiTheme="minorHAnsi" w:cstheme="minorHAnsi"/>
          <w:sz w:val="22"/>
          <w:szCs w:val="22"/>
          <w:lang w:val="en-US"/>
        </w:rPr>
      </w:pPr>
    </w:p>
    <w:p w14:paraId="725AA411" w14:textId="77777777" w:rsidR="00A41953" w:rsidRPr="0067763A" w:rsidRDefault="00A41953" w:rsidP="00422C6D">
      <w:pPr>
        <w:pStyle w:val="ListParagraph"/>
        <w:numPr>
          <w:ilvl w:val="0"/>
          <w:numId w:val="24"/>
        </w:numPr>
        <w:spacing w:after="0"/>
        <w:ind w:left="284" w:hanging="284"/>
        <w:rPr>
          <w:rFonts w:asciiTheme="minorHAnsi" w:hAnsiTheme="minorHAnsi" w:cstheme="minorHAnsi"/>
          <w:lang w:val="en-US"/>
        </w:rPr>
      </w:pPr>
      <w:r w:rsidRPr="0067763A">
        <w:rPr>
          <w:rFonts w:asciiTheme="minorHAnsi" w:hAnsiTheme="minorHAnsi" w:cstheme="minorHAnsi"/>
          <w:lang w:val="en-US"/>
        </w:rPr>
        <w:t xml:space="preserve">Part 6 of </w:t>
      </w:r>
      <w:hyperlink r:id="rId15" w:history="1">
        <w:r w:rsidRPr="001C1D65">
          <w:rPr>
            <w:rFonts w:asciiTheme="minorHAnsi" w:hAnsiTheme="minorHAnsi" w:cstheme="minorHAnsi"/>
            <w:i/>
            <w:iCs/>
            <w:color w:val="0070C0"/>
            <w:u w:val="single"/>
            <w:lang w:val="en-US"/>
          </w:rPr>
          <w:t>The Education Act 1996</w:t>
        </w:r>
      </w:hyperlink>
    </w:p>
    <w:p w14:paraId="1A5511EB" w14:textId="77777777" w:rsidR="00A41953" w:rsidRPr="001C1D65" w:rsidRDefault="00A41953" w:rsidP="00422C6D">
      <w:pPr>
        <w:pStyle w:val="ListParagraph"/>
        <w:numPr>
          <w:ilvl w:val="0"/>
          <w:numId w:val="24"/>
        </w:numPr>
        <w:spacing w:after="0"/>
        <w:ind w:left="284" w:hanging="284"/>
        <w:rPr>
          <w:rFonts w:asciiTheme="minorHAnsi" w:hAnsiTheme="minorHAnsi" w:cstheme="minorHAnsi"/>
          <w:color w:val="0070C0"/>
          <w:lang w:val="en-US"/>
        </w:rPr>
      </w:pPr>
      <w:r w:rsidRPr="0067763A">
        <w:rPr>
          <w:rFonts w:asciiTheme="minorHAnsi" w:hAnsiTheme="minorHAnsi" w:cstheme="minorHAnsi"/>
          <w:lang w:val="en-US"/>
        </w:rPr>
        <w:t xml:space="preserve">Part 3 of </w:t>
      </w:r>
      <w:hyperlink r:id="rId16" w:history="1">
        <w:r w:rsidRPr="001C1D65">
          <w:rPr>
            <w:rFonts w:asciiTheme="minorHAnsi" w:hAnsiTheme="minorHAnsi" w:cstheme="minorHAnsi"/>
            <w:i/>
            <w:iCs/>
            <w:color w:val="0070C0"/>
            <w:u w:val="single"/>
            <w:lang w:val="en-US"/>
          </w:rPr>
          <w:t>The Education Act 2002</w:t>
        </w:r>
      </w:hyperlink>
    </w:p>
    <w:p w14:paraId="4C9D3405" w14:textId="77777777" w:rsidR="00A41953" w:rsidRPr="001C1D65" w:rsidRDefault="00A41953" w:rsidP="00422C6D">
      <w:pPr>
        <w:pStyle w:val="ListParagraph"/>
        <w:numPr>
          <w:ilvl w:val="0"/>
          <w:numId w:val="24"/>
        </w:numPr>
        <w:spacing w:after="0"/>
        <w:ind w:left="284" w:hanging="284"/>
        <w:rPr>
          <w:rFonts w:asciiTheme="minorHAnsi" w:hAnsiTheme="minorHAnsi" w:cstheme="minorHAnsi"/>
          <w:color w:val="0070C0"/>
          <w:lang w:val="en-US"/>
        </w:rPr>
      </w:pPr>
      <w:r w:rsidRPr="0067763A">
        <w:rPr>
          <w:rFonts w:asciiTheme="minorHAnsi" w:hAnsiTheme="minorHAnsi" w:cstheme="minorHAnsi"/>
          <w:lang w:val="en-US"/>
        </w:rPr>
        <w:t xml:space="preserve">Part 7 of </w:t>
      </w:r>
      <w:hyperlink r:id="rId17" w:history="1">
        <w:r w:rsidRPr="001C1D65">
          <w:rPr>
            <w:rFonts w:asciiTheme="minorHAnsi" w:hAnsiTheme="minorHAnsi" w:cstheme="minorHAnsi"/>
            <w:i/>
            <w:iCs/>
            <w:color w:val="0070C0"/>
            <w:u w:val="single"/>
            <w:lang w:val="en-US"/>
          </w:rPr>
          <w:t>The Education and Inspections Act 2006</w:t>
        </w:r>
      </w:hyperlink>
    </w:p>
    <w:p w14:paraId="0674D210" w14:textId="57F51A3A" w:rsidR="006E0EBF" w:rsidRPr="001C1D65" w:rsidRDefault="006E0EBF" w:rsidP="00422C6D">
      <w:pPr>
        <w:pStyle w:val="ListParagraph"/>
        <w:numPr>
          <w:ilvl w:val="0"/>
          <w:numId w:val="24"/>
        </w:numPr>
        <w:spacing w:after="0"/>
        <w:ind w:left="284" w:hanging="284"/>
        <w:rPr>
          <w:rFonts w:asciiTheme="minorHAnsi" w:hAnsiTheme="minorHAnsi" w:cstheme="minorHAnsi"/>
          <w:i/>
          <w:iCs/>
          <w:color w:val="0070C0"/>
          <w:lang w:val="en-US"/>
        </w:rPr>
      </w:pPr>
      <w:hyperlink r:id="rId18" w:history="1">
        <w:r w:rsidRPr="001C1D65">
          <w:rPr>
            <w:rStyle w:val="Hyperlink"/>
            <w:rFonts w:asciiTheme="minorHAnsi" w:hAnsiTheme="minorHAnsi" w:cstheme="minorHAnsi"/>
            <w:i/>
            <w:iCs/>
            <w:color w:val="0070C0"/>
            <w:sz w:val="22"/>
          </w:rPr>
          <w:t>The School Attendance (Pupil Registration) (England) Regulations 2024</w:t>
        </w:r>
      </w:hyperlink>
    </w:p>
    <w:p w14:paraId="771A0224" w14:textId="762412FB" w:rsidR="00A41953" w:rsidRPr="001C1D65" w:rsidRDefault="00A41953" w:rsidP="00422C6D">
      <w:pPr>
        <w:pStyle w:val="ListParagraph"/>
        <w:numPr>
          <w:ilvl w:val="0"/>
          <w:numId w:val="24"/>
        </w:numPr>
        <w:spacing w:after="0"/>
        <w:ind w:left="284" w:hanging="284"/>
        <w:rPr>
          <w:rFonts w:asciiTheme="minorHAnsi" w:hAnsiTheme="minorHAnsi" w:cstheme="minorHAnsi"/>
          <w:i/>
          <w:iCs/>
          <w:color w:val="0070C0"/>
          <w:u w:val="single"/>
          <w:lang w:val="en-US"/>
        </w:rPr>
      </w:pPr>
      <w:r w:rsidRPr="001C1D65">
        <w:rPr>
          <w:rFonts w:asciiTheme="minorHAnsi" w:hAnsiTheme="minorHAnsi" w:cstheme="minorHAnsi"/>
          <w:i/>
          <w:iCs/>
          <w:color w:val="0070C0"/>
          <w:u w:color="0072CC"/>
          <w:lang w:val="en-US"/>
        </w:rPr>
        <w:fldChar w:fldCharType="begin"/>
      </w:r>
      <w:r w:rsidRPr="001C1D65">
        <w:rPr>
          <w:rFonts w:asciiTheme="minorHAnsi" w:hAnsiTheme="minorHAnsi" w:cstheme="minorHAnsi"/>
          <w:i/>
          <w:iCs/>
          <w:color w:val="0070C0"/>
          <w:u w:color="0072CC"/>
          <w:lang w:val="en-US"/>
        </w:rPr>
        <w:instrText xml:space="preserve"> HYPERLINK "https://www.legislation.gov.uk/uksi/2013/757/regulation/2/made" </w:instrText>
      </w:r>
      <w:r w:rsidRPr="001C1D65">
        <w:rPr>
          <w:rFonts w:asciiTheme="minorHAnsi" w:hAnsiTheme="minorHAnsi" w:cstheme="minorHAnsi"/>
          <w:i/>
          <w:iCs/>
          <w:color w:val="0070C0"/>
          <w:u w:color="0072CC"/>
          <w:lang w:val="en-US"/>
        </w:rPr>
      </w:r>
      <w:r w:rsidRPr="001C1D65">
        <w:rPr>
          <w:rFonts w:asciiTheme="minorHAnsi" w:hAnsiTheme="minorHAnsi" w:cstheme="minorHAnsi"/>
          <w:i/>
          <w:iCs/>
          <w:color w:val="0070C0"/>
          <w:u w:color="0072CC"/>
          <w:lang w:val="en-US"/>
        </w:rPr>
        <w:fldChar w:fldCharType="separate"/>
      </w:r>
      <w:r w:rsidRPr="001C1D65">
        <w:rPr>
          <w:rFonts w:asciiTheme="minorHAnsi" w:eastAsia="Arial" w:hAnsiTheme="minorHAnsi" w:cstheme="minorHAnsi"/>
          <w:i/>
          <w:iCs/>
          <w:color w:val="0070C0"/>
          <w:u w:val="single" w:color="0072CC"/>
          <w:lang w:val="en-US"/>
        </w:rPr>
        <w:t>The Education (Penalty Notices) (England) (Amendment) Regulations 2013</w:t>
      </w:r>
      <w:r w:rsidR="009316B6" w:rsidRPr="001C1D65">
        <w:rPr>
          <w:rFonts w:asciiTheme="minorHAnsi" w:eastAsia="Arial" w:hAnsiTheme="minorHAnsi" w:cstheme="minorHAnsi"/>
          <w:i/>
          <w:iCs/>
          <w:color w:val="0070C0"/>
          <w:u w:val="single" w:color="0072CC"/>
          <w:lang w:val="en-US"/>
        </w:rPr>
        <w:t>.</w:t>
      </w:r>
    </w:p>
    <w:p w14:paraId="64F107A6" w14:textId="6A597C37" w:rsidR="0067763A" w:rsidRDefault="00A41953" w:rsidP="007278AA">
      <w:pPr>
        <w:spacing w:before="0" w:after="0"/>
        <w:ind w:left="284" w:hanging="284"/>
        <w:rPr>
          <w:rFonts w:asciiTheme="minorHAnsi" w:hAnsiTheme="minorHAnsi" w:cstheme="minorHAnsi"/>
          <w:sz w:val="22"/>
          <w:szCs w:val="22"/>
          <w:u w:color="0072CC"/>
          <w:lang w:val="en-US"/>
        </w:rPr>
      </w:pPr>
      <w:r w:rsidRPr="001C1D65">
        <w:rPr>
          <w:rFonts w:asciiTheme="minorHAnsi" w:hAnsiTheme="minorHAnsi" w:cstheme="minorHAnsi"/>
          <w:i/>
          <w:iCs/>
          <w:color w:val="0070C0"/>
          <w:sz w:val="22"/>
          <w:szCs w:val="22"/>
          <w:u w:color="0072CC"/>
          <w:lang w:val="en-US"/>
        </w:rPr>
        <w:fldChar w:fldCharType="end"/>
      </w:r>
    </w:p>
    <w:p w14:paraId="76FFC93F" w14:textId="78B52197" w:rsidR="007031FB" w:rsidRDefault="00120B83"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This policy complies with the Trust’s</w:t>
      </w:r>
      <w:r w:rsidR="005312EA" w:rsidRPr="002701BF">
        <w:rPr>
          <w:rFonts w:asciiTheme="minorHAnsi" w:hAnsiTheme="minorHAnsi" w:cstheme="minorHAnsi"/>
          <w:sz w:val="22"/>
          <w:szCs w:val="22"/>
        </w:rPr>
        <w:t xml:space="preserve"> funding agreement and articles of association.</w:t>
      </w:r>
      <w:bookmarkStart w:id="6" w:name="_Toc491360002"/>
    </w:p>
    <w:p w14:paraId="28BC8754" w14:textId="77777777" w:rsidR="00930D10" w:rsidRDefault="00930D10" w:rsidP="007278AA">
      <w:pPr>
        <w:spacing w:before="0" w:after="0"/>
        <w:rPr>
          <w:rFonts w:asciiTheme="minorHAnsi" w:hAnsiTheme="minorHAnsi" w:cstheme="minorHAnsi"/>
          <w:sz w:val="22"/>
          <w:szCs w:val="22"/>
        </w:rPr>
      </w:pPr>
    </w:p>
    <w:p w14:paraId="4725F647" w14:textId="77777777" w:rsidR="00930D10" w:rsidRPr="003F1BAA" w:rsidRDefault="00930D10" w:rsidP="007278AA">
      <w:pPr>
        <w:pStyle w:val="ListParagraph"/>
        <w:numPr>
          <w:ilvl w:val="0"/>
          <w:numId w:val="2"/>
        </w:numPr>
        <w:spacing w:after="0"/>
        <w:ind w:left="284" w:hanging="284"/>
        <w:rPr>
          <w:rFonts w:asciiTheme="minorHAnsi" w:hAnsiTheme="minorHAnsi" w:cstheme="minorBidi"/>
          <w:b/>
          <w:color w:val="1C5C63" w:themeColor="accent5"/>
          <w:sz w:val="24"/>
          <w:szCs w:val="24"/>
        </w:rPr>
      </w:pPr>
      <w:r w:rsidRPr="003F1BAA">
        <w:rPr>
          <w:rFonts w:asciiTheme="minorHAnsi" w:hAnsiTheme="minorHAnsi" w:cstheme="minorBidi"/>
          <w:b/>
          <w:color w:val="1C5C63" w:themeColor="accent5"/>
          <w:sz w:val="24"/>
          <w:szCs w:val="24"/>
        </w:rPr>
        <w:t>Definitions</w:t>
      </w:r>
    </w:p>
    <w:p w14:paraId="1665E7D9" w14:textId="77777777" w:rsidR="00930D10" w:rsidRDefault="00930D10" w:rsidP="007278AA">
      <w:pPr>
        <w:spacing w:before="0" w:after="0"/>
        <w:rPr>
          <w:rFonts w:asciiTheme="minorHAnsi" w:hAnsiTheme="minorHAnsi" w:cstheme="minorBidi"/>
          <w:b/>
        </w:rPr>
      </w:pPr>
    </w:p>
    <w:p w14:paraId="5E7C3271" w14:textId="21915EE6" w:rsidR="00930D10" w:rsidRPr="003F1BAA" w:rsidRDefault="00930D10" w:rsidP="007278AA">
      <w:pPr>
        <w:spacing w:before="0" w:after="0"/>
        <w:rPr>
          <w:rFonts w:asciiTheme="minorHAnsi" w:hAnsiTheme="minorHAnsi" w:cstheme="minorBidi"/>
          <w:b/>
          <w:color w:val="55C1C2" w:themeColor="accent2"/>
          <w:sz w:val="22"/>
          <w:szCs w:val="22"/>
        </w:rPr>
      </w:pPr>
      <w:r w:rsidRPr="003F1BAA">
        <w:rPr>
          <w:rFonts w:asciiTheme="minorHAnsi" w:hAnsiTheme="minorHAnsi" w:cstheme="minorBidi"/>
          <w:b/>
          <w:color w:val="55C1C2" w:themeColor="accent2"/>
          <w:sz w:val="22"/>
          <w:szCs w:val="22"/>
        </w:rPr>
        <w:t>Parents</w:t>
      </w:r>
      <w:r w:rsidR="00BC141E">
        <w:rPr>
          <w:rFonts w:asciiTheme="minorHAnsi" w:hAnsiTheme="minorHAnsi" w:cstheme="minorBidi"/>
          <w:b/>
          <w:color w:val="55C1C2" w:themeColor="accent2"/>
          <w:sz w:val="22"/>
          <w:szCs w:val="22"/>
        </w:rPr>
        <w:t>:</w:t>
      </w:r>
    </w:p>
    <w:p w14:paraId="11DE26D1" w14:textId="4CF89C1C" w:rsidR="00930D10" w:rsidRDefault="00930D10" w:rsidP="007278AA">
      <w:pPr>
        <w:spacing w:before="0" w:after="0"/>
        <w:rPr>
          <w:rFonts w:asciiTheme="minorHAnsi" w:hAnsiTheme="minorHAnsi" w:cstheme="minorHAnsi"/>
          <w:sz w:val="22"/>
          <w:szCs w:val="22"/>
        </w:rPr>
      </w:pPr>
      <w:r w:rsidRPr="003F1BAA">
        <w:rPr>
          <w:rFonts w:asciiTheme="minorHAnsi" w:hAnsiTheme="minorHAnsi" w:cstheme="minorHAnsi"/>
          <w:sz w:val="22"/>
          <w:szCs w:val="22"/>
        </w:rPr>
        <w:t>Generally</w:t>
      </w:r>
      <w:r w:rsidR="00BC141E">
        <w:rPr>
          <w:rFonts w:asciiTheme="minorHAnsi" w:hAnsiTheme="minorHAnsi" w:cstheme="minorHAnsi"/>
          <w:sz w:val="22"/>
          <w:szCs w:val="22"/>
        </w:rPr>
        <w:t>,</w:t>
      </w:r>
      <w:r w:rsidRPr="003F1BAA">
        <w:rPr>
          <w:rFonts w:asciiTheme="minorHAnsi" w:hAnsiTheme="minorHAnsi" w:cstheme="minorHAnsi"/>
          <w:sz w:val="22"/>
          <w:szCs w:val="22"/>
        </w:rPr>
        <w:t xml:space="preserve"> parents include:</w:t>
      </w:r>
    </w:p>
    <w:p w14:paraId="513FCC55" w14:textId="77777777" w:rsidR="00E326D9" w:rsidRPr="003F1BAA" w:rsidRDefault="00E326D9" w:rsidP="007278AA">
      <w:pPr>
        <w:spacing w:before="0" w:after="0"/>
        <w:rPr>
          <w:rFonts w:asciiTheme="minorHAnsi" w:hAnsiTheme="minorHAnsi" w:cstheme="minorHAnsi"/>
          <w:sz w:val="22"/>
          <w:szCs w:val="22"/>
        </w:rPr>
      </w:pPr>
    </w:p>
    <w:p w14:paraId="1283ED1B" w14:textId="77777777" w:rsidR="00930D10" w:rsidRPr="003F1BAA" w:rsidRDefault="00930D10" w:rsidP="00422C6D">
      <w:pPr>
        <w:pStyle w:val="ListParagraph"/>
        <w:numPr>
          <w:ilvl w:val="0"/>
          <w:numId w:val="10"/>
        </w:numPr>
        <w:spacing w:after="0"/>
        <w:ind w:left="284" w:hanging="284"/>
        <w:rPr>
          <w:rFonts w:asciiTheme="minorHAnsi" w:hAnsiTheme="minorHAnsi" w:cstheme="minorHAnsi"/>
        </w:rPr>
      </w:pPr>
      <w:r w:rsidRPr="003F1BAA">
        <w:rPr>
          <w:rFonts w:asciiTheme="minorHAnsi" w:hAnsiTheme="minorHAnsi" w:cstheme="minorHAnsi"/>
        </w:rPr>
        <w:t>All natural parents, whether they are married or not</w:t>
      </w:r>
    </w:p>
    <w:p w14:paraId="6A2BDBBB" w14:textId="65698C31" w:rsidR="00930D10" w:rsidRPr="003F1BAA" w:rsidRDefault="00930D10" w:rsidP="00422C6D">
      <w:pPr>
        <w:pStyle w:val="ListParagraph"/>
        <w:numPr>
          <w:ilvl w:val="0"/>
          <w:numId w:val="10"/>
        </w:numPr>
        <w:spacing w:after="0"/>
        <w:ind w:left="284" w:hanging="284"/>
        <w:rPr>
          <w:rFonts w:asciiTheme="minorHAnsi" w:hAnsiTheme="minorHAnsi" w:cstheme="minorHAnsi"/>
        </w:rPr>
      </w:pPr>
      <w:r w:rsidRPr="003F1BAA">
        <w:rPr>
          <w:rFonts w:asciiTheme="minorHAnsi" w:hAnsiTheme="minorHAnsi" w:cstheme="minorHAnsi"/>
        </w:rPr>
        <w:t>All those who have parental responsibility for a child or young person, and</w:t>
      </w:r>
    </w:p>
    <w:p w14:paraId="2F99743E" w14:textId="1D342445" w:rsidR="00930D10" w:rsidRDefault="00930D10" w:rsidP="00422C6D">
      <w:pPr>
        <w:pStyle w:val="ListParagraph"/>
        <w:numPr>
          <w:ilvl w:val="0"/>
          <w:numId w:val="10"/>
        </w:numPr>
        <w:spacing w:after="0"/>
        <w:ind w:left="284" w:hanging="284"/>
        <w:rPr>
          <w:rFonts w:asciiTheme="minorHAnsi" w:hAnsiTheme="minorHAnsi" w:cstheme="minorBidi"/>
        </w:rPr>
      </w:pPr>
      <w:r w:rsidRPr="003F1BAA">
        <w:rPr>
          <w:rFonts w:asciiTheme="minorHAnsi" w:hAnsiTheme="minorHAnsi" w:cstheme="minorBidi"/>
        </w:rPr>
        <w:t>Those who have day to day responsibility for the child (i.e. lives with and looks after the child).</w:t>
      </w:r>
    </w:p>
    <w:p w14:paraId="2D0D4A2A" w14:textId="77777777" w:rsidR="00930D10" w:rsidRPr="003F1BAA" w:rsidRDefault="00930D10" w:rsidP="007278AA">
      <w:pPr>
        <w:pStyle w:val="ListParagraph"/>
        <w:spacing w:after="0"/>
        <w:ind w:left="284"/>
        <w:rPr>
          <w:rFonts w:asciiTheme="minorHAnsi" w:hAnsiTheme="minorHAnsi" w:cstheme="minorBidi"/>
        </w:rPr>
      </w:pPr>
    </w:p>
    <w:p w14:paraId="71E2E65A" w14:textId="6D180620" w:rsidR="00930D10" w:rsidRDefault="00930D10" w:rsidP="007278AA">
      <w:pPr>
        <w:spacing w:before="0" w:after="0"/>
        <w:rPr>
          <w:rFonts w:asciiTheme="minorHAnsi" w:hAnsiTheme="minorHAnsi" w:cstheme="minorBidi"/>
          <w:sz w:val="22"/>
          <w:szCs w:val="22"/>
        </w:rPr>
      </w:pPr>
      <w:proofErr w:type="gramStart"/>
      <w:r w:rsidRPr="003F1BAA">
        <w:rPr>
          <w:rFonts w:asciiTheme="minorHAnsi" w:hAnsiTheme="minorHAnsi" w:cstheme="minorBidi"/>
          <w:sz w:val="22"/>
          <w:szCs w:val="22"/>
        </w:rPr>
        <w:t>For the purpose of</w:t>
      </w:r>
      <w:proofErr w:type="gramEnd"/>
      <w:r w:rsidRPr="003F1BAA">
        <w:rPr>
          <w:rFonts w:asciiTheme="minorHAnsi" w:hAnsiTheme="minorHAnsi" w:cstheme="minorBidi"/>
          <w:sz w:val="22"/>
          <w:szCs w:val="22"/>
        </w:rPr>
        <w:t xml:space="preserve"> this policy the </w:t>
      </w:r>
      <w:r w:rsidR="00E326D9">
        <w:rPr>
          <w:rFonts w:asciiTheme="minorHAnsi" w:hAnsiTheme="minorHAnsi" w:cstheme="minorBidi"/>
          <w:sz w:val="22"/>
          <w:szCs w:val="22"/>
        </w:rPr>
        <w:t xml:space="preserve">school </w:t>
      </w:r>
      <w:r w:rsidRPr="003F1BAA">
        <w:rPr>
          <w:rFonts w:asciiTheme="minorHAnsi" w:hAnsiTheme="minorHAnsi" w:cstheme="minorBidi"/>
          <w:sz w:val="22"/>
          <w:szCs w:val="22"/>
        </w:rPr>
        <w:t>and / or local authority will need to decide which adult is most appropriate to work with.</w:t>
      </w:r>
    </w:p>
    <w:p w14:paraId="7F4B0918" w14:textId="77777777" w:rsidR="00BB23B1" w:rsidRDefault="00BB23B1" w:rsidP="007278AA">
      <w:pPr>
        <w:spacing w:before="0" w:after="0"/>
        <w:rPr>
          <w:rFonts w:asciiTheme="minorHAnsi" w:hAnsiTheme="minorHAnsi" w:cstheme="minorBidi"/>
          <w:sz w:val="22"/>
          <w:szCs w:val="22"/>
        </w:rPr>
      </w:pPr>
    </w:p>
    <w:p w14:paraId="0AC996CD" w14:textId="2FA95841" w:rsidR="00BB23B1" w:rsidRPr="003F1BAA" w:rsidRDefault="00BB23B1" w:rsidP="00BB23B1">
      <w:pPr>
        <w:spacing w:before="0" w:after="0"/>
        <w:rPr>
          <w:rFonts w:asciiTheme="minorHAnsi" w:hAnsiTheme="minorHAnsi" w:cstheme="minorBidi"/>
          <w:b/>
          <w:color w:val="55C1C2" w:themeColor="accent2"/>
          <w:sz w:val="22"/>
          <w:szCs w:val="22"/>
        </w:rPr>
      </w:pPr>
      <w:r>
        <w:rPr>
          <w:rFonts w:asciiTheme="minorHAnsi" w:hAnsiTheme="minorHAnsi" w:cstheme="minorBidi"/>
          <w:b/>
          <w:color w:val="55C1C2" w:themeColor="accent2"/>
          <w:sz w:val="22"/>
          <w:szCs w:val="22"/>
        </w:rPr>
        <w:t>Headteacher:</w:t>
      </w:r>
    </w:p>
    <w:p w14:paraId="763C850F" w14:textId="5092941A" w:rsidR="00BB23B1" w:rsidRPr="003F1BAA" w:rsidRDefault="00947A32" w:rsidP="007278AA">
      <w:pPr>
        <w:spacing w:before="0" w:after="0"/>
        <w:rPr>
          <w:rFonts w:asciiTheme="minorHAnsi" w:hAnsiTheme="minorHAnsi" w:cstheme="minorBidi"/>
          <w:sz w:val="22"/>
          <w:szCs w:val="22"/>
        </w:rPr>
      </w:pPr>
      <w:r>
        <w:rPr>
          <w:rFonts w:asciiTheme="minorHAnsi" w:hAnsiTheme="minorHAnsi" w:cstheme="minorBidi"/>
          <w:sz w:val="22"/>
          <w:szCs w:val="22"/>
        </w:rPr>
        <w:t>Any reference in this policy to ‘Headteacher’ includes Principal, Head of School and / or Executive Head as appropriate.</w:t>
      </w:r>
    </w:p>
    <w:p w14:paraId="0A72FCA6" w14:textId="77777777" w:rsidR="00653B39" w:rsidRPr="002701BF" w:rsidRDefault="00653B39" w:rsidP="007278AA">
      <w:pPr>
        <w:spacing w:before="0" w:after="0"/>
        <w:rPr>
          <w:rFonts w:asciiTheme="minorHAnsi" w:hAnsiTheme="minorHAnsi" w:cstheme="minorHAnsi"/>
          <w:sz w:val="22"/>
          <w:szCs w:val="22"/>
        </w:rPr>
      </w:pPr>
    </w:p>
    <w:p w14:paraId="7CB3D6FA" w14:textId="1B663E2C" w:rsidR="004F1E4E" w:rsidRDefault="00875429" w:rsidP="007278AA">
      <w:pPr>
        <w:pStyle w:val="ListParagraph"/>
        <w:numPr>
          <w:ilvl w:val="0"/>
          <w:numId w:val="2"/>
        </w:numPr>
        <w:spacing w:after="0"/>
        <w:ind w:left="360"/>
        <w:rPr>
          <w:rFonts w:asciiTheme="minorHAnsi" w:hAnsiTheme="minorHAnsi" w:cstheme="minorHAnsi"/>
          <w:b/>
          <w:color w:val="1C5C63" w:themeColor="accent5"/>
          <w:sz w:val="24"/>
          <w:szCs w:val="24"/>
        </w:rPr>
      </w:pPr>
      <w:r w:rsidRPr="00F32510">
        <w:rPr>
          <w:rFonts w:asciiTheme="minorHAnsi" w:hAnsiTheme="minorHAnsi" w:cstheme="minorHAnsi"/>
          <w:b/>
          <w:color w:val="1C5C63" w:themeColor="accent5"/>
          <w:sz w:val="24"/>
          <w:szCs w:val="24"/>
        </w:rPr>
        <w:t>Roles and Responsibilities</w:t>
      </w:r>
    </w:p>
    <w:p w14:paraId="20463553" w14:textId="77777777" w:rsidR="00836DEC" w:rsidRDefault="00836DEC" w:rsidP="007278AA">
      <w:pPr>
        <w:pStyle w:val="ListParagraph"/>
        <w:spacing w:after="0"/>
        <w:ind w:left="360"/>
        <w:rPr>
          <w:rFonts w:asciiTheme="minorHAnsi" w:hAnsiTheme="minorHAnsi" w:cstheme="minorHAnsi"/>
          <w:b/>
          <w:color w:val="1C5C63" w:themeColor="accent5"/>
          <w:sz w:val="24"/>
          <w:szCs w:val="24"/>
        </w:rPr>
      </w:pPr>
    </w:p>
    <w:p w14:paraId="307C31EF" w14:textId="5014CB05" w:rsidR="00A151AA" w:rsidRDefault="006E3BA1" w:rsidP="008F6C76">
      <w:pPr>
        <w:pStyle w:val="ListParagraph"/>
        <w:spacing w:after="0"/>
        <w:ind w:left="284"/>
        <w:rPr>
          <w:rFonts w:asciiTheme="minorHAnsi" w:hAnsiTheme="minorHAnsi" w:cstheme="minorHAnsi"/>
          <w:bCs/>
          <w:i/>
          <w:iCs/>
          <w:color w:val="931A2E" w:themeColor="accent4"/>
        </w:rPr>
      </w:pPr>
      <w:r w:rsidRPr="00836DEC">
        <w:rPr>
          <w:rFonts w:asciiTheme="minorHAnsi" w:hAnsiTheme="minorHAnsi" w:cstheme="minorHAnsi"/>
          <w:b/>
          <w:color w:val="931A2E" w:themeColor="accent4"/>
        </w:rPr>
        <w:t>‘</w:t>
      </w:r>
      <w:r w:rsidRPr="00836DEC">
        <w:rPr>
          <w:rFonts w:asciiTheme="minorHAnsi" w:hAnsiTheme="minorHAnsi" w:cstheme="minorHAnsi"/>
          <w:bCs/>
          <w:i/>
          <w:iCs/>
          <w:color w:val="931A2E" w:themeColor="accent4"/>
        </w:rPr>
        <w:t xml:space="preserve">Attendance is the essential foundation to </w:t>
      </w:r>
      <w:r w:rsidR="00007655" w:rsidRPr="00836DEC">
        <w:rPr>
          <w:rFonts w:asciiTheme="minorHAnsi" w:hAnsiTheme="minorHAnsi" w:cstheme="minorHAnsi"/>
          <w:bCs/>
          <w:i/>
          <w:iCs/>
          <w:color w:val="931A2E" w:themeColor="accent4"/>
        </w:rPr>
        <w:t>positive</w:t>
      </w:r>
      <w:r w:rsidRPr="00836DEC">
        <w:rPr>
          <w:rFonts w:asciiTheme="minorHAnsi" w:hAnsiTheme="minorHAnsi" w:cstheme="minorHAnsi"/>
          <w:bCs/>
          <w:i/>
          <w:iCs/>
          <w:color w:val="931A2E" w:themeColor="accent4"/>
        </w:rPr>
        <w:t xml:space="preserve"> outcomes for all pupils including their safeguarding and welfare and therefore should be seen as </w:t>
      </w:r>
      <w:r w:rsidR="00007655" w:rsidRPr="00836DEC">
        <w:rPr>
          <w:rFonts w:asciiTheme="minorHAnsi" w:hAnsiTheme="minorHAnsi" w:cstheme="minorHAnsi"/>
          <w:bCs/>
          <w:i/>
          <w:iCs/>
          <w:color w:val="931A2E" w:themeColor="accent4"/>
        </w:rPr>
        <w:t>everybody’s</w:t>
      </w:r>
      <w:r w:rsidR="005B50E5" w:rsidRPr="00836DEC">
        <w:rPr>
          <w:rFonts w:asciiTheme="minorHAnsi" w:hAnsiTheme="minorHAnsi" w:cstheme="minorHAnsi"/>
          <w:bCs/>
          <w:i/>
          <w:iCs/>
          <w:color w:val="931A2E" w:themeColor="accent4"/>
        </w:rPr>
        <w:t xml:space="preserve"> responsibility in school. That starts with the School </w:t>
      </w:r>
      <w:r w:rsidR="00007655" w:rsidRPr="00836DEC">
        <w:rPr>
          <w:rFonts w:asciiTheme="minorHAnsi" w:hAnsiTheme="minorHAnsi" w:cstheme="minorHAnsi"/>
          <w:bCs/>
          <w:i/>
          <w:iCs/>
          <w:color w:val="931A2E" w:themeColor="accent4"/>
        </w:rPr>
        <w:t>Attendance</w:t>
      </w:r>
      <w:r w:rsidR="005B50E5" w:rsidRPr="00836DEC">
        <w:rPr>
          <w:rFonts w:asciiTheme="minorHAnsi" w:hAnsiTheme="minorHAnsi" w:cstheme="minorHAnsi"/>
          <w:bCs/>
          <w:i/>
          <w:iCs/>
          <w:color w:val="931A2E" w:themeColor="accent4"/>
        </w:rPr>
        <w:t xml:space="preserve"> </w:t>
      </w:r>
      <w:r w:rsidR="00007655" w:rsidRPr="00836DEC">
        <w:rPr>
          <w:rFonts w:asciiTheme="minorHAnsi" w:hAnsiTheme="minorHAnsi" w:cstheme="minorHAnsi"/>
          <w:bCs/>
          <w:i/>
          <w:iCs/>
          <w:color w:val="931A2E" w:themeColor="accent4"/>
        </w:rPr>
        <w:t>Champion</w:t>
      </w:r>
      <w:r w:rsidR="005B50E5" w:rsidRPr="00836DEC">
        <w:rPr>
          <w:rFonts w:asciiTheme="minorHAnsi" w:hAnsiTheme="minorHAnsi" w:cstheme="minorHAnsi"/>
          <w:bCs/>
          <w:i/>
          <w:iCs/>
          <w:color w:val="931A2E" w:themeColor="accent4"/>
        </w:rPr>
        <w:t xml:space="preserve"> </w:t>
      </w:r>
      <w:r w:rsidR="00007655" w:rsidRPr="00836DEC">
        <w:rPr>
          <w:rFonts w:asciiTheme="minorHAnsi" w:hAnsiTheme="minorHAnsi" w:cstheme="minorHAnsi"/>
          <w:bCs/>
          <w:i/>
          <w:iCs/>
          <w:color w:val="931A2E" w:themeColor="accent4"/>
        </w:rPr>
        <w:t xml:space="preserve">on the school’s senior leadership </w:t>
      </w:r>
      <w:r w:rsidR="001C1D65" w:rsidRPr="00836DEC">
        <w:rPr>
          <w:rFonts w:asciiTheme="minorHAnsi" w:hAnsiTheme="minorHAnsi" w:cstheme="minorHAnsi"/>
          <w:bCs/>
          <w:i/>
          <w:iCs/>
          <w:color w:val="931A2E" w:themeColor="accent4"/>
        </w:rPr>
        <w:t>team but</w:t>
      </w:r>
      <w:r w:rsidR="00007655" w:rsidRPr="00836DEC">
        <w:rPr>
          <w:rFonts w:asciiTheme="minorHAnsi" w:hAnsiTheme="minorHAnsi" w:cstheme="minorHAnsi"/>
          <w:bCs/>
          <w:i/>
          <w:iCs/>
          <w:color w:val="931A2E" w:themeColor="accent4"/>
        </w:rPr>
        <w:t xml:space="preserve"> includes all school staff</w:t>
      </w:r>
      <w:r w:rsidR="008F6C76">
        <w:rPr>
          <w:rFonts w:asciiTheme="minorHAnsi" w:hAnsiTheme="minorHAnsi" w:cstheme="minorHAnsi"/>
          <w:bCs/>
          <w:i/>
          <w:iCs/>
          <w:color w:val="931A2E" w:themeColor="accent4"/>
        </w:rPr>
        <w:t>.</w:t>
      </w:r>
      <w:r w:rsidR="00007655" w:rsidRPr="00836DEC">
        <w:rPr>
          <w:rFonts w:asciiTheme="minorHAnsi" w:hAnsiTheme="minorHAnsi" w:cstheme="minorHAnsi"/>
          <w:bCs/>
          <w:i/>
          <w:iCs/>
          <w:color w:val="931A2E" w:themeColor="accent4"/>
        </w:rPr>
        <w:t>’</w:t>
      </w:r>
    </w:p>
    <w:p w14:paraId="275387DF" w14:textId="77777777" w:rsidR="00A151AA" w:rsidRDefault="00A151AA" w:rsidP="007278AA">
      <w:pPr>
        <w:pStyle w:val="ListParagraph"/>
        <w:spacing w:after="0"/>
        <w:ind w:left="284"/>
        <w:jc w:val="center"/>
        <w:rPr>
          <w:rFonts w:asciiTheme="minorHAnsi" w:hAnsiTheme="minorHAnsi" w:cstheme="minorHAnsi"/>
          <w:bCs/>
          <w:sz w:val="16"/>
          <w:szCs w:val="16"/>
        </w:rPr>
      </w:pPr>
    </w:p>
    <w:p w14:paraId="53B80CD3" w14:textId="67C90F0E" w:rsidR="00A151AA" w:rsidRPr="006C5FFF" w:rsidRDefault="00A151AA" w:rsidP="007278AA">
      <w:pPr>
        <w:pStyle w:val="ListParagraph"/>
        <w:spacing w:after="0"/>
        <w:ind w:left="284"/>
        <w:jc w:val="center"/>
        <w:rPr>
          <w:rFonts w:asciiTheme="minorHAnsi" w:hAnsiTheme="minorHAnsi" w:cstheme="minorHAnsi"/>
          <w:bCs/>
          <w:color w:val="0070C0"/>
          <w:sz w:val="16"/>
          <w:szCs w:val="16"/>
        </w:rPr>
      </w:pPr>
      <w:r>
        <w:rPr>
          <w:rFonts w:asciiTheme="minorHAnsi" w:hAnsiTheme="minorHAnsi" w:cstheme="minorHAnsi"/>
          <w:bCs/>
          <w:sz w:val="16"/>
          <w:szCs w:val="16"/>
        </w:rPr>
        <w:t>Ta</w:t>
      </w:r>
      <w:r w:rsidRPr="001D57C7">
        <w:rPr>
          <w:rFonts w:asciiTheme="minorHAnsi" w:hAnsiTheme="minorHAnsi" w:cstheme="minorHAnsi"/>
          <w:bCs/>
          <w:sz w:val="16"/>
          <w:szCs w:val="16"/>
        </w:rPr>
        <w:t>ken from: Page 1</w:t>
      </w:r>
      <w:r>
        <w:rPr>
          <w:rFonts w:asciiTheme="minorHAnsi" w:hAnsiTheme="minorHAnsi" w:cstheme="minorHAnsi"/>
          <w:bCs/>
          <w:sz w:val="16"/>
          <w:szCs w:val="16"/>
        </w:rPr>
        <w:t>1</w:t>
      </w:r>
      <w:r w:rsidRPr="006C5FFF">
        <w:rPr>
          <w:rFonts w:asciiTheme="minorHAnsi" w:hAnsiTheme="minorHAnsi" w:cstheme="minorHAnsi"/>
          <w:bCs/>
          <w:sz w:val="16"/>
          <w:szCs w:val="16"/>
        </w:rPr>
        <w:t xml:space="preserve">, </w:t>
      </w:r>
      <w:hyperlink r:id="rId19" w:history="1">
        <w:r w:rsidRPr="006C5FFF">
          <w:rPr>
            <w:rStyle w:val="Hyperlink"/>
            <w:rFonts w:asciiTheme="minorHAnsi" w:hAnsiTheme="minorHAnsi" w:cstheme="minorHAnsi"/>
            <w:bCs/>
            <w:color w:val="0070C0"/>
            <w:sz w:val="16"/>
            <w:szCs w:val="16"/>
          </w:rPr>
          <w:t>Working together to improve school attendance (applies from 19 August 2024) (publishing.service.gov.uk)</w:t>
        </w:r>
      </w:hyperlink>
    </w:p>
    <w:p w14:paraId="5F680AFF" w14:textId="77843368" w:rsidR="00875429" w:rsidRPr="0067763A" w:rsidRDefault="00A151AA" w:rsidP="007278AA">
      <w:pPr>
        <w:pStyle w:val="ListParagraph"/>
        <w:numPr>
          <w:ilvl w:val="1"/>
          <w:numId w:val="2"/>
        </w:numPr>
        <w:spacing w:after="0"/>
        <w:ind w:left="426" w:hanging="426"/>
        <w:rPr>
          <w:rFonts w:asciiTheme="minorHAnsi" w:hAnsiTheme="minorHAnsi" w:cstheme="minorHAnsi"/>
          <w:color w:val="55C1C2" w:themeColor="accent2"/>
        </w:rPr>
      </w:pPr>
      <w:r>
        <w:rPr>
          <w:rFonts w:asciiTheme="minorHAnsi" w:hAnsiTheme="minorHAnsi" w:cstheme="minorHAnsi"/>
          <w:b/>
          <w:color w:val="55C1C2" w:themeColor="accent2"/>
        </w:rPr>
        <w:br w:type="column"/>
      </w:r>
      <w:r w:rsidR="00875429" w:rsidRPr="00F32510">
        <w:rPr>
          <w:rFonts w:asciiTheme="minorHAnsi" w:hAnsiTheme="minorHAnsi" w:cstheme="minorHAnsi"/>
          <w:b/>
          <w:color w:val="55C1C2" w:themeColor="accent2"/>
        </w:rPr>
        <w:lastRenderedPageBreak/>
        <w:t>Academy Governance Committees (AGCs)</w:t>
      </w:r>
    </w:p>
    <w:p w14:paraId="7AAA9636" w14:textId="7CF27CE6" w:rsidR="00A457F8" w:rsidRDefault="00875429"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 xml:space="preserve">AGCs are responsible for reviewing and </w:t>
      </w:r>
      <w:r w:rsidRPr="004451E8">
        <w:rPr>
          <w:rFonts w:asciiTheme="minorHAnsi" w:hAnsiTheme="minorHAnsi" w:cstheme="minorHAnsi"/>
          <w:sz w:val="22"/>
          <w:szCs w:val="22"/>
        </w:rPr>
        <w:t xml:space="preserve">approving, </w:t>
      </w:r>
      <w:r w:rsidR="007D63B8" w:rsidRPr="00836DEC">
        <w:rPr>
          <w:rFonts w:asciiTheme="minorHAnsi" w:hAnsiTheme="minorHAnsi" w:cstheme="minorHAnsi"/>
          <w:i/>
          <w:color w:val="0070C0"/>
          <w:sz w:val="22"/>
          <w:szCs w:val="22"/>
        </w:rPr>
        <w:t>Appendix</w:t>
      </w:r>
      <w:r w:rsidR="0067763A" w:rsidRPr="00836DEC">
        <w:rPr>
          <w:rStyle w:val="Hyperlink"/>
          <w:rFonts w:asciiTheme="minorHAnsi" w:hAnsiTheme="minorHAnsi" w:cstheme="minorHAnsi"/>
          <w:i/>
          <w:color w:val="0070C0"/>
          <w:sz w:val="22"/>
          <w:szCs w:val="22"/>
          <w:u w:val="none"/>
        </w:rPr>
        <w:t xml:space="preserve"> A</w:t>
      </w:r>
      <w:r w:rsidRPr="00836DEC">
        <w:rPr>
          <w:rFonts w:asciiTheme="minorHAnsi" w:hAnsiTheme="minorHAnsi" w:cstheme="minorHAnsi"/>
          <w:color w:val="0070C0"/>
          <w:sz w:val="22"/>
          <w:szCs w:val="22"/>
        </w:rPr>
        <w:t xml:space="preserve"> </w:t>
      </w:r>
      <w:r w:rsidRPr="004451E8">
        <w:rPr>
          <w:rFonts w:asciiTheme="minorHAnsi" w:hAnsiTheme="minorHAnsi" w:cstheme="minorHAnsi"/>
          <w:sz w:val="22"/>
          <w:szCs w:val="22"/>
        </w:rPr>
        <w:t>to</w:t>
      </w:r>
      <w:r w:rsidRPr="002701BF">
        <w:rPr>
          <w:rFonts w:asciiTheme="minorHAnsi" w:hAnsiTheme="minorHAnsi" w:cstheme="minorHAnsi"/>
          <w:sz w:val="22"/>
          <w:szCs w:val="22"/>
        </w:rPr>
        <w:t xml:space="preserve"> this policy.</w:t>
      </w:r>
    </w:p>
    <w:p w14:paraId="70AEF56C" w14:textId="77777777" w:rsidR="004E3AAA" w:rsidRPr="002701BF" w:rsidRDefault="004E3AAA" w:rsidP="007278AA">
      <w:pPr>
        <w:spacing w:before="0" w:after="0"/>
        <w:rPr>
          <w:rFonts w:asciiTheme="minorHAnsi" w:hAnsiTheme="minorHAnsi" w:cstheme="minorHAnsi"/>
          <w:sz w:val="22"/>
          <w:szCs w:val="22"/>
        </w:rPr>
      </w:pPr>
    </w:p>
    <w:p w14:paraId="250F5843" w14:textId="049A7EC8" w:rsidR="00875429" w:rsidRPr="0067763A" w:rsidRDefault="00875429" w:rsidP="007278AA">
      <w:pPr>
        <w:pStyle w:val="ListParagraph"/>
        <w:numPr>
          <w:ilvl w:val="1"/>
          <w:numId w:val="2"/>
        </w:numPr>
        <w:spacing w:after="0"/>
        <w:ind w:left="426" w:hanging="426"/>
        <w:rPr>
          <w:rFonts w:asciiTheme="minorHAnsi" w:hAnsiTheme="minorHAnsi" w:cstheme="minorHAnsi"/>
          <w:color w:val="55C1C2" w:themeColor="accent2"/>
        </w:rPr>
      </w:pPr>
      <w:r w:rsidRPr="00F32510">
        <w:rPr>
          <w:rFonts w:asciiTheme="minorHAnsi" w:hAnsiTheme="minorHAnsi" w:cstheme="minorHAnsi"/>
          <w:b/>
          <w:color w:val="55C1C2" w:themeColor="accent2"/>
        </w:rPr>
        <w:t>The Headteacher</w:t>
      </w:r>
      <w:r w:rsidR="00650DE7">
        <w:rPr>
          <w:rFonts w:asciiTheme="minorHAnsi" w:hAnsiTheme="minorHAnsi" w:cstheme="minorHAnsi"/>
          <w:b/>
          <w:color w:val="55C1C2" w:themeColor="accent2"/>
        </w:rPr>
        <w:t xml:space="preserve"> </w:t>
      </w:r>
    </w:p>
    <w:p w14:paraId="6F42C39B" w14:textId="77777777" w:rsidR="00B56C0B" w:rsidRDefault="00471C43"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 xml:space="preserve">The </w:t>
      </w:r>
      <w:r w:rsidR="00797AB7">
        <w:rPr>
          <w:rFonts w:asciiTheme="minorHAnsi" w:hAnsiTheme="minorHAnsi" w:cstheme="minorHAnsi"/>
          <w:sz w:val="22"/>
          <w:szCs w:val="22"/>
        </w:rPr>
        <w:t>H</w:t>
      </w:r>
      <w:r w:rsidRPr="002701BF">
        <w:rPr>
          <w:rFonts w:asciiTheme="minorHAnsi" w:hAnsiTheme="minorHAnsi" w:cstheme="minorHAnsi"/>
          <w:sz w:val="22"/>
          <w:szCs w:val="22"/>
        </w:rPr>
        <w:t>eadteacher</w:t>
      </w:r>
      <w:r w:rsidR="00271C7E" w:rsidRPr="002701BF">
        <w:rPr>
          <w:rFonts w:asciiTheme="minorHAnsi" w:hAnsiTheme="minorHAnsi" w:cstheme="minorHAnsi"/>
          <w:sz w:val="22"/>
          <w:szCs w:val="22"/>
        </w:rPr>
        <w:t xml:space="preserve"> is responsible for</w:t>
      </w:r>
      <w:r w:rsidR="00B56C0B">
        <w:rPr>
          <w:rFonts w:asciiTheme="minorHAnsi" w:hAnsiTheme="minorHAnsi" w:cstheme="minorHAnsi"/>
          <w:sz w:val="22"/>
          <w:szCs w:val="22"/>
        </w:rPr>
        <w:t>:</w:t>
      </w:r>
    </w:p>
    <w:p w14:paraId="423F50AF" w14:textId="77777777" w:rsidR="0067763A" w:rsidRDefault="0067763A" w:rsidP="007278AA">
      <w:pPr>
        <w:spacing w:before="0" w:after="0"/>
        <w:rPr>
          <w:rFonts w:asciiTheme="minorHAnsi" w:hAnsiTheme="minorHAnsi" w:cstheme="minorHAnsi"/>
          <w:sz w:val="22"/>
          <w:szCs w:val="22"/>
        </w:rPr>
      </w:pPr>
    </w:p>
    <w:p w14:paraId="39867FDF" w14:textId="1BC329D1" w:rsidR="00C00FB4" w:rsidRDefault="00284C37" w:rsidP="00422C6D">
      <w:pPr>
        <w:pStyle w:val="ListParagraph"/>
        <w:numPr>
          <w:ilvl w:val="0"/>
          <w:numId w:val="18"/>
        </w:numPr>
        <w:spacing w:after="0"/>
        <w:ind w:left="284" w:hanging="284"/>
        <w:rPr>
          <w:rFonts w:asciiTheme="minorHAnsi" w:hAnsiTheme="minorHAnsi" w:cstheme="minorHAnsi"/>
        </w:rPr>
      </w:pPr>
      <w:r>
        <w:rPr>
          <w:rFonts w:asciiTheme="minorHAnsi" w:hAnsiTheme="minorHAnsi" w:cstheme="minorHAnsi"/>
        </w:rPr>
        <w:t xml:space="preserve">The implementation of this policy at their </w:t>
      </w:r>
      <w:r w:rsidR="0048427D">
        <w:rPr>
          <w:rFonts w:asciiTheme="minorHAnsi" w:hAnsiTheme="minorHAnsi" w:cstheme="minorHAnsi"/>
        </w:rPr>
        <w:t>school</w:t>
      </w:r>
    </w:p>
    <w:p w14:paraId="0BF9E3FC" w14:textId="32EB80E5" w:rsidR="00C00FB4" w:rsidRPr="00C00FB4" w:rsidRDefault="00C00FB4" w:rsidP="00422C6D">
      <w:pPr>
        <w:pStyle w:val="ListParagraph"/>
        <w:numPr>
          <w:ilvl w:val="0"/>
          <w:numId w:val="18"/>
        </w:numPr>
        <w:spacing w:after="0"/>
        <w:ind w:left="284" w:hanging="284"/>
        <w:rPr>
          <w:rFonts w:asciiTheme="minorHAnsi" w:hAnsiTheme="minorHAnsi" w:cstheme="minorHAnsi"/>
        </w:rPr>
      </w:pPr>
      <w:r w:rsidRPr="00C00FB4">
        <w:rPr>
          <w:rFonts w:asciiTheme="minorHAnsi" w:hAnsiTheme="minorHAnsi" w:cstheme="minorHAnsi"/>
        </w:rPr>
        <w:t>Setting a clear vision for improving and maintaining good attendance</w:t>
      </w:r>
    </w:p>
    <w:p w14:paraId="50FC9AED" w14:textId="6634BF50" w:rsidR="00500CFB" w:rsidRDefault="00B56C0B" w:rsidP="00422C6D">
      <w:pPr>
        <w:pStyle w:val="ListParagraph"/>
        <w:numPr>
          <w:ilvl w:val="0"/>
          <w:numId w:val="18"/>
        </w:numPr>
        <w:spacing w:after="0"/>
        <w:ind w:left="284" w:hanging="284"/>
        <w:rPr>
          <w:rFonts w:asciiTheme="minorHAnsi" w:hAnsiTheme="minorHAnsi" w:cstheme="minorHAnsi"/>
        </w:rPr>
      </w:pPr>
      <w:r>
        <w:rPr>
          <w:rFonts w:asciiTheme="minorHAnsi" w:hAnsiTheme="minorHAnsi" w:cstheme="minorHAnsi"/>
        </w:rPr>
        <w:t>L</w:t>
      </w:r>
      <w:r w:rsidR="00875429" w:rsidRPr="00B56C0B">
        <w:rPr>
          <w:rFonts w:asciiTheme="minorHAnsi" w:hAnsiTheme="minorHAnsi" w:cstheme="minorHAnsi"/>
        </w:rPr>
        <w:t>ead</w:t>
      </w:r>
      <w:r w:rsidR="00271C7E" w:rsidRPr="00B56C0B">
        <w:rPr>
          <w:rFonts w:asciiTheme="minorHAnsi" w:hAnsiTheme="minorHAnsi" w:cstheme="minorHAnsi"/>
        </w:rPr>
        <w:t>ing</w:t>
      </w:r>
      <w:r w:rsidR="00875429" w:rsidRPr="00B56C0B">
        <w:rPr>
          <w:rFonts w:asciiTheme="minorHAnsi" w:hAnsiTheme="minorHAnsi" w:cstheme="minorHAnsi"/>
        </w:rPr>
        <w:t xml:space="preserve"> the creation and reinforcement of the culture set out in this policy, ensuring it permeates through every aspect of </w:t>
      </w:r>
      <w:r w:rsidR="0048427D">
        <w:rPr>
          <w:rFonts w:asciiTheme="minorHAnsi" w:hAnsiTheme="minorHAnsi" w:cstheme="minorHAnsi"/>
        </w:rPr>
        <w:t>the school</w:t>
      </w:r>
      <w:r w:rsidR="00875429" w:rsidRPr="00B56C0B">
        <w:rPr>
          <w:rFonts w:asciiTheme="minorHAnsi" w:hAnsiTheme="minorHAnsi" w:cstheme="minorHAnsi"/>
        </w:rPr>
        <w:t xml:space="preserve"> life</w:t>
      </w:r>
    </w:p>
    <w:p w14:paraId="0D666B8F" w14:textId="64E1619D" w:rsidR="00500CFB" w:rsidRPr="00500CFB" w:rsidRDefault="00500CFB" w:rsidP="00422C6D">
      <w:pPr>
        <w:pStyle w:val="ListParagraph"/>
        <w:numPr>
          <w:ilvl w:val="0"/>
          <w:numId w:val="18"/>
        </w:numPr>
        <w:spacing w:after="0"/>
        <w:ind w:left="284" w:hanging="284"/>
        <w:rPr>
          <w:rFonts w:asciiTheme="minorHAnsi" w:hAnsiTheme="minorHAnsi" w:cstheme="minorHAnsi"/>
        </w:rPr>
      </w:pPr>
      <w:r w:rsidRPr="00500CFB">
        <w:rPr>
          <w:rFonts w:asciiTheme="minorHAnsi" w:hAnsiTheme="minorHAnsi" w:cstheme="minorHAnsi"/>
        </w:rPr>
        <w:t xml:space="preserve">Recognising improving attendance is a school leadership issue and having a designated senior leader (School Attendance Champion) with overall responsibility for championing and improving attendance in the </w:t>
      </w:r>
      <w:r w:rsidR="004153E7">
        <w:rPr>
          <w:rFonts w:asciiTheme="minorHAnsi" w:hAnsiTheme="minorHAnsi" w:cstheme="minorHAnsi"/>
        </w:rPr>
        <w:t>school</w:t>
      </w:r>
    </w:p>
    <w:p w14:paraId="02E1CA1C" w14:textId="37FDDCE6" w:rsidR="003001CE" w:rsidRPr="00B56C0B" w:rsidRDefault="00D341B2" w:rsidP="00422C6D">
      <w:pPr>
        <w:pStyle w:val="ListParagraph"/>
        <w:numPr>
          <w:ilvl w:val="0"/>
          <w:numId w:val="18"/>
        </w:numPr>
        <w:spacing w:after="0"/>
        <w:ind w:left="284" w:hanging="284"/>
        <w:rPr>
          <w:rFonts w:asciiTheme="minorHAnsi" w:hAnsiTheme="minorHAnsi" w:cstheme="minorHAnsi"/>
        </w:rPr>
      </w:pPr>
      <w:r>
        <w:rPr>
          <w:rFonts w:asciiTheme="minorHAnsi" w:hAnsiTheme="minorHAnsi" w:cstheme="minorHAnsi"/>
        </w:rPr>
        <w:t xml:space="preserve">Overseeing </w:t>
      </w:r>
      <w:r w:rsidR="00500CFB">
        <w:rPr>
          <w:rFonts w:asciiTheme="minorHAnsi" w:hAnsiTheme="minorHAnsi" w:cstheme="minorHAnsi"/>
        </w:rPr>
        <w:t>the i</w:t>
      </w:r>
      <w:r w:rsidR="00875429" w:rsidRPr="00B56C0B">
        <w:rPr>
          <w:rFonts w:asciiTheme="minorHAnsi" w:hAnsiTheme="minorHAnsi" w:cstheme="minorHAnsi"/>
        </w:rPr>
        <w:t>mp</w:t>
      </w:r>
      <w:r w:rsidR="00BB2E30">
        <w:rPr>
          <w:rFonts w:asciiTheme="minorHAnsi" w:hAnsiTheme="minorHAnsi" w:cstheme="minorHAnsi"/>
        </w:rPr>
        <w:t>act</w:t>
      </w:r>
      <w:r w:rsidR="00500CFB">
        <w:rPr>
          <w:rFonts w:asciiTheme="minorHAnsi" w:hAnsiTheme="minorHAnsi" w:cstheme="minorHAnsi"/>
        </w:rPr>
        <w:t xml:space="preserve"> of</w:t>
      </w:r>
      <w:r w:rsidR="00875429" w:rsidRPr="00B56C0B">
        <w:rPr>
          <w:rFonts w:asciiTheme="minorHAnsi" w:hAnsiTheme="minorHAnsi" w:cstheme="minorHAnsi"/>
        </w:rPr>
        <w:t xml:space="preserve"> measures to secure </w:t>
      </w:r>
      <w:r w:rsidR="00A862B2" w:rsidRPr="00B56C0B">
        <w:rPr>
          <w:rFonts w:asciiTheme="minorHAnsi" w:hAnsiTheme="minorHAnsi" w:cstheme="minorHAnsi"/>
        </w:rPr>
        <w:t>good levels of attendance</w:t>
      </w:r>
      <w:r w:rsidR="00875429" w:rsidRPr="00B56C0B">
        <w:rPr>
          <w:rFonts w:asciiTheme="minorHAnsi" w:hAnsiTheme="minorHAnsi" w:cstheme="minorHAnsi"/>
        </w:rPr>
        <w:t>.</w:t>
      </w:r>
      <w:r w:rsidR="003001CE" w:rsidRPr="00B56C0B">
        <w:rPr>
          <w:rFonts w:asciiTheme="minorHAnsi" w:hAnsiTheme="minorHAnsi" w:cstheme="minorHAnsi"/>
        </w:rPr>
        <w:t xml:space="preserve"> These measures should aim to</w:t>
      </w:r>
      <w:r w:rsidR="00B566DD" w:rsidRPr="00B56C0B">
        <w:rPr>
          <w:rFonts w:asciiTheme="minorHAnsi" w:hAnsiTheme="minorHAnsi" w:cstheme="minorHAnsi"/>
        </w:rPr>
        <w:t>:</w:t>
      </w:r>
      <w:r w:rsidR="003001CE" w:rsidRPr="00B56C0B">
        <w:rPr>
          <w:rFonts w:asciiTheme="minorHAnsi" w:hAnsiTheme="minorHAnsi" w:cstheme="minorHAnsi"/>
        </w:rPr>
        <w:t xml:space="preserve"> </w:t>
      </w:r>
    </w:p>
    <w:p w14:paraId="158DF676" w14:textId="2AC7C130" w:rsidR="006552A0" w:rsidRPr="008D31C4" w:rsidRDefault="00351A89" w:rsidP="00422C6D">
      <w:pPr>
        <w:pStyle w:val="ListParagraph"/>
        <w:numPr>
          <w:ilvl w:val="0"/>
          <w:numId w:val="19"/>
        </w:numPr>
        <w:spacing w:after="0"/>
        <w:ind w:left="567" w:hanging="283"/>
        <w:rPr>
          <w:rFonts w:asciiTheme="minorHAnsi" w:hAnsiTheme="minorHAnsi" w:cstheme="minorHAnsi"/>
        </w:rPr>
      </w:pPr>
      <w:r w:rsidRPr="008D31C4">
        <w:rPr>
          <w:rFonts w:asciiTheme="minorHAnsi" w:hAnsiTheme="minorHAnsi" w:cstheme="minorHAnsi"/>
        </w:rPr>
        <w:t>r</w:t>
      </w:r>
      <w:r w:rsidR="00CB7CFA" w:rsidRPr="008D31C4">
        <w:rPr>
          <w:rFonts w:asciiTheme="minorHAnsi" w:hAnsiTheme="minorHAnsi" w:cstheme="minorHAnsi"/>
        </w:rPr>
        <w:t xml:space="preserve">ecognise the importance of good attendance and, alongside good behaviour, make it a central part of the </w:t>
      </w:r>
      <w:r w:rsidR="004153E7">
        <w:rPr>
          <w:rFonts w:asciiTheme="minorHAnsi" w:hAnsiTheme="minorHAnsi" w:cstheme="minorHAnsi"/>
        </w:rPr>
        <w:t>school</w:t>
      </w:r>
      <w:r w:rsidR="00CB7CFA" w:rsidRPr="008D31C4">
        <w:rPr>
          <w:rFonts w:asciiTheme="minorHAnsi" w:hAnsiTheme="minorHAnsi" w:cstheme="minorHAnsi"/>
        </w:rPr>
        <w:t>’s vision, values, ethos, and day to day life</w:t>
      </w:r>
    </w:p>
    <w:p w14:paraId="52726A2E" w14:textId="7C8977FF" w:rsidR="0021386C" w:rsidRDefault="00737CED" w:rsidP="00422C6D">
      <w:pPr>
        <w:pStyle w:val="ListParagraph"/>
        <w:numPr>
          <w:ilvl w:val="0"/>
          <w:numId w:val="19"/>
        </w:numPr>
        <w:spacing w:after="0"/>
        <w:ind w:left="567" w:hanging="283"/>
        <w:rPr>
          <w:rFonts w:asciiTheme="minorHAnsi" w:hAnsiTheme="minorHAnsi" w:cstheme="minorHAnsi"/>
        </w:rPr>
      </w:pPr>
      <w:r>
        <w:rPr>
          <w:rFonts w:asciiTheme="minorHAnsi" w:hAnsiTheme="minorHAnsi" w:cstheme="minorHAnsi"/>
        </w:rPr>
        <w:t>r</w:t>
      </w:r>
      <w:r w:rsidR="00CB7CFA" w:rsidRPr="00CB7CFA">
        <w:rPr>
          <w:rFonts w:asciiTheme="minorHAnsi" w:hAnsiTheme="minorHAnsi" w:cstheme="minorHAnsi"/>
        </w:rPr>
        <w:t xml:space="preserve">ecognise </w:t>
      </w:r>
      <w:r w:rsidR="002D7419">
        <w:rPr>
          <w:rFonts w:asciiTheme="minorHAnsi" w:hAnsiTheme="minorHAnsi" w:cstheme="minorHAnsi"/>
        </w:rPr>
        <w:t>that abse</w:t>
      </w:r>
      <w:r w:rsidR="00AB1CF6">
        <w:rPr>
          <w:rFonts w:asciiTheme="minorHAnsi" w:hAnsiTheme="minorHAnsi" w:cstheme="minorHAnsi"/>
        </w:rPr>
        <w:t xml:space="preserve">nce is a symptom and that improving </w:t>
      </w:r>
      <w:r w:rsidR="004153E7">
        <w:rPr>
          <w:rFonts w:asciiTheme="minorHAnsi" w:hAnsiTheme="minorHAnsi" w:cstheme="minorHAnsi"/>
        </w:rPr>
        <w:t xml:space="preserve">children’s </w:t>
      </w:r>
      <w:r w:rsidR="00AB1CF6">
        <w:rPr>
          <w:rFonts w:asciiTheme="minorHAnsi" w:hAnsiTheme="minorHAnsi" w:cstheme="minorHAnsi"/>
        </w:rPr>
        <w:t xml:space="preserve">attendance is part of improving </w:t>
      </w:r>
      <w:r w:rsidR="00F57B11">
        <w:rPr>
          <w:rFonts w:asciiTheme="minorHAnsi" w:hAnsiTheme="minorHAnsi" w:cstheme="minorHAnsi"/>
        </w:rPr>
        <w:t xml:space="preserve">the </w:t>
      </w:r>
      <w:r w:rsidR="004153E7">
        <w:rPr>
          <w:rFonts w:asciiTheme="minorHAnsi" w:hAnsiTheme="minorHAnsi" w:cstheme="minorHAnsi"/>
        </w:rPr>
        <w:t>children’s</w:t>
      </w:r>
      <w:r w:rsidR="00F57B11">
        <w:rPr>
          <w:rFonts w:asciiTheme="minorHAnsi" w:hAnsiTheme="minorHAnsi" w:cstheme="minorHAnsi"/>
        </w:rPr>
        <w:t xml:space="preserve"> overall welfare. This can be achieved by </w:t>
      </w:r>
      <w:r w:rsidR="00023A1C">
        <w:rPr>
          <w:rFonts w:asciiTheme="minorHAnsi" w:hAnsiTheme="minorHAnsi" w:cstheme="minorHAnsi"/>
        </w:rPr>
        <w:t>prioritising</w:t>
      </w:r>
      <w:r w:rsidR="00F57B11">
        <w:rPr>
          <w:rFonts w:asciiTheme="minorHAnsi" w:hAnsiTheme="minorHAnsi" w:cstheme="minorHAnsi"/>
        </w:rPr>
        <w:t xml:space="preserve"> </w:t>
      </w:r>
      <w:r w:rsidR="00023A1C">
        <w:rPr>
          <w:rFonts w:asciiTheme="minorHAnsi" w:hAnsiTheme="minorHAnsi" w:cstheme="minorHAnsi"/>
        </w:rPr>
        <w:t>attendance</w:t>
      </w:r>
      <w:r w:rsidR="000B642A">
        <w:rPr>
          <w:rFonts w:asciiTheme="minorHAnsi" w:hAnsiTheme="minorHAnsi" w:cstheme="minorHAnsi"/>
        </w:rPr>
        <w:t xml:space="preserve"> within</w:t>
      </w:r>
      <w:r w:rsidR="00F57B11">
        <w:rPr>
          <w:rFonts w:asciiTheme="minorHAnsi" w:hAnsiTheme="minorHAnsi" w:cstheme="minorHAnsi"/>
        </w:rPr>
        <w:t xml:space="preserve"> </w:t>
      </w:r>
      <w:r w:rsidR="00CB7CFA" w:rsidRPr="00CB7CFA">
        <w:rPr>
          <w:rFonts w:asciiTheme="minorHAnsi" w:hAnsiTheme="minorHAnsi" w:cstheme="minorHAnsi"/>
        </w:rPr>
        <w:t xml:space="preserve">strategies </w:t>
      </w:r>
      <w:r w:rsidR="000B642A">
        <w:rPr>
          <w:rFonts w:asciiTheme="minorHAnsi" w:hAnsiTheme="minorHAnsi" w:cstheme="minorHAnsi"/>
        </w:rPr>
        <w:t xml:space="preserve">relating </w:t>
      </w:r>
      <w:proofErr w:type="gramStart"/>
      <w:r w:rsidR="000B642A">
        <w:rPr>
          <w:rFonts w:asciiTheme="minorHAnsi" w:hAnsiTheme="minorHAnsi" w:cstheme="minorHAnsi"/>
        </w:rPr>
        <w:t>to:</w:t>
      </w:r>
      <w:proofErr w:type="gramEnd"/>
      <w:r w:rsidR="00CB7CFA" w:rsidRPr="00CB7CFA">
        <w:rPr>
          <w:rFonts w:asciiTheme="minorHAnsi" w:hAnsiTheme="minorHAnsi" w:cstheme="minorHAnsi"/>
        </w:rPr>
        <w:t xml:space="preserve"> attainment</w:t>
      </w:r>
      <w:r w:rsidR="000B642A">
        <w:rPr>
          <w:rFonts w:asciiTheme="minorHAnsi" w:hAnsiTheme="minorHAnsi" w:cstheme="minorHAnsi"/>
        </w:rPr>
        <w:t>;</w:t>
      </w:r>
      <w:r w:rsidR="00CB7CFA" w:rsidRPr="00CB7CFA">
        <w:rPr>
          <w:rFonts w:asciiTheme="minorHAnsi" w:hAnsiTheme="minorHAnsi" w:cstheme="minorHAnsi"/>
        </w:rPr>
        <w:t xml:space="preserve"> behaviour</w:t>
      </w:r>
      <w:r w:rsidR="000B642A">
        <w:rPr>
          <w:rFonts w:asciiTheme="minorHAnsi" w:hAnsiTheme="minorHAnsi" w:cstheme="minorHAnsi"/>
        </w:rPr>
        <w:t>;</w:t>
      </w:r>
      <w:r w:rsidR="00CB7CFA" w:rsidRPr="00CB7CFA">
        <w:rPr>
          <w:rFonts w:asciiTheme="minorHAnsi" w:hAnsiTheme="minorHAnsi" w:cstheme="minorHAnsi"/>
        </w:rPr>
        <w:t xml:space="preserve"> bullying</w:t>
      </w:r>
      <w:r w:rsidR="000B642A">
        <w:rPr>
          <w:rFonts w:asciiTheme="minorHAnsi" w:hAnsiTheme="minorHAnsi" w:cstheme="minorHAnsi"/>
        </w:rPr>
        <w:t>;</w:t>
      </w:r>
      <w:r w:rsidR="00CB7CFA" w:rsidRPr="00CB7CFA">
        <w:rPr>
          <w:rFonts w:asciiTheme="minorHAnsi" w:hAnsiTheme="minorHAnsi" w:cstheme="minorHAnsi"/>
        </w:rPr>
        <w:t xml:space="preserve"> special educational needs support</w:t>
      </w:r>
      <w:r w:rsidR="000B642A">
        <w:rPr>
          <w:rFonts w:asciiTheme="minorHAnsi" w:hAnsiTheme="minorHAnsi" w:cstheme="minorHAnsi"/>
        </w:rPr>
        <w:t>;</w:t>
      </w:r>
      <w:r w:rsidR="00CB7CFA" w:rsidRPr="00CB7CFA">
        <w:rPr>
          <w:rFonts w:asciiTheme="minorHAnsi" w:hAnsiTheme="minorHAnsi" w:cstheme="minorHAnsi"/>
        </w:rPr>
        <w:t xml:space="preserve"> supporting </w:t>
      </w:r>
      <w:r w:rsidR="004153E7">
        <w:rPr>
          <w:rFonts w:asciiTheme="minorHAnsi" w:hAnsiTheme="minorHAnsi" w:cstheme="minorHAnsi"/>
        </w:rPr>
        <w:t>children</w:t>
      </w:r>
      <w:r w:rsidR="00CB7CFA" w:rsidRPr="00CB7CFA">
        <w:rPr>
          <w:rFonts w:asciiTheme="minorHAnsi" w:hAnsiTheme="minorHAnsi" w:cstheme="minorHAnsi"/>
        </w:rPr>
        <w:t xml:space="preserve"> with medical conditions or disabilities</w:t>
      </w:r>
      <w:r w:rsidR="000B642A">
        <w:rPr>
          <w:rFonts w:asciiTheme="minorHAnsi" w:hAnsiTheme="minorHAnsi" w:cstheme="minorHAnsi"/>
        </w:rPr>
        <w:t>;</w:t>
      </w:r>
      <w:r w:rsidR="00CB7CFA" w:rsidRPr="00CB7CFA">
        <w:rPr>
          <w:rFonts w:asciiTheme="minorHAnsi" w:hAnsiTheme="minorHAnsi" w:cstheme="minorHAnsi"/>
        </w:rPr>
        <w:t xml:space="preserve"> safeguarding</w:t>
      </w:r>
      <w:r w:rsidR="000B642A">
        <w:rPr>
          <w:rFonts w:asciiTheme="minorHAnsi" w:hAnsiTheme="minorHAnsi" w:cstheme="minorHAnsi"/>
        </w:rPr>
        <w:t xml:space="preserve">; </w:t>
      </w:r>
      <w:r w:rsidR="00CB7CFA" w:rsidRPr="00CB7CFA">
        <w:rPr>
          <w:rFonts w:asciiTheme="minorHAnsi" w:hAnsiTheme="minorHAnsi" w:cstheme="minorHAnsi"/>
        </w:rPr>
        <w:t>wellbeing</w:t>
      </w:r>
      <w:r w:rsidR="000B642A">
        <w:rPr>
          <w:rFonts w:asciiTheme="minorHAnsi" w:hAnsiTheme="minorHAnsi" w:cstheme="minorHAnsi"/>
        </w:rPr>
        <w:t>;</w:t>
      </w:r>
      <w:r w:rsidR="00CB7CFA" w:rsidRPr="00CB7CFA">
        <w:rPr>
          <w:rFonts w:asciiTheme="minorHAnsi" w:hAnsiTheme="minorHAnsi" w:cstheme="minorHAnsi"/>
        </w:rPr>
        <w:t xml:space="preserve"> support for disadvantaged </w:t>
      </w:r>
      <w:r w:rsidR="00A3531E">
        <w:rPr>
          <w:rFonts w:asciiTheme="minorHAnsi" w:hAnsiTheme="minorHAnsi" w:cstheme="minorHAnsi"/>
        </w:rPr>
        <w:t>children</w:t>
      </w:r>
      <w:r w:rsidR="00CB7CFA" w:rsidRPr="00CB7CFA">
        <w:rPr>
          <w:rFonts w:asciiTheme="minorHAnsi" w:hAnsiTheme="minorHAnsi" w:cstheme="minorHAnsi"/>
        </w:rPr>
        <w:t xml:space="preserve"> (including use of pupil premium)</w:t>
      </w:r>
      <w:r w:rsidR="000B642A">
        <w:rPr>
          <w:rFonts w:asciiTheme="minorHAnsi" w:hAnsiTheme="minorHAnsi" w:cstheme="minorHAnsi"/>
        </w:rPr>
        <w:t>;</w:t>
      </w:r>
      <w:r w:rsidR="0098020C">
        <w:rPr>
          <w:rFonts w:asciiTheme="minorHAnsi" w:hAnsiTheme="minorHAnsi" w:cstheme="minorHAnsi"/>
        </w:rPr>
        <w:t xml:space="preserve"> support for young carers and</w:t>
      </w:r>
      <w:r w:rsidR="000B642A">
        <w:rPr>
          <w:rFonts w:asciiTheme="minorHAnsi" w:hAnsiTheme="minorHAnsi" w:cstheme="minorHAnsi"/>
        </w:rPr>
        <w:t xml:space="preserve"> support for</w:t>
      </w:r>
      <w:r w:rsidR="0098020C">
        <w:rPr>
          <w:rFonts w:asciiTheme="minorHAnsi" w:hAnsiTheme="minorHAnsi" w:cstheme="minorHAnsi"/>
        </w:rPr>
        <w:t xml:space="preserve"> children with a social worker</w:t>
      </w:r>
    </w:p>
    <w:p w14:paraId="44B809F5" w14:textId="6B7FA851" w:rsidR="002D1B85" w:rsidRPr="002D1B85" w:rsidRDefault="00CE7855" w:rsidP="00422C6D">
      <w:pPr>
        <w:pStyle w:val="ListParagraph"/>
        <w:numPr>
          <w:ilvl w:val="0"/>
          <w:numId w:val="33"/>
        </w:numPr>
        <w:spacing w:after="0"/>
        <w:ind w:left="284" w:hanging="284"/>
        <w:rPr>
          <w:rFonts w:asciiTheme="minorHAnsi" w:eastAsia="MS Mincho" w:hAnsiTheme="minorHAnsi" w:cstheme="minorHAnsi"/>
          <w:sz w:val="20"/>
          <w:szCs w:val="24"/>
        </w:rPr>
      </w:pPr>
      <w:r>
        <w:rPr>
          <w:rFonts w:asciiTheme="minorHAnsi" w:hAnsiTheme="minorHAnsi" w:cstheme="minorHAnsi"/>
        </w:rPr>
        <w:t>M</w:t>
      </w:r>
      <w:r w:rsidR="00CB7CFA" w:rsidRPr="00156FC1">
        <w:rPr>
          <w:rFonts w:asciiTheme="minorHAnsi" w:hAnsiTheme="minorHAnsi" w:cstheme="minorHAnsi"/>
        </w:rPr>
        <w:t>ak</w:t>
      </w:r>
      <w:r w:rsidR="00875EDA" w:rsidRPr="00156FC1">
        <w:rPr>
          <w:rFonts w:asciiTheme="minorHAnsi" w:hAnsiTheme="minorHAnsi" w:cstheme="minorHAnsi"/>
        </w:rPr>
        <w:t>ing</w:t>
      </w:r>
      <w:r w:rsidR="00CB7CFA" w:rsidRPr="00156FC1">
        <w:rPr>
          <w:rFonts w:asciiTheme="minorHAnsi" w:hAnsiTheme="minorHAnsi" w:cstheme="minorHAnsi"/>
        </w:rPr>
        <w:t xml:space="preserve"> sure all teaching and non-teaching staff know the importance of good attendance, are consistent in their communication with </w:t>
      </w:r>
      <w:r w:rsidR="00A3531E">
        <w:rPr>
          <w:rFonts w:asciiTheme="minorHAnsi" w:hAnsiTheme="minorHAnsi" w:cstheme="minorHAnsi"/>
        </w:rPr>
        <w:t>children</w:t>
      </w:r>
      <w:r w:rsidR="00CB7CFA" w:rsidRPr="00156FC1">
        <w:rPr>
          <w:rFonts w:asciiTheme="minorHAnsi" w:hAnsiTheme="minorHAnsi" w:cstheme="minorHAnsi"/>
        </w:rPr>
        <w:t xml:space="preserve"> and parents, and receive the training and professional development they nee</w:t>
      </w:r>
      <w:r w:rsidR="0067763A" w:rsidRPr="00156FC1">
        <w:rPr>
          <w:rFonts w:asciiTheme="minorHAnsi" w:hAnsiTheme="minorHAnsi" w:cstheme="minorHAnsi"/>
        </w:rPr>
        <w:t>d</w:t>
      </w:r>
    </w:p>
    <w:p w14:paraId="7C8F7278" w14:textId="721C06DB" w:rsidR="00201B33" w:rsidRPr="00201B33" w:rsidRDefault="002D1B85" w:rsidP="00422C6D">
      <w:pPr>
        <w:pStyle w:val="ListParagraph"/>
        <w:numPr>
          <w:ilvl w:val="0"/>
          <w:numId w:val="33"/>
        </w:numPr>
        <w:spacing w:after="0"/>
        <w:ind w:left="284" w:hanging="284"/>
        <w:rPr>
          <w:rFonts w:asciiTheme="minorHAnsi" w:eastAsia="MS Mincho" w:hAnsiTheme="minorHAnsi" w:cstheme="minorHAnsi"/>
          <w:sz w:val="20"/>
          <w:szCs w:val="24"/>
        </w:rPr>
      </w:pPr>
      <w:r>
        <w:rPr>
          <w:rFonts w:asciiTheme="minorHAnsi" w:eastAsia="MS Mincho" w:hAnsiTheme="minorHAnsi" w:cstheme="minorHAnsi"/>
        </w:rPr>
        <w:t>M</w:t>
      </w:r>
      <w:r w:rsidR="00CB7CFA" w:rsidRPr="00156FC1">
        <w:rPr>
          <w:rFonts w:asciiTheme="minorHAnsi" w:eastAsia="MS Mincho" w:hAnsiTheme="minorHAnsi" w:cstheme="minorHAnsi"/>
        </w:rPr>
        <w:t>ak</w:t>
      </w:r>
      <w:r w:rsidR="00875EDA" w:rsidRPr="00156FC1">
        <w:rPr>
          <w:rFonts w:asciiTheme="minorHAnsi" w:eastAsia="MS Mincho" w:hAnsiTheme="minorHAnsi" w:cstheme="minorHAnsi"/>
        </w:rPr>
        <w:t>ing</w:t>
      </w:r>
      <w:r w:rsidR="00CB7CFA" w:rsidRPr="00156FC1">
        <w:rPr>
          <w:rFonts w:asciiTheme="minorHAnsi" w:eastAsia="MS Mincho" w:hAnsiTheme="minorHAnsi" w:cstheme="minorHAnsi"/>
        </w:rPr>
        <w:t xml:space="preserve"> sure attendance support and improvement is appropriately resourced, including where applicable through effective use of pupil premium funding</w:t>
      </w:r>
      <w:r w:rsidR="00BF190F" w:rsidRPr="00156FC1">
        <w:rPr>
          <w:rFonts w:asciiTheme="minorHAnsi" w:hAnsiTheme="minorHAnsi" w:cstheme="minorHAnsi"/>
        </w:rPr>
        <w:t xml:space="preserve"> </w:t>
      </w:r>
    </w:p>
    <w:p w14:paraId="42A90EF7" w14:textId="387B1004" w:rsidR="0079215E" w:rsidRPr="0079215E" w:rsidRDefault="00201B33" w:rsidP="00422C6D">
      <w:pPr>
        <w:pStyle w:val="ListParagraph"/>
        <w:numPr>
          <w:ilvl w:val="0"/>
          <w:numId w:val="33"/>
        </w:numPr>
        <w:spacing w:after="0"/>
        <w:ind w:left="284" w:hanging="284"/>
        <w:rPr>
          <w:rFonts w:asciiTheme="minorHAnsi" w:eastAsia="MS Mincho" w:hAnsiTheme="minorHAnsi" w:cstheme="minorHAnsi"/>
          <w:sz w:val="20"/>
          <w:szCs w:val="24"/>
        </w:rPr>
      </w:pPr>
      <w:r>
        <w:rPr>
          <w:rFonts w:asciiTheme="minorHAnsi" w:eastAsia="MS Mincho" w:hAnsiTheme="minorHAnsi" w:cstheme="minorHAnsi"/>
        </w:rPr>
        <w:t>S</w:t>
      </w:r>
      <w:r w:rsidR="00CB7CFA" w:rsidRPr="00156FC1">
        <w:rPr>
          <w:rFonts w:asciiTheme="minorHAnsi" w:eastAsia="MS Mincho" w:hAnsiTheme="minorHAnsi" w:cstheme="minorHAnsi"/>
        </w:rPr>
        <w:t>et</w:t>
      </w:r>
      <w:r w:rsidR="00DF1CFB" w:rsidRPr="00156FC1">
        <w:rPr>
          <w:rFonts w:asciiTheme="minorHAnsi" w:eastAsia="MS Mincho" w:hAnsiTheme="minorHAnsi" w:cstheme="minorHAnsi"/>
        </w:rPr>
        <w:t>ting</w:t>
      </w:r>
      <w:r w:rsidR="00CB7CFA" w:rsidRPr="00156FC1">
        <w:rPr>
          <w:rFonts w:asciiTheme="minorHAnsi" w:eastAsia="MS Mincho" w:hAnsiTheme="minorHAnsi" w:cstheme="minorHAnsi"/>
        </w:rPr>
        <w:t xml:space="preserve"> high expectations for the attendance and punctuality of all </w:t>
      </w:r>
      <w:r w:rsidR="00A3531E">
        <w:rPr>
          <w:rFonts w:asciiTheme="minorHAnsi" w:eastAsia="MS Mincho" w:hAnsiTheme="minorHAnsi" w:cstheme="minorHAnsi"/>
        </w:rPr>
        <w:t>children</w:t>
      </w:r>
      <w:r w:rsidR="00CB7CFA" w:rsidRPr="00156FC1">
        <w:rPr>
          <w:rFonts w:asciiTheme="minorHAnsi" w:eastAsia="MS Mincho" w:hAnsiTheme="minorHAnsi" w:cstheme="minorHAnsi"/>
        </w:rPr>
        <w:t xml:space="preserve"> and communicat</w:t>
      </w:r>
      <w:r w:rsidR="00DF1CFB" w:rsidRPr="00156FC1">
        <w:rPr>
          <w:rFonts w:asciiTheme="minorHAnsi" w:eastAsia="MS Mincho" w:hAnsiTheme="minorHAnsi" w:cstheme="minorHAnsi"/>
        </w:rPr>
        <w:t>ing</w:t>
      </w:r>
      <w:r w:rsidR="00CB7CFA" w:rsidRPr="00156FC1">
        <w:rPr>
          <w:rFonts w:asciiTheme="minorHAnsi" w:eastAsia="MS Mincho" w:hAnsiTheme="minorHAnsi" w:cstheme="minorHAnsi"/>
        </w:rPr>
        <w:t xml:space="preserve"> these regularly to </w:t>
      </w:r>
      <w:r w:rsidR="00A3531E">
        <w:rPr>
          <w:rFonts w:asciiTheme="minorHAnsi" w:eastAsia="MS Mincho" w:hAnsiTheme="minorHAnsi" w:cstheme="minorHAnsi"/>
        </w:rPr>
        <w:t>children</w:t>
      </w:r>
      <w:r w:rsidR="00CB7CFA" w:rsidRPr="00156FC1">
        <w:rPr>
          <w:rFonts w:asciiTheme="minorHAnsi" w:eastAsia="MS Mincho" w:hAnsiTheme="minorHAnsi" w:cstheme="minorHAnsi"/>
        </w:rPr>
        <w:t xml:space="preserve"> and parents through all available channels. In doing so, help</w:t>
      </w:r>
      <w:r w:rsidR="00DF1CFB" w:rsidRPr="00156FC1">
        <w:rPr>
          <w:rFonts w:asciiTheme="minorHAnsi" w:eastAsia="MS Mincho" w:hAnsiTheme="minorHAnsi" w:cstheme="minorHAnsi"/>
        </w:rPr>
        <w:t>ing</w:t>
      </w:r>
      <w:r w:rsidR="00CB7CFA" w:rsidRPr="00156FC1">
        <w:rPr>
          <w:rFonts w:asciiTheme="minorHAnsi" w:eastAsia="MS Mincho" w:hAnsiTheme="minorHAnsi" w:cstheme="minorHAnsi"/>
        </w:rPr>
        <w:t xml:space="preserve"> parents to understand what is expected of them and why attendance is important to their child’s attainment, wellbeing, and wider development. It should also include clarity on the </w:t>
      </w:r>
      <w:r w:rsidR="00EB324B" w:rsidRPr="00156FC1">
        <w:rPr>
          <w:rFonts w:asciiTheme="minorHAnsi" w:eastAsia="MS Mincho" w:hAnsiTheme="minorHAnsi" w:cstheme="minorHAnsi"/>
        </w:rPr>
        <w:t>short and long-term</w:t>
      </w:r>
      <w:r w:rsidR="00CB7CFA" w:rsidRPr="00156FC1">
        <w:rPr>
          <w:rFonts w:asciiTheme="minorHAnsi" w:eastAsia="MS Mincho" w:hAnsiTheme="minorHAnsi" w:cstheme="minorHAnsi"/>
        </w:rPr>
        <w:t xml:space="preserve"> consequences of poor attendance</w:t>
      </w:r>
      <w:r w:rsidR="00156FC1" w:rsidRPr="00156FC1">
        <w:rPr>
          <w:rFonts w:asciiTheme="minorHAnsi" w:hAnsiTheme="minorHAnsi" w:cstheme="minorHAnsi"/>
        </w:rPr>
        <w:t xml:space="preserve"> </w:t>
      </w:r>
    </w:p>
    <w:p w14:paraId="2DD5C314" w14:textId="1117CACE" w:rsidR="0079215E" w:rsidRPr="00876BA6" w:rsidRDefault="0079215E" w:rsidP="00422C6D">
      <w:pPr>
        <w:pStyle w:val="ListParagraph"/>
        <w:numPr>
          <w:ilvl w:val="0"/>
          <w:numId w:val="33"/>
        </w:numPr>
        <w:spacing w:after="0"/>
        <w:ind w:left="284" w:hanging="284"/>
        <w:rPr>
          <w:rFonts w:asciiTheme="minorHAnsi" w:eastAsia="MS Mincho" w:hAnsiTheme="minorHAnsi" w:cstheme="minorHAnsi"/>
          <w:sz w:val="20"/>
          <w:szCs w:val="24"/>
        </w:rPr>
      </w:pPr>
      <w:r w:rsidRPr="00876BA6">
        <w:rPr>
          <w:rFonts w:asciiTheme="minorHAnsi" w:hAnsiTheme="minorHAnsi" w:cstheme="minorHAnsi"/>
        </w:rPr>
        <w:t>V</w:t>
      </w:r>
      <w:r w:rsidR="00CB7CFA" w:rsidRPr="00876BA6">
        <w:rPr>
          <w:rFonts w:asciiTheme="minorHAnsi" w:eastAsia="MS Mincho" w:hAnsiTheme="minorHAnsi" w:cstheme="minorHAnsi"/>
        </w:rPr>
        <w:t>isibly demonstrat</w:t>
      </w:r>
      <w:r w:rsidR="00470C21" w:rsidRPr="00876BA6">
        <w:rPr>
          <w:rFonts w:asciiTheme="minorHAnsi" w:eastAsia="MS Mincho" w:hAnsiTheme="minorHAnsi" w:cstheme="minorHAnsi"/>
        </w:rPr>
        <w:t>ing</w:t>
      </w:r>
      <w:r w:rsidR="00CB7CFA" w:rsidRPr="00876BA6">
        <w:rPr>
          <w:rFonts w:asciiTheme="minorHAnsi" w:eastAsia="MS Mincho" w:hAnsiTheme="minorHAnsi" w:cstheme="minorHAnsi"/>
        </w:rPr>
        <w:t xml:space="preserve"> the benefits of good attendance throughout </w:t>
      </w:r>
      <w:r w:rsidR="005B465C" w:rsidRPr="00876BA6">
        <w:rPr>
          <w:rFonts w:asciiTheme="minorHAnsi" w:eastAsia="MS Mincho" w:hAnsiTheme="minorHAnsi" w:cstheme="minorHAnsi"/>
        </w:rPr>
        <w:t xml:space="preserve">school </w:t>
      </w:r>
      <w:r w:rsidR="00CB7CFA" w:rsidRPr="00876BA6">
        <w:rPr>
          <w:rFonts w:asciiTheme="minorHAnsi" w:eastAsia="MS Mincho" w:hAnsiTheme="minorHAnsi" w:cstheme="minorHAnsi"/>
        </w:rPr>
        <w:t>life</w:t>
      </w:r>
      <w:r w:rsidR="00033FEE" w:rsidRPr="00876BA6">
        <w:rPr>
          <w:rFonts w:asciiTheme="minorHAnsi" w:eastAsia="MS Mincho" w:hAnsiTheme="minorHAnsi" w:cstheme="minorHAnsi"/>
        </w:rPr>
        <w:t>; t</w:t>
      </w:r>
      <w:r w:rsidR="00CB7CFA" w:rsidRPr="00876BA6">
        <w:rPr>
          <w:rFonts w:asciiTheme="minorHAnsi" w:eastAsia="MS Mincho" w:hAnsiTheme="minorHAnsi" w:cstheme="minorHAnsi"/>
        </w:rPr>
        <w:t xml:space="preserve">his may include in displays, </w:t>
      </w:r>
      <w:r w:rsidR="00470C21" w:rsidRPr="00876BA6">
        <w:rPr>
          <w:rFonts w:asciiTheme="minorHAnsi" w:eastAsia="MS Mincho" w:hAnsiTheme="minorHAnsi" w:cstheme="minorHAnsi"/>
        </w:rPr>
        <w:t>collective worship</w:t>
      </w:r>
      <w:r w:rsidR="00CB7CFA" w:rsidRPr="00876BA6">
        <w:rPr>
          <w:rFonts w:asciiTheme="minorHAnsi" w:eastAsia="MS Mincho" w:hAnsiTheme="minorHAnsi" w:cstheme="minorHAnsi"/>
        </w:rPr>
        <w:t xml:space="preserve"> or in registration periods. Where used sensitively and without discrimination, this may also include praising and rewarding improvements in attendance</w:t>
      </w:r>
      <w:r w:rsidR="003A4B93" w:rsidRPr="00876BA6">
        <w:rPr>
          <w:rFonts w:asciiTheme="minorHAnsi" w:eastAsia="MS Mincho" w:hAnsiTheme="minorHAnsi" w:cstheme="minorHAnsi"/>
        </w:rPr>
        <w:t xml:space="preserve"> – </w:t>
      </w:r>
      <w:r w:rsidR="003A4B93" w:rsidRPr="00876BA6">
        <w:rPr>
          <w:rFonts w:asciiTheme="minorHAnsi" w:eastAsia="MS Mincho" w:hAnsiTheme="minorHAnsi" w:cstheme="minorHAnsi"/>
          <w:i/>
          <w:color w:val="0070C0"/>
        </w:rPr>
        <w:t xml:space="preserve">see </w:t>
      </w:r>
      <w:r w:rsidR="003B1EAF" w:rsidRPr="00876BA6">
        <w:rPr>
          <w:rFonts w:asciiTheme="minorHAnsi" w:eastAsia="MS Mincho" w:hAnsiTheme="minorHAnsi" w:cstheme="minorHAnsi"/>
          <w:i/>
          <w:color w:val="0070C0"/>
        </w:rPr>
        <w:t>paragraph</w:t>
      </w:r>
      <w:r w:rsidR="004451E8" w:rsidRPr="00876BA6">
        <w:rPr>
          <w:rFonts w:asciiTheme="minorHAnsi" w:eastAsia="MS Mincho" w:hAnsiTheme="minorHAnsi" w:cstheme="minorHAnsi"/>
          <w:i/>
          <w:color w:val="0070C0"/>
        </w:rPr>
        <w:t xml:space="preserve"> </w:t>
      </w:r>
      <w:r w:rsidR="00876BA6" w:rsidRPr="00876BA6">
        <w:rPr>
          <w:rFonts w:asciiTheme="minorHAnsi" w:eastAsia="MS Mincho" w:hAnsiTheme="minorHAnsi" w:cstheme="minorHAnsi"/>
          <w:i/>
          <w:color w:val="0070C0"/>
        </w:rPr>
        <w:t>6.1.2</w:t>
      </w:r>
      <w:r w:rsidR="00156FC1" w:rsidRPr="00876BA6">
        <w:rPr>
          <w:rFonts w:asciiTheme="minorHAnsi" w:hAnsiTheme="minorHAnsi" w:cstheme="minorHAnsi"/>
          <w:i/>
          <w:color w:val="0070C0"/>
        </w:rPr>
        <w:t xml:space="preserve"> </w:t>
      </w:r>
    </w:p>
    <w:p w14:paraId="300F1AFA" w14:textId="77777777" w:rsidR="00553A74" w:rsidRPr="00553A74" w:rsidRDefault="0079215E" w:rsidP="00422C6D">
      <w:pPr>
        <w:pStyle w:val="ListParagraph"/>
        <w:numPr>
          <w:ilvl w:val="0"/>
          <w:numId w:val="33"/>
        </w:numPr>
        <w:spacing w:after="0"/>
        <w:ind w:left="284" w:hanging="284"/>
        <w:rPr>
          <w:rFonts w:asciiTheme="minorHAnsi" w:eastAsia="MS Mincho" w:hAnsiTheme="minorHAnsi" w:cstheme="minorHAnsi"/>
          <w:sz w:val="20"/>
          <w:szCs w:val="24"/>
        </w:rPr>
      </w:pPr>
      <w:r w:rsidRPr="00876BA6">
        <w:rPr>
          <w:rFonts w:asciiTheme="minorHAnsi" w:eastAsia="MS Mincho" w:hAnsiTheme="minorHAnsi" w:cstheme="minorHAnsi"/>
        </w:rPr>
        <w:t>R</w:t>
      </w:r>
      <w:r w:rsidR="00CB7CFA" w:rsidRPr="00876BA6">
        <w:rPr>
          <w:rFonts w:asciiTheme="minorHAnsi" w:eastAsia="MS Mincho" w:hAnsiTheme="minorHAnsi" w:cstheme="minorHAnsi"/>
        </w:rPr>
        <w:t>ecognis</w:t>
      </w:r>
      <w:r w:rsidR="00AB0853" w:rsidRPr="00876BA6">
        <w:rPr>
          <w:rFonts w:asciiTheme="minorHAnsi" w:eastAsia="MS Mincho" w:hAnsiTheme="minorHAnsi" w:cstheme="minorHAnsi"/>
        </w:rPr>
        <w:t>ing</w:t>
      </w:r>
      <w:r w:rsidR="00CB7CFA" w:rsidRPr="00876BA6">
        <w:rPr>
          <w:rFonts w:asciiTheme="minorHAnsi" w:eastAsia="MS Mincho" w:hAnsiTheme="minorHAnsi" w:cstheme="minorHAnsi"/>
        </w:rPr>
        <w:t xml:space="preserve"> that attendance</w:t>
      </w:r>
      <w:r w:rsidR="00CB7CFA" w:rsidRPr="00553A74">
        <w:rPr>
          <w:rFonts w:asciiTheme="minorHAnsi" w:eastAsia="MS Mincho" w:hAnsiTheme="minorHAnsi" w:cstheme="minorHAnsi"/>
        </w:rPr>
        <w:t xml:space="preserve"> is never ‘solved’ and is a continuous process by regularly reviewing and updating messages, processes, and strategies</w:t>
      </w:r>
    </w:p>
    <w:p w14:paraId="2B1357FC" w14:textId="3935C347" w:rsidR="003001CE" w:rsidRPr="00553A74" w:rsidRDefault="00553A74" w:rsidP="00422C6D">
      <w:pPr>
        <w:pStyle w:val="ListParagraph"/>
        <w:numPr>
          <w:ilvl w:val="0"/>
          <w:numId w:val="33"/>
        </w:numPr>
        <w:spacing w:after="0"/>
        <w:ind w:left="284" w:hanging="284"/>
        <w:rPr>
          <w:rFonts w:asciiTheme="minorHAnsi" w:eastAsia="MS Mincho" w:hAnsiTheme="minorHAnsi" w:cstheme="minorHAnsi"/>
          <w:sz w:val="20"/>
          <w:szCs w:val="24"/>
        </w:rPr>
      </w:pPr>
      <w:r>
        <w:rPr>
          <w:rFonts w:asciiTheme="minorHAnsi" w:eastAsia="MS Mincho" w:hAnsiTheme="minorHAnsi" w:cstheme="minorHAnsi"/>
        </w:rPr>
        <w:t>R</w:t>
      </w:r>
      <w:r w:rsidR="00CB7CFA" w:rsidRPr="00553A74">
        <w:rPr>
          <w:rFonts w:asciiTheme="minorHAnsi" w:eastAsia="MS Mincho" w:hAnsiTheme="minorHAnsi" w:cstheme="minorHAnsi"/>
        </w:rPr>
        <w:t>ecognis</w:t>
      </w:r>
      <w:r w:rsidR="00AB0853" w:rsidRPr="00553A74">
        <w:rPr>
          <w:rFonts w:asciiTheme="minorHAnsi" w:eastAsia="MS Mincho" w:hAnsiTheme="minorHAnsi" w:cstheme="minorHAnsi"/>
        </w:rPr>
        <w:t>ing</w:t>
      </w:r>
      <w:r w:rsidR="00CB7CFA" w:rsidRPr="00553A74">
        <w:rPr>
          <w:rFonts w:asciiTheme="minorHAnsi" w:eastAsia="MS Mincho" w:hAnsiTheme="minorHAnsi" w:cstheme="minorHAnsi"/>
        </w:rPr>
        <w:t xml:space="preserve"> children missing education can act as a vital warning sign to a range of safeguarding issues including neglect, sexual abuse and child sexual and criminal exploitation</w:t>
      </w:r>
    </w:p>
    <w:p w14:paraId="47C49BC1" w14:textId="4CF636E0" w:rsidR="00A904AB" w:rsidRPr="00265637" w:rsidRDefault="00B56C0B" w:rsidP="00422C6D">
      <w:pPr>
        <w:pStyle w:val="ListParagraph"/>
        <w:numPr>
          <w:ilvl w:val="0"/>
          <w:numId w:val="20"/>
        </w:numPr>
        <w:spacing w:after="0"/>
        <w:ind w:left="284" w:hanging="284"/>
        <w:rPr>
          <w:rStyle w:val="Hyperlink"/>
          <w:rFonts w:asciiTheme="minorHAnsi" w:hAnsiTheme="minorHAnsi" w:cstheme="minorHAnsi"/>
          <w:color w:val="auto"/>
          <w:sz w:val="22"/>
          <w:u w:val="none"/>
        </w:rPr>
      </w:pPr>
      <w:r w:rsidRPr="003E2E42">
        <w:rPr>
          <w:rFonts w:asciiTheme="minorHAnsi" w:hAnsiTheme="minorHAnsi" w:cstheme="minorHAnsi"/>
        </w:rPr>
        <w:t>R</w:t>
      </w:r>
      <w:r w:rsidR="00D34E96" w:rsidRPr="003E2E42">
        <w:rPr>
          <w:rFonts w:asciiTheme="minorHAnsi" w:hAnsiTheme="minorHAnsi" w:cstheme="minorHAnsi"/>
        </w:rPr>
        <w:t xml:space="preserve">eviewing </w:t>
      </w:r>
      <w:r w:rsidR="007D63B8" w:rsidRPr="00553A74">
        <w:rPr>
          <w:rStyle w:val="Hyperlink"/>
          <w:rFonts w:asciiTheme="minorHAnsi" w:hAnsiTheme="minorHAnsi" w:cstheme="minorHAnsi"/>
          <w:i/>
          <w:color w:val="0070C0"/>
          <w:sz w:val="22"/>
          <w:u w:val="none"/>
        </w:rPr>
        <w:t>Appendix A</w:t>
      </w:r>
      <w:r w:rsidR="00D34E96" w:rsidRPr="00553A74">
        <w:rPr>
          <w:rFonts w:asciiTheme="minorHAnsi" w:hAnsiTheme="minorHAnsi" w:cstheme="minorHAnsi"/>
          <w:color w:val="0070C0"/>
        </w:rPr>
        <w:t xml:space="preserve"> </w:t>
      </w:r>
      <w:r w:rsidR="00D34E96" w:rsidRPr="003E2E42">
        <w:rPr>
          <w:rFonts w:asciiTheme="minorHAnsi" w:hAnsiTheme="minorHAnsi" w:cstheme="minorHAnsi"/>
        </w:rPr>
        <w:t>of this policy to ensure it reflects their individu</w:t>
      </w:r>
      <w:r w:rsidR="00D34E96" w:rsidRPr="004451E8">
        <w:rPr>
          <w:rFonts w:asciiTheme="minorHAnsi" w:hAnsiTheme="minorHAnsi" w:cstheme="minorHAnsi"/>
        </w:rPr>
        <w:t xml:space="preserve">al </w:t>
      </w:r>
      <w:r w:rsidR="005B465C">
        <w:rPr>
          <w:rFonts w:asciiTheme="minorHAnsi" w:hAnsiTheme="minorHAnsi" w:cstheme="minorHAnsi"/>
        </w:rPr>
        <w:t>school</w:t>
      </w:r>
      <w:r w:rsidR="00D34E96" w:rsidRPr="004451E8">
        <w:rPr>
          <w:rFonts w:asciiTheme="minorHAnsi" w:hAnsiTheme="minorHAnsi" w:cstheme="minorHAnsi"/>
        </w:rPr>
        <w:t>’s approach</w:t>
      </w:r>
      <w:r w:rsidR="00086E8C" w:rsidRPr="004451E8">
        <w:rPr>
          <w:rFonts w:asciiTheme="minorHAnsi" w:hAnsiTheme="minorHAnsi" w:cstheme="minorHAnsi"/>
        </w:rPr>
        <w:t xml:space="preserve"> to </w:t>
      </w:r>
      <w:r w:rsidR="00A862B2" w:rsidRPr="004451E8">
        <w:rPr>
          <w:rFonts w:asciiTheme="minorHAnsi" w:hAnsiTheme="minorHAnsi" w:cstheme="minorHAnsi"/>
        </w:rPr>
        <w:t>attendance</w:t>
      </w:r>
      <w:r w:rsidR="00D34E96" w:rsidRPr="004451E8">
        <w:rPr>
          <w:rFonts w:asciiTheme="minorHAnsi" w:hAnsiTheme="minorHAnsi" w:cstheme="minorHAnsi"/>
        </w:rPr>
        <w:t xml:space="preserve">, and for recommending </w:t>
      </w:r>
      <w:r w:rsidR="00C0389D">
        <w:rPr>
          <w:rFonts w:asciiTheme="minorHAnsi" w:hAnsiTheme="minorHAnsi" w:cstheme="minorHAnsi"/>
        </w:rPr>
        <w:t xml:space="preserve">to the AGC </w:t>
      </w:r>
      <w:r w:rsidR="00D34E96" w:rsidRPr="004451E8">
        <w:rPr>
          <w:rFonts w:asciiTheme="minorHAnsi" w:hAnsiTheme="minorHAnsi" w:cstheme="minorHAnsi"/>
        </w:rPr>
        <w:t xml:space="preserve">approval of </w:t>
      </w:r>
      <w:hyperlink w:anchor="Appendix2" w:history="1">
        <w:r w:rsidR="007D63B8" w:rsidRPr="00553A74">
          <w:rPr>
            <w:rStyle w:val="Hyperlink"/>
            <w:rFonts w:asciiTheme="minorHAnsi" w:hAnsiTheme="minorHAnsi" w:cstheme="minorHAnsi"/>
            <w:i/>
            <w:color w:val="0070C0"/>
            <w:sz w:val="22"/>
            <w:u w:val="none"/>
          </w:rPr>
          <w:t>Appendix</w:t>
        </w:r>
      </w:hyperlink>
      <w:r w:rsidR="007D63B8" w:rsidRPr="00553A74">
        <w:rPr>
          <w:rStyle w:val="Hyperlink"/>
          <w:rFonts w:asciiTheme="minorHAnsi" w:hAnsiTheme="minorHAnsi" w:cstheme="minorHAnsi"/>
          <w:i/>
          <w:color w:val="0070C0"/>
          <w:sz w:val="22"/>
          <w:u w:val="none"/>
        </w:rPr>
        <w:t xml:space="preserve"> A</w:t>
      </w:r>
    </w:p>
    <w:p w14:paraId="47A50331" w14:textId="134E1F1C" w:rsidR="00265637" w:rsidRPr="0099372E" w:rsidRDefault="00265637" w:rsidP="00422C6D">
      <w:pPr>
        <w:pStyle w:val="ListParagraph"/>
        <w:numPr>
          <w:ilvl w:val="0"/>
          <w:numId w:val="20"/>
        </w:numPr>
        <w:spacing w:after="0"/>
        <w:ind w:left="284" w:hanging="284"/>
        <w:rPr>
          <w:rFonts w:asciiTheme="minorHAnsi" w:hAnsiTheme="minorHAnsi" w:cstheme="minorHAnsi"/>
        </w:rPr>
      </w:pPr>
      <w:r>
        <w:rPr>
          <w:rFonts w:asciiTheme="minorHAnsi" w:hAnsiTheme="minorHAnsi" w:cstheme="minorHAnsi"/>
        </w:rPr>
        <w:t xml:space="preserve">Ensuring effective reporting </w:t>
      </w:r>
      <w:r w:rsidR="00831B60">
        <w:rPr>
          <w:rFonts w:asciiTheme="minorHAnsi" w:hAnsiTheme="minorHAnsi" w:cstheme="minorHAnsi"/>
        </w:rPr>
        <w:t>of attendance and absence data to local governors.</w:t>
      </w:r>
    </w:p>
    <w:p w14:paraId="4064222D" w14:textId="77777777" w:rsidR="001705F9" w:rsidRPr="00AA70D7" w:rsidRDefault="001705F9" w:rsidP="007278AA">
      <w:pPr>
        <w:pStyle w:val="ListParagraph"/>
        <w:spacing w:after="0"/>
        <w:ind w:left="284"/>
        <w:rPr>
          <w:rFonts w:asciiTheme="minorHAnsi" w:hAnsiTheme="minorHAnsi" w:cstheme="minorHAnsi"/>
        </w:rPr>
      </w:pPr>
    </w:p>
    <w:p w14:paraId="131AF3B2" w14:textId="1705B576" w:rsidR="00382A20" w:rsidRPr="00687889" w:rsidRDefault="00687889" w:rsidP="007278AA">
      <w:pPr>
        <w:spacing w:before="0" w:after="0"/>
        <w:ind w:left="426" w:hanging="426"/>
        <w:rPr>
          <w:rFonts w:asciiTheme="minorHAnsi" w:hAnsiTheme="minorHAnsi" w:cstheme="minorHAnsi"/>
          <w:b/>
          <w:bCs/>
          <w:color w:val="55C1C2" w:themeColor="accent2"/>
          <w:sz w:val="22"/>
          <w:szCs w:val="22"/>
        </w:rPr>
      </w:pPr>
      <w:r w:rsidRPr="00687889">
        <w:rPr>
          <w:rFonts w:asciiTheme="minorHAnsi" w:hAnsiTheme="minorHAnsi" w:cstheme="minorHAnsi"/>
          <w:b/>
          <w:bCs/>
          <w:color w:val="55C1C2" w:themeColor="accent2"/>
          <w:sz w:val="22"/>
          <w:szCs w:val="22"/>
        </w:rPr>
        <w:t>5</w:t>
      </w:r>
      <w:r w:rsidR="001705F9" w:rsidRPr="00687889">
        <w:rPr>
          <w:rFonts w:asciiTheme="minorHAnsi" w:hAnsiTheme="minorHAnsi" w:cstheme="minorHAnsi"/>
          <w:b/>
          <w:bCs/>
          <w:color w:val="55C1C2" w:themeColor="accent2"/>
          <w:sz w:val="22"/>
          <w:szCs w:val="22"/>
        </w:rPr>
        <w:t>.3</w:t>
      </w:r>
      <w:r w:rsidR="001705F9" w:rsidRPr="00687889">
        <w:rPr>
          <w:rFonts w:asciiTheme="minorHAnsi" w:hAnsiTheme="minorHAnsi" w:cstheme="minorHAnsi"/>
          <w:b/>
          <w:bCs/>
          <w:color w:val="55C1C2" w:themeColor="accent2"/>
          <w:sz w:val="22"/>
          <w:szCs w:val="22"/>
        </w:rPr>
        <w:tab/>
      </w:r>
      <w:r w:rsidR="00382A20" w:rsidRPr="00687889">
        <w:rPr>
          <w:rFonts w:asciiTheme="minorHAnsi" w:hAnsiTheme="minorHAnsi" w:cstheme="minorHAnsi"/>
          <w:b/>
          <w:bCs/>
          <w:color w:val="55C1C2" w:themeColor="accent2"/>
          <w:sz w:val="22"/>
          <w:szCs w:val="22"/>
        </w:rPr>
        <w:t>S</w:t>
      </w:r>
      <w:r w:rsidR="00003D88" w:rsidRPr="00687889">
        <w:rPr>
          <w:rFonts w:asciiTheme="minorHAnsi" w:hAnsiTheme="minorHAnsi" w:cstheme="minorHAnsi"/>
          <w:b/>
          <w:bCs/>
          <w:color w:val="55C1C2" w:themeColor="accent2"/>
          <w:sz w:val="22"/>
          <w:szCs w:val="22"/>
        </w:rPr>
        <w:t>enior</w:t>
      </w:r>
      <w:r w:rsidR="00382A20" w:rsidRPr="00687889">
        <w:rPr>
          <w:rFonts w:asciiTheme="minorHAnsi" w:hAnsiTheme="minorHAnsi" w:cstheme="minorHAnsi"/>
          <w:b/>
          <w:bCs/>
          <w:color w:val="55C1C2" w:themeColor="accent2"/>
          <w:sz w:val="22"/>
          <w:szCs w:val="22"/>
        </w:rPr>
        <w:t xml:space="preserve"> Attendance Champion</w:t>
      </w:r>
    </w:p>
    <w:p w14:paraId="08CC8F78" w14:textId="6840AF3C" w:rsidR="00BE460F" w:rsidRPr="00E02174" w:rsidRDefault="00BE460F" w:rsidP="007278AA">
      <w:pPr>
        <w:spacing w:before="0" w:after="0"/>
        <w:rPr>
          <w:rFonts w:asciiTheme="minorHAnsi" w:hAnsiTheme="minorHAnsi" w:cstheme="minorBidi"/>
          <w:sz w:val="22"/>
          <w:szCs w:val="22"/>
        </w:rPr>
      </w:pPr>
      <w:r w:rsidRPr="00BE460F">
        <w:rPr>
          <w:rFonts w:asciiTheme="minorHAnsi" w:hAnsiTheme="minorHAnsi" w:cstheme="minorBidi"/>
          <w:sz w:val="22"/>
          <w:szCs w:val="22"/>
        </w:rPr>
        <w:t xml:space="preserve">The Senior Attendance Champion is a member of the </w:t>
      </w:r>
      <w:r w:rsidR="00112A4C">
        <w:rPr>
          <w:rFonts w:asciiTheme="minorHAnsi" w:hAnsiTheme="minorHAnsi" w:cstheme="minorBidi"/>
          <w:sz w:val="22"/>
          <w:szCs w:val="22"/>
        </w:rPr>
        <w:t>school’</w:t>
      </w:r>
      <w:r w:rsidRPr="00BE460F">
        <w:rPr>
          <w:rFonts w:asciiTheme="minorHAnsi" w:hAnsiTheme="minorHAnsi" w:cstheme="minorBidi"/>
          <w:sz w:val="22"/>
          <w:szCs w:val="22"/>
        </w:rPr>
        <w:t>s senior leadership team</w:t>
      </w:r>
      <w:r>
        <w:rPr>
          <w:rFonts w:asciiTheme="minorHAnsi" w:hAnsiTheme="minorHAnsi" w:cstheme="minorBidi"/>
          <w:sz w:val="22"/>
          <w:szCs w:val="22"/>
        </w:rPr>
        <w:t xml:space="preserve">. </w:t>
      </w:r>
      <w:r w:rsidRPr="00BE460F">
        <w:rPr>
          <w:rFonts w:asciiTheme="minorHAnsi" w:hAnsiTheme="minorHAnsi" w:cstheme="minorBidi"/>
          <w:sz w:val="22"/>
          <w:szCs w:val="22"/>
        </w:rPr>
        <w:t>In our Trust the Headteacher may also be the Senior Attendance Champion.</w:t>
      </w:r>
      <w:r>
        <w:rPr>
          <w:rFonts w:asciiTheme="minorHAnsi" w:hAnsiTheme="minorHAnsi" w:cstheme="minorBidi"/>
          <w:sz w:val="22"/>
          <w:szCs w:val="22"/>
        </w:rPr>
        <w:t xml:space="preserve"> </w:t>
      </w:r>
    </w:p>
    <w:p w14:paraId="53665C2B" w14:textId="2DC210FD" w:rsidR="00F1455A" w:rsidRDefault="00B15EFA" w:rsidP="007278AA">
      <w:pPr>
        <w:spacing w:before="0" w:after="0"/>
        <w:rPr>
          <w:rFonts w:asciiTheme="minorHAnsi" w:hAnsiTheme="minorHAnsi" w:cstheme="minorHAnsi"/>
          <w:sz w:val="22"/>
          <w:szCs w:val="22"/>
        </w:rPr>
      </w:pPr>
      <w:r w:rsidRPr="00A13133">
        <w:rPr>
          <w:rFonts w:asciiTheme="minorHAnsi" w:hAnsiTheme="minorHAnsi" w:cstheme="minorHAnsi"/>
          <w:sz w:val="22"/>
          <w:szCs w:val="22"/>
        </w:rPr>
        <w:lastRenderedPageBreak/>
        <w:t>The S</w:t>
      </w:r>
      <w:r w:rsidR="00003D88">
        <w:rPr>
          <w:rFonts w:asciiTheme="minorHAnsi" w:hAnsiTheme="minorHAnsi" w:cstheme="minorHAnsi"/>
          <w:sz w:val="22"/>
          <w:szCs w:val="22"/>
        </w:rPr>
        <w:t>enior</w:t>
      </w:r>
      <w:r w:rsidRPr="00A13133">
        <w:rPr>
          <w:rFonts w:asciiTheme="minorHAnsi" w:hAnsiTheme="minorHAnsi" w:cstheme="minorHAnsi"/>
          <w:sz w:val="22"/>
          <w:szCs w:val="22"/>
        </w:rPr>
        <w:t xml:space="preserve"> Attendance Champion</w:t>
      </w:r>
      <w:r w:rsidR="007B1498" w:rsidRPr="00A13133">
        <w:rPr>
          <w:rFonts w:asciiTheme="minorHAnsi" w:hAnsiTheme="minorHAnsi" w:cstheme="minorHAnsi"/>
          <w:sz w:val="22"/>
          <w:szCs w:val="22"/>
        </w:rPr>
        <w:t>’s responsibilit</w:t>
      </w:r>
      <w:r w:rsidR="00200A0A">
        <w:rPr>
          <w:rFonts w:asciiTheme="minorHAnsi" w:hAnsiTheme="minorHAnsi" w:cstheme="minorHAnsi"/>
          <w:sz w:val="22"/>
          <w:szCs w:val="22"/>
        </w:rPr>
        <w:t>ies are</w:t>
      </w:r>
      <w:r w:rsidR="00F1455A" w:rsidRPr="00A13133">
        <w:rPr>
          <w:rFonts w:asciiTheme="minorHAnsi" w:hAnsiTheme="minorHAnsi" w:cstheme="minorHAnsi"/>
          <w:sz w:val="22"/>
          <w:szCs w:val="22"/>
        </w:rPr>
        <w:t>:</w:t>
      </w:r>
    </w:p>
    <w:p w14:paraId="1B25B75C" w14:textId="77777777" w:rsidR="001705F9" w:rsidRPr="00A13133" w:rsidRDefault="001705F9" w:rsidP="007278AA">
      <w:pPr>
        <w:spacing w:before="0" w:after="0"/>
        <w:rPr>
          <w:rFonts w:asciiTheme="minorHAnsi" w:hAnsiTheme="minorHAnsi" w:cstheme="minorHAnsi"/>
          <w:sz w:val="22"/>
          <w:szCs w:val="22"/>
        </w:rPr>
      </w:pPr>
    </w:p>
    <w:p w14:paraId="7ED4EF9E" w14:textId="67F0FC96" w:rsidR="007B1498" w:rsidRDefault="001705F9" w:rsidP="00422C6D">
      <w:pPr>
        <w:pStyle w:val="ListParagraph"/>
        <w:numPr>
          <w:ilvl w:val="0"/>
          <w:numId w:val="20"/>
        </w:numPr>
        <w:spacing w:after="0"/>
        <w:ind w:left="284" w:hanging="284"/>
        <w:rPr>
          <w:rFonts w:asciiTheme="minorHAnsi" w:hAnsiTheme="minorHAnsi" w:cstheme="minorHAnsi"/>
        </w:rPr>
      </w:pPr>
      <w:r>
        <w:rPr>
          <w:rFonts w:asciiTheme="minorHAnsi" w:hAnsiTheme="minorHAnsi" w:cstheme="minorHAnsi"/>
        </w:rPr>
        <w:t>C</w:t>
      </w:r>
      <w:r w:rsidR="007D2C18" w:rsidRPr="00A13133">
        <w:rPr>
          <w:rFonts w:asciiTheme="minorHAnsi" w:hAnsiTheme="minorHAnsi" w:cstheme="minorHAnsi"/>
        </w:rPr>
        <w:t xml:space="preserve">hampioning and improving attendance in the </w:t>
      </w:r>
      <w:r w:rsidR="00112A4C">
        <w:rPr>
          <w:rFonts w:asciiTheme="minorHAnsi" w:hAnsiTheme="minorHAnsi" w:cstheme="minorHAnsi"/>
        </w:rPr>
        <w:t>school</w:t>
      </w:r>
    </w:p>
    <w:p w14:paraId="74372CA3" w14:textId="77777777" w:rsidR="00FF16DB" w:rsidRDefault="00536245" w:rsidP="00422C6D">
      <w:pPr>
        <w:pStyle w:val="ListParagraph"/>
        <w:numPr>
          <w:ilvl w:val="0"/>
          <w:numId w:val="20"/>
        </w:numPr>
        <w:spacing w:after="0"/>
        <w:ind w:left="284" w:hanging="284"/>
        <w:rPr>
          <w:rFonts w:asciiTheme="minorHAnsi" w:hAnsiTheme="minorHAnsi" w:cstheme="minorHAnsi"/>
        </w:rPr>
      </w:pPr>
      <w:r>
        <w:rPr>
          <w:rFonts w:asciiTheme="minorHAnsi" w:hAnsiTheme="minorHAnsi" w:cstheme="minorHAnsi"/>
        </w:rPr>
        <w:t>Establishing and maintaining effective systems for tackling absence and making sure they are followed by all staff</w:t>
      </w:r>
      <w:r w:rsidRPr="00D56CD5">
        <w:rPr>
          <w:rFonts w:asciiTheme="minorHAnsi" w:hAnsiTheme="minorHAnsi" w:cstheme="minorHAnsi"/>
        </w:rPr>
        <w:t xml:space="preserve"> </w:t>
      </w:r>
      <w:r w:rsidR="00FF16DB">
        <w:rPr>
          <w:rFonts w:asciiTheme="minorHAnsi" w:hAnsiTheme="minorHAnsi" w:cstheme="minorHAnsi"/>
        </w:rPr>
        <w:t>including:</w:t>
      </w:r>
    </w:p>
    <w:p w14:paraId="08C58BF1" w14:textId="1B10CDD2" w:rsidR="00FF16DB" w:rsidRDefault="00112A4C" w:rsidP="00422C6D">
      <w:pPr>
        <w:pStyle w:val="ListParagraph"/>
        <w:numPr>
          <w:ilvl w:val="1"/>
          <w:numId w:val="20"/>
        </w:numPr>
        <w:spacing w:after="0"/>
        <w:ind w:left="567" w:hanging="283"/>
        <w:rPr>
          <w:rFonts w:asciiTheme="minorHAnsi" w:hAnsiTheme="minorHAnsi" w:cstheme="minorHAnsi"/>
        </w:rPr>
      </w:pPr>
      <w:r>
        <w:rPr>
          <w:rFonts w:asciiTheme="minorHAnsi" w:hAnsiTheme="minorHAnsi" w:cstheme="minorHAnsi"/>
        </w:rPr>
        <w:t>l</w:t>
      </w:r>
      <w:r w:rsidR="00FF16DB" w:rsidRPr="00A13133">
        <w:rPr>
          <w:rFonts w:asciiTheme="minorHAnsi" w:hAnsiTheme="minorHAnsi" w:cstheme="minorHAnsi"/>
        </w:rPr>
        <w:t xml:space="preserve">iaising with </w:t>
      </w:r>
      <w:r>
        <w:rPr>
          <w:rFonts w:asciiTheme="minorHAnsi" w:hAnsiTheme="minorHAnsi" w:cstheme="minorHAnsi"/>
        </w:rPr>
        <w:t>children</w:t>
      </w:r>
      <w:r w:rsidR="00FF16DB" w:rsidRPr="00A13133">
        <w:rPr>
          <w:rFonts w:asciiTheme="minorHAnsi" w:hAnsiTheme="minorHAnsi" w:cstheme="minorHAnsi"/>
        </w:rPr>
        <w:t>, parents and external agencies where needed</w:t>
      </w:r>
    </w:p>
    <w:p w14:paraId="5407C0FC" w14:textId="21E3CA47" w:rsidR="00FF16DB" w:rsidRDefault="00112A4C" w:rsidP="00422C6D">
      <w:pPr>
        <w:pStyle w:val="ListParagraph"/>
        <w:numPr>
          <w:ilvl w:val="1"/>
          <w:numId w:val="20"/>
        </w:numPr>
        <w:spacing w:after="0"/>
        <w:ind w:left="567" w:hanging="283"/>
        <w:rPr>
          <w:rFonts w:asciiTheme="minorHAnsi" w:hAnsiTheme="minorHAnsi" w:cstheme="minorHAnsi"/>
        </w:rPr>
      </w:pPr>
      <w:r>
        <w:rPr>
          <w:rFonts w:asciiTheme="minorHAnsi" w:hAnsiTheme="minorHAnsi" w:cstheme="minorHAnsi"/>
        </w:rPr>
        <w:t>b</w:t>
      </w:r>
      <w:r w:rsidR="00FF16DB" w:rsidRPr="00FF16DB">
        <w:rPr>
          <w:rFonts w:asciiTheme="minorHAnsi" w:hAnsiTheme="minorHAnsi" w:cstheme="minorHAnsi"/>
        </w:rPr>
        <w:t>uilding close and productive relationships with parents to discuss and tackle attendance issues</w:t>
      </w:r>
    </w:p>
    <w:p w14:paraId="7038F2E8" w14:textId="72926B11" w:rsidR="00FF16DB" w:rsidRPr="0078767A" w:rsidRDefault="00112A4C" w:rsidP="00422C6D">
      <w:pPr>
        <w:pStyle w:val="ListParagraph"/>
        <w:numPr>
          <w:ilvl w:val="1"/>
          <w:numId w:val="20"/>
        </w:numPr>
        <w:spacing w:after="0"/>
        <w:ind w:left="567" w:hanging="283"/>
        <w:rPr>
          <w:rFonts w:asciiTheme="minorHAnsi" w:hAnsiTheme="minorHAnsi" w:cstheme="minorHAnsi"/>
        </w:rPr>
      </w:pPr>
      <w:r w:rsidRPr="0078767A">
        <w:rPr>
          <w:rFonts w:asciiTheme="minorHAnsi" w:hAnsiTheme="minorHAnsi" w:cstheme="minorHAnsi"/>
        </w:rPr>
        <w:t>c</w:t>
      </w:r>
      <w:r w:rsidR="00FF16DB" w:rsidRPr="0078767A">
        <w:rPr>
          <w:rFonts w:asciiTheme="minorHAnsi" w:hAnsiTheme="minorHAnsi" w:cstheme="minorHAnsi"/>
        </w:rPr>
        <w:t xml:space="preserve">reating intervention or reintegration plans in partnership with </w:t>
      </w:r>
      <w:r w:rsidRPr="0078767A">
        <w:rPr>
          <w:rFonts w:asciiTheme="minorHAnsi" w:hAnsiTheme="minorHAnsi" w:cstheme="minorHAnsi"/>
        </w:rPr>
        <w:t>children</w:t>
      </w:r>
      <w:r w:rsidR="00FF16DB" w:rsidRPr="0078767A">
        <w:rPr>
          <w:rFonts w:asciiTheme="minorHAnsi" w:hAnsiTheme="minorHAnsi" w:cstheme="minorHAnsi"/>
        </w:rPr>
        <w:t xml:space="preserve"> and their parents</w:t>
      </w:r>
    </w:p>
    <w:p w14:paraId="7EBB294E" w14:textId="7C63AD35" w:rsidR="00536245" w:rsidRPr="0078767A" w:rsidRDefault="00112A4C" w:rsidP="00422C6D">
      <w:pPr>
        <w:pStyle w:val="ListParagraph"/>
        <w:numPr>
          <w:ilvl w:val="1"/>
          <w:numId w:val="20"/>
        </w:numPr>
        <w:spacing w:after="0"/>
        <w:ind w:left="567" w:hanging="283"/>
        <w:rPr>
          <w:rFonts w:asciiTheme="minorHAnsi" w:hAnsiTheme="minorHAnsi" w:cstheme="minorHAnsi"/>
        </w:rPr>
      </w:pPr>
      <w:r w:rsidRPr="0078767A">
        <w:rPr>
          <w:rFonts w:asciiTheme="minorHAnsi" w:hAnsiTheme="minorHAnsi" w:cstheme="minorHAnsi"/>
        </w:rPr>
        <w:t>d</w:t>
      </w:r>
      <w:r w:rsidR="00FF16DB" w:rsidRPr="0078767A">
        <w:rPr>
          <w:rFonts w:asciiTheme="minorHAnsi" w:hAnsiTheme="minorHAnsi" w:cstheme="minorHAnsi"/>
        </w:rPr>
        <w:t xml:space="preserve">elivering targeted intervention and support to </w:t>
      </w:r>
      <w:r w:rsidRPr="0078767A">
        <w:rPr>
          <w:rFonts w:asciiTheme="minorHAnsi" w:hAnsiTheme="minorHAnsi" w:cstheme="minorHAnsi"/>
        </w:rPr>
        <w:t>children</w:t>
      </w:r>
      <w:r w:rsidR="00FF16DB" w:rsidRPr="0078767A">
        <w:rPr>
          <w:rFonts w:asciiTheme="minorHAnsi" w:hAnsiTheme="minorHAnsi" w:cstheme="minorHAnsi"/>
        </w:rPr>
        <w:t xml:space="preserve"> and families</w:t>
      </w:r>
    </w:p>
    <w:p w14:paraId="6D2C916A" w14:textId="05973084" w:rsidR="00536245" w:rsidRPr="00D56CD5" w:rsidRDefault="00536245" w:rsidP="00422C6D">
      <w:pPr>
        <w:pStyle w:val="ListParagraph"/>
        <w:numPr>
          <w:ilvl w:val="0"/>
          <w:numId w:val="20"/>
        </w:numPr>
        <w:spacing w:after="0"/>
        <w:ind w:left="284" w:hanging="284"/>
        <w:rPr>
          <w:rFonts w:asciiTheme="minorHAnsi" w:hAnsiTheme="minorHAnsi" w:cstheme="minorHAnsi"/>
        </w:rPr>
      </w:pPr>
      <w:r>
        <w:rPr>
          <w:rFonts w:asciiTheme="minorHAnsi" w:hAnsiTheme="minorHAnsi" w:cstheme="minorHAnsi"/>
        </w:rPr>
        <w:t xml:space="preserve">Regularly monitoring and evaluating the efficacy of the </w:t>
      </w:r>
      <w:r w:rsidR="00112A4C">
        <w:rPr>
          <w:rFonts w:asciiTheme="minorHAnsi" w:hAnsiTheme="minorHAnsi" w:cstheme="minorHAnsi"/>
        </w:rPr>
        <w:t>school</w:t>
      </w:r>
      <w:r>
        <w:rPr>
          <w:rFonts w:asciiTheme="minorHAnsi" w:hAnsiTheme="minorHAnsi" w:cstheme="minorHAnsi"/>
        </w:rPr>
        <w:t>’s strategies and processes</w:t>
      </w:r>
    </w:p>
    <w:p w14:paraId="61D387EA" w14:textId="1F9901B1" w:rsidR="00536245" w:rsidRDefault="00536245" w:rsidP="00422C6D">
      <w:pPr>
        <w:pStyle w:val="ListParagraph"/>
        <w:numPr>
          <w:ilvl w:val="0"/>
          <w:numId w:val="20"/>
        </w:numPr>
        <w:spacing w:after="0"/>
        <w:ind w:left="284" w:hanging="284"/>
        <w:rPr>
          <w:rFonts w:asciiTheme="minorHAnsi" w:hAnsiTheme="minorHAnsi" w:cstheme="minorHAnsi"/>
        </w:rPr>
      </w:pPr>
      <w:r>
        <w:rPr>
          <w:rFonts w:asciiTheme="minorHAnsi" w:hAnsiTheme="minorHAnsi" w:cstheme="minorHAnsi"/>
        </w:rPr>
        <w:t>Analysing m</w:t>
      </w:r>
      <w:r w:rsidRPr="00AA70D7">
        <w:rPr>
          <w:rFonts w:asciiTheme="minorHAnsi" w:hAnsiTheme="minorHAnsi" w:cstheme="minorHAnsi"/>
        </w:rPr>
        <w:t>onitoring</w:t>
      </w:r>
      <w:r>
        <w:rPr>
          <w:rFonts w:asciiTheme="minorHAnsi" w:hAnsiTheme="minorHAnsi" w:cstheme="minorHAnsi"/>
        </w:rPr>
        <w:t xml:space="preserve"> and evaluating</w:t>
      </w:r>
      <w:r w:rsidRPr="00AA70D7">
        <w:rPr>
          <w:rFonts w:asciiTheme="minorHAnsi" w:hAnsiTheme="minorHAnsi" w:cstheme="minorHAnsi"/>
        </w:rPr>
        <w:t xml:space="preserve"> </w:t>
      </w:r>
      <w:r>
        <w:rPr>
          <w:rFonts w:asciiTheme="minorHAnsi" w:hAnsiTheme="minorHAnsi" w:cstheme="minorHAnsi"/>
        </w:rPr>
        <w:t xml:space="preserve">attendance data to focus the collective efforts of the </w:t>
      </w:r>
      <w:r w:rsidR="00112A4C">
        <w:rPr>
          <w:rFonts w:asciiTheme="minorHAnsi" w:hAnsiTheme="minorHAnsi" w:cstheme="minorHAnsi"/>
        </w:rPr>
        <w:t>school</w:t>
      </w:r>
    </w:p>
    <w:p w14:paraId="0B121851" w14:textId="579BC669" w:rsidR="00536245" w:rsidRPr="00AA70D7" w:rsidRDefault="00536245" w:rsidP="00422C6D">
      <w:pPr>
        <w:pStyle w:val="ListParagraph"/>
        <w:numPr>
          <w:ilvl w:val="0"/>
          <w:numId w:val="20"/>
        </w:numPr>
        <w:spacing w:after="0"/>
        <w:ind w:left="284" w:hanging="284"/>
        <w:rPr>
          <w:rFonts w:asciiTheme="minorHAnsi" w:hAnsiTheme="minorHAnsi" w:cstheme="minorHAnsi"/>
        </w:rPr>
      </w:pPr>
      <w:r>
        <w:rPr>
          <w:rFonts w:asciiTheme="minorHAnsi" w:hAnsiTheme="minorHAnsi" w:cstheme="minorHAnsi"/>
        </w:rPr>
        <w:t>R</w:t>
      </w:r>
      <w:r w:rsidRPr="00AA70D7">
        <w:rPr>
          <w:rFonts w:asciiTheme="minorHAnsi" w:hAnsiTheme="minorHAnsi" w:cstheme="minorHAnsi"/>
        </w:rPr>
        <w:t>eporting</w:t>
      </w:r>
      <w:r>
        <w:rPr>
          <w:rFonts w:asciiTheme="minorHAnsi" w:hAnsiTheme="minorHAnsi" w:cstheme="minorHAnsi"/>
        </w:rPr>
        <w:t xml:space="preserve"> attendance data</w:t>
      </w:r>
      <w:r w:rsidRPr="00AA70D7">
        <w:rPr>
          <w:rFonts w:asciiTheme="minorHAnsi" w:hAnsiTheme="minorHAnsi" w:cstheme="minorHAnsi"/>
        </w:rPr>
        <w:t xml:space="preserve"> to</w:t>
      </w:r>
      <w:r>
        <w:rPr>
          <w:rFonts w:asciiTheme="minorHAnsi" w:hAnsiTheme="minorHAnsi" w:cstheme="minorHAnsi"/>
        </w:rPr>
        <w:t xml:space="preserve"> the Headteacher /</w:t>
      </w:r>
      <w:r w:rsidRPr="00AA70D7">
        <w:rPr>
          <w:rFonts w:asciiTheme="minorHAnsi" w:hAnsiTheme="minorHAnsi" w:cstheme="minorHAnsi"/>
        </w:rPr>
        <w:t xml:space="preserve"> </w:t>
      </w:r>
      <w:r>
        <w:rPr>
          <w:rFonts w:asciiTheme="minorHAnsi" w:hAnsiTheme="minorHAnsi" w:cstheme="minorHAnsi"/>
        </w:rPr>
        <w:t xml:space="preserve">local </w:t>
      </w:r>
      <w:r w:rsidRPr="00AA70D7">
        <w:rPr>
          <w:rFonts w:asciiTheme="minorHAnsi" w:hAnsiTheme="minorHAnsi" w:cstheme="minorHAnsi"/>
        </w:rPr>
        <w:t>governors</w:t>
      </w:r>
      <w:r w:rsidR="00012CDA">
        <w:rPr>
          <w:rFonts w:asciiTheme="minorHAnsi" w:hAnsiTheme="minorHAnsi" w:cstheme="minorHAnsi"/>
        </w:rPr>
        <w:t>.</w:t>
      </w:r>
    </w:p>
    <w:p w14:paraId="18073506" w14:textId="77777777" w:rsidR="001705F9" w:rsidRPr="00A13133" w:rsidRDefault="001705F9" w:rsidP="007278AA">
      <w:pPr>
        <w:pStyle w:val="ListParagraph"/>
        <w:spacing w:after="0"/>
        <w:rPr>
          <w:rFonts w:asciiTheme="minorHAnsi" w:hAnsiTheme="minorHAnsi" w:cstheme="minorHAnsi"/>
        </w:rPr>
      </w:pPr>
    </w:p>
    <w:p w14:paraId="0CA4CA48" w14:textId="0BA25535" w:rsidR="00737CED" w:rsidRDefault="002F1AD0" w:rsidP="007278AA">
      <w:pPr>
        <w:spacing w:before="0" w:after="0"/>
        <w:rPr>
          <w:rFonts w:asciiTheme="minorHAnsi" w:hAnsiTheme="minorHAnsi" w:cstheme="minorHAnsi"/>
          <w:b/>
          <w:bCs/>
          <w:i/>
          <w:iCs/>
          <w:sz w:val="22"/>
          <w:szCs w:val="22"/>
        </w:rPr>
      </w:pPr>
      <w:r w:rsidRPr="00A13133">
        <w:rPr>
          <w:rFonts w:asciiTheme="minorHAnsi" w:hAnsiTheme="minorHAnsi" w:cstheme="minorHAnsi"/>
          <w:sz w:val="22"/>
          <w:szCs w:val="22"/>
        </w:rPr>
        <w:t xml:space="preserve">For </w:t>
      </w:r>
      <w:r w:rsidR="008365E1" w:rsidRPr="00A13133">
        <w:rPr>
          <w:rFonts w:asciiTheme="minorHAnsi" w:hAnsiTheme="minorHAnsi" w:cstheme="minorHAnsi"/>
          <w:sz w:val="22"/>
          <w:szCs w:val="22"/>
        </w:rPr>
        <w:t xml:space="preserve">name and contact </w:t>
      </w:r>
      <w:r w:rsidRPr="00A13133">
        <w:rPr>
          <w:rFonts w:asciiTheme="minorHAnsi" w:hAnsiTheme="minorHAnsi" w:cstheme="minorHAnsi"/>
          <w:sz w:val="22"/>
          <w:szCs w:val="22"/>
        </w:rPr>
        <w:t xml:space="preserve">details of an individual </w:t>
      </w:r>
      <w:r w:rsidR="00B93DB0">
        <w:rPr>
          <w:rFonts w:asciiTheme="minorHAnsi" w:hAnsiTheme="minorHAnsi" w:cstheme="minorHAnsi"/>
          <w:sz w:val="22"/>
          <w:szCs w:val="22"/>
        </w:rPr>
        <w:t>school’</w:t>
      </w:r>
      <w:r w:rsidRPr="00A13133">
        <w:rPr>
          <w:rFonts w:asciiTheme="minorHAnsi" w:hAnsiTheme="minorHAnsi" w:cstheme="minorHAnsi"/>
          <w:sz w:val="22"/>
          <w:szCs w:val="22"/>
        </w:rPr>
        <w:t xml:space="preserve">s School Attendance Champion – </w:t>
      </w:r>
      <w:r w:rsidRPr="001C0A69">
        <w:rPr>
          <w:rFonts w:asciiTheme="minorHAnsi" w:hAnsiTheme="minorHAnsi" w:cstheme="minorHAnsi"/>
          <w:i/>
          <w:iCs/>
          <w:color w:val="0070C0"/>
          <w:sz w:val="22"/>
          <w:szCs w:val="22"/>
        </w:rPr>
        <w:t xml:space="preserve">see Appendix </w:t>
      </w:r>
      <w:r w:rsidR="00BB16E2" w:rsidRPr="001C0A69">
        <w:rPr>
          <w:rFonts w:asciiTheme="minorHAnsi" w:hAnsiTheme="minorHAnsi" w:cstheme="minorHAnsi"/>
          <w:i/>
          <w:iCs/>
          <w:color w:val="0070C0"/>
          <w:sz w:val="22"/>
          <w:szCs w:val="22"/>
        </w:rPr>
        <w:t>A.</w:t>
      </w:r>
    </w:p>
    <w:p w14:paraId="7B9958FC" w14:textId="77777777" w:rsidR="00B41CCB" w:rsidRDefault="00B41CCB" w:rsidP="007278AA">
      <w:pPr>
        <w:spacing w:before="0" w:after="0"/>
        <w:rPr>
          <w:rFonts w:asciiTheme="minorHAnsi" w:hAnsiTheme="minorHAnsi" w:cstheme="minorHAnsi"/>
          <w:sz w:val="22"/>
          <w:szCs w:val="22"/>
        </w:rPr>
      </w:pPr>
    </w:p>
    <w:p w14:paraId="786EABD3" w14:textId="19316547" w:rsidR="00875429" w:rsidRPr="00687889" w:rsidRDefault="00875429" w:rsidP="00EB01E4">
      <w:pPr>
        <w:pStyle w:val="ListParagraph"/>
        <w:numPr>
          <w:ilvl w:val="1"/>
          <w:numId w:val="46"/>
        </w:numPr>
        <w:spacing w:after="0"/>
        <w:ind w:left="426" w:hanging="426"/>
        <w:rPr>
          <w:rFonts w:asciiTheme="minorHAnsi" w:hAnsiTheme="minorHAnsi" w:cstheme="minorHAnsi"/>
          <w:b/>
          <w:color w:val="55C1C2" w:themeColor="accent2"/>
        </w:rPr>
      </w:pPr>
      <w:r w:rsidRPr="00687889">
        <w:rPr>
          <w:rFonts w:asciiTheme="minorHAnsi" w:hAnsiTheme="minorHAnsi" w:cstheme="minorHAnsi"/>
          <w:b/>
          <w:color w:val="55C1C2" w:themeColor="accent2"/>
        </w:rPr>
        <w:t>Teachers and Staff</w:t>
      </w:r>
    </w:p>
    <w:p w14:paraId="2017C41C" w14:textId="2C0BDB7B" w:rsidR="00FE0564" w:rsidRPr="00E46F63" w:rsidRDefault="00FE0564" w:rsidP="007278AA">
      <w:pPr>
        <w:spacing w:before="0" w:after="0"/>
        <w:rPr>
          <w:rFonts w:asciiTheme="minorHAnsi" w:hAnsiTheme="minorHAnsi" w:cstheme="minorHAnsi"/>
          <w:sz w:val="22"/>
          <w:szCs w:val="22"/>
        </w:rPr>
      </w:pPr>
      <w:r w:rsidRPr="00E46F63">
        <w:rPr>
          <w:rFonts w:asciiTheme="minorHAnsi" w:hAnsiTheme="minorHAnsi" w:cstheme="minorHAnsi"/>
          <w:sz w:val="22"/>
          <w:szCs w:val="22"/>
        </w:rPr>
        <w:t>A</w:t>
      </w:r>
      <w:r w:rsidR="00E46F63" w:rsidRPr="00E46F63">
        <w:rPr>
          <w:rFonts w:asciiTheme="minorHAnsi" w:hAnsiTheme="minorHAnsi" w:cstheme="minorHAnsi"/>
          <w:sz w:val="22"/>
          <w:szCs w:val="22"/>
        </w:rPr>
        <w:t>ppropriate</w:t>
      </w:r>
      <w:r w:rsidR="00400101">
        <w:rPr>
          <w:rFonts w:asciiTheme="minorHAnsi" w:hAnsiTheme="minorHAnsi" w:cstheme="minorHAnsi"/>
          <w:sz w:val="22"/>
          <w:szCs w:val="22"/>
        </w:rPr>
        <w:t xml:space="preserve"> / relevant</w:t>
      </w:r>
      <w:r w:rsidRPr="00E46F63">
        <w:rPr>
          <w:rFonts w:asciiTheme="minorHAnsi" w:hAnsiTheme="minorHAnsi" w:cstheme="minorHAnsi"/>
          <w:sz w:val="22"/>
          <w:szCs w:val="22"/>
        </w:rPr>
        <w:t xml:space="preserve"> staff should understand:</w:t>
      </w:r>
    </w:p>
    <w:p w14:paraId="32EC0CDD" w14:textId="77777777" w:rsidR="00A42FA7" w:rsidRPr="002701BF" w:rsidRDefault="00A42FA7" w:rsidP="007278AA">
      <w:pPr>
        <w:spacing w:before="0" w:after="0"/>
        <w:rPr>
          <w:rFonts w:asciiTheme="minorHAnsi" w:hAnsiTheme="minorHAnsi" w:cstheme="minorHAnsi"/>
          <w:sz w:val="22"/>
          <w:szCs w:val="22"/>
        </w:rPr>
      </w:pPr>
    </w:p>
    <w:p w14:paraId="5D059949" w14:textId="49835D80" w:rsidR="00D4660A" w:rsidRDefault="00D4660A" w:rsidP="00422C6D">
      <w:pPr>
        <w:pStyle w:val="ListParagraph"/>
        <w:numPr>
          <w:ilvl w:val="0"/>
          <w:numId w:val="11"/>
        </w:numPr>
        <w:spacing w:after="0"/>
        <w:ind w:left="284" w:hanging="284"/>
        <w:rPr>
          <w:rFonts w:asciiTheme="minorHAnsi" w:hAnsiTheme="minorHAnsi" w:cstheme="minorHAnsi"/>
        </w:rPr>
      </w:pPr>
      <w:r>
        <w:rPr>
          <w:rFonts w:asciiTheme="minorHAnsi" w:hAnsiTheme="minorHAnsi" w:cstheme="minorHAnsi"/>
        </w:rPr>
        <w:t>Attendance</w:t>
      </w:r>
      <w:r w:rsidR="006220A5">
        <w:rPr>
          <w:rFonts w:asciiTheme="minorHAnsi" w:hAnsiTheme="minorHAnsi" w:cstheme="minorHAnsi"/>
        </w:rPr>
        <w:t xml:space="preserve"> is the essential foundation to positive </w:t>
      </w:r>
      <w:r>
        <w:rPr>
          <w:rFonts w:asciiTheme="minorHAnsi" w:hAnsiTheme="minorHAnsi" w:cstheme="minorHAnsi"/>
        </w:rPr>
        <w:t>outcomes</w:t>
      </w:r>
      <w:r w:rsidR="006220A5">
        <w:rPr>
          <w:rFonts w:asciiTheme="minorHAnsi" w:hAnsiTheme="minorHAnsi" w:cstheme="minorHAnsi"/>
        </w:rPr>
        <w:t xml:space="preserve"> for all </w:t>
      </w:r>
      <w:r w:rsidR="00B93DB0">
        <w:rPr>
          <w:rFonts w:asciiTheme="minorHAnsi" w:hAnsiTheme="minorHAnsi" w:cstheme="minorHAnsi"/>
        </w:rPr>
        <w:t>children</w:t>
      </w:r>
      <w:r w:rsidR="006220A5">
        <w:rPr>
          <w:rFonts w:asciiTheme="minorHAnsi" w:hAnsiTheme="minorHAnsi" w:cstheme="minorHAnsi"/>
        </w:rPr>
        <w:t xml:space="preserve"> including their </w:t>
      </w:r>
      <w:r>
        <w:rPr>
          <w:rFonts w:asciiTheme="minorHAnsi" w:hAnsiTheme="minorHAnsi" w:cstheme="minorHAnsi"/>
        </w:rPr>
        <w:t>safeguarding</w:t>
      </w:r>
      <w:r w:rsidR="006220A5">
        <w:rPr>
          <w:rFonts w:asciiTheme="minorHAnsi" w:hAnsiTheme="minorHAnsi" w:cstheme="minorHAnsi"/>
        </w:rPr>
        <w:t xml:space="preserve"> and </w:t>
      </w:r>
      <w:r>
        <w:rPr>
          <w:rFonts w:asciiTheme="minorHAnsi" w:hAnsiTheme="minorHAnsi" w:cstheme="minorHAnsi"/>
        </w:rPr>
        <w:t>welfare</w:t>
      </w:r>
      <w:r w:rsidR="006220A5">
        <w:rPr>
          <w:rFonts w:asciiTheme="minorHAnsi" w:hAnsiTheme="minorHAnsi" w:cstheme="minorHAnsi"/>
        </w:rPr>
        <w:t xml:space="preserve"> and should therefor</w:t>
      </w:r>
      <w:r>
        <w:rPr>
          <w:rFonts w:asciiTheme="minorHAnsi" w:hAnsiTheme="minorHAnsi" w:cstheme="minorHAnsi"/>
        </w:rPr>
        <w:t>e</w:t>
      </w:r>
      <w:r w:rsidR="006220A5">
        <w:rPr>
          <w:rFonts w:asciiTheme="minorHAnsi" w:hAnsiTheme="minorHAnsi" w:cstheme="minorHAnsi"/>
        </w:rPr>
        <w:t xml:space="preserve"> be seen as </w:t>
      </w:r>
      <w:r>
        <w:rPr>
          <w:rFonts w:asciiTheme="minorHAnsi" w:hAnsiTheme="minorHAnsi" w:cstheme="minorHAnsi"/>
        </w:rPr>
        <w:t>everyone’s</w:t>
      </w:r>
      <w:r w:rsidR="006220A5">
        <w:rPr>
          <w:rFonts w:asciiTheme="minorHAnsi" w:hAnsiTheme="minorHAnsi" w:cstheme="minorHAnsi"/>
        </w:rPr>
        <w:t xml:space="preserve"> responsibility</w:t>
      </w:r>
      <w:r>
        <w:rPr>
          <w:rFonts w:asciiTheme="minorHAnsi" w:hAnsiTheme="minorHAnsi" w:cstheme="minorHAnsi"/>
        </w:rPr>
        <w:t xml:space="preserve"> in the </w:t>
      </w:r>
      <w:r w:rsidR="00B93DB0">
        <w:rPr>
          <w:rFonts w:asciiTheme="minorHAnsi" w:hAnsiTheme="minorHAnsi" w:cstheme="minorHAnsi"/>
        </w:rPr>
        <w:t>school</w:t>
      </w:r>
    </w:p>
    <w:p w14:paraId="2C8F10F9" w14:textId="5B8373FD" w:rsidR="007A7D4A" w:rsidRDefault="007A7D4A" w:rsidP="00422C6D">
      <w:pPr>
        <w:pStyle w:val="ListParagraph"/>
        <w:numPr>
          <w:ilvl w:val="0"/>
          <w:numId w:val="11"/>
        </w:numPr>
        <w:spacing w:after="0"/>
        <w:ind w:left="284" w:hanging="284"/>
        <w:rPr>
          <w:rFonts w:asciiTheme="minorHAnsi" w:hAnsiTheme="minorHAnsi" w:cstheme="minorHAnsi"/>
        </w:rPr>
      </w:pPr>
      <w:r>
        <w:rPr>
          <w:rFonts w:asciiTheme="minorHAnsi" w:hAnsiTheme="minorHAnsi" w:cstheme="minorHAnsi"/>
        </w:rPr>
        <w:t>T</w:t>
      </w:r>
      <w:r w:rsidR="00885F21" w:rsidRPr="007A7D4A">
        <w:rPr>
          <w:rFonts w:asciiTheme="minorHAnsi" w:hAnsiTheme="minorHAnsi" w:cstheme="minorHAnsi"/>
        </w:rPr>
        <w:t>he importance of good attendance and that absence is almost always a symptom of wider circumstances</w:t>
      </w:r>
    </w:p>
    <w:p w14:paraId="458312E0" w14:textId="4FA6D888" w:rsidR="007A7D4A" w:rsidRDefault="007A7D4A" w:rsidP="00422C6D">
      <w:pPr>
        <w:pStyle w:val="ListParagraph"/>
        <w:numPr>
          <w:ilvl w:val="0"/>
          <w:numId w:val="11"/>
        </w:numPr>
        <w:spacing w:after="0"/>
        <w:ind w:left="284" w:hanging="284"/>
        <w:rPr>
          <w:rFonts w:asciiTheme="minorHAnsi" w:hAnsiTheme="minorHAnsi" w:cstheme="minorHAnsi"/>
        </w:rPr>
      </w:pPr>
      <w:r>
        <w:rPr>
          <w:rFonts w:asciiTheme="minorHAnsi" w:hAnsiTheme="minorHAnsi" w:cstheme="minorHAnsi"/>
        </w:rPr>
        <w:t>T</w:t>
      </w:r>
      <w:r w:rsidR="00885F21" w:rsidRPr="007A7D4A">
        <w:rPr>
          <w:rFonts w:asciiTheme="minorHAnsi" w:hAnsiTheme="minorHAnsi" w:cstheme="minorHAnsi"/>
        </w:rPr>
        <w:t>he law and requirements of schools</w:t>
      </w:r>
      <w:r>
        <w:rPr>
          <w:rFonts w:asciiTheme="minorHAnsi" w:hAnsiTheme="minorHAnsi" w:cstheme="minorHAnsi"/>
        </w:rPr>
        <w:t xml:space="preserve"> </w:t>
      </w:r>
      <w:r w:rsidR="00885F21" w:rsidRPr="007A7D4A">
        <w:rPr>
          <w:rFonts w:asciiTheme="minorHAnsi" w:hAnsiTheme="minorHAnsi" w:cstheme="minorHAnsi"/>
        </w:rPr>
        <w:t>including the keeping of registers</w:t>
      </w:r>
    </w:p>
    <w:p w14:paraId="4188A997" w14:textId="6D44EA48" w:rsidR="00824240" w:rsidRDefault="007A7D4A" w:rsidP="00422C6D">
      <w:pPr>
        <w:pStyle w:val="ListParagraph"/>
        <w:numPr>
          <w:ilvl w:val="0"/>
          <w:numId w:val="11"/>
        </w:numPr>
        <w:spacing w:after="0"/>
        <w:ind w:left="284" w:hanging="284"/>
        <w:rPr>
          <w:rFonts w:asciiTheme="minorHAnsi" w:hAnsiTheme="minorHAnsi" w:cstheme="minorHAnsi"/>
        </w:rPr>
      </w:pPr>
      <w:r>
        <w:rPr>
          <w:rFonts w:asciiTheme="minorHAnsi" w:hAnsiTheme="minorHAnsi" w:cstheme="minorHAnsi"/>
        </w:rPr>
        <w:t>T</w:t>
      </w:r>
      <w:r w:rsidR="00885F21" w:rsidRPr="007A7D4A">
        <w:rPr>
          <w:rFonts w:asciiTheme="minorHAnsi" w:hAnsiTheme="minorHAnsi" w:cstheme="minorHAnsi"/>
        </w:rPr>
        <w:t xml:space="preserve">he </w:t>
      </w:r>
      <w:r w:rsidR="00B93DB0">
        <w:rPr>
          <w:rFonts w:asciiTheme="minorHAnsi" w:hAnsiTheme="minorHAnsi" w:cstheme="minorHAnsi"/>
        </w:rPr>
        <w:t>school</w:t>
      </w:r>
      <w:r w:rsidR="00824240">
        <w:rPr>
          <w:rFonts w:asciiTheme="minorHAnsi" w:hAnsiTheme="minorHAnsi" w:cstheme="minorHAnsi"/>
        </w:rPr>
        <w:t xml:space="preserve">’s </w:t>
      </w:r>
      <w:r w:rsidR="00885F21" w:rsidRPr="007A7D4A">
        <w:rPr>
          <w:rFonts w:asciiTheme="minorHAnsi" w:hAnsiTheme="minorHAnsi" w:cstheme="minorHAnsi"/>
        </w:rPr>
        <w:t>/</w:t>
      </w:r>
      <w:r w:rsidR="00824240">
        <w:rPr>
          <w:rFonts w:asciiTheme="minorHAnsi" w:hAnsiTheme="minorHAnsi" w:cstheme="minorHAnsi"/>
        </w:rPr>
        <w:t xml:space="preserve"> T</w:t>
      </w:r>
      <w:r w:rsidR="00885F21" w:rsidRPr="007A7D4A">
        <w:rPr>
          <w:rFonts w:asciiTheme="minorHAnsi" w:hAnsiTheme="minorHAnsi" w:cstheme="minorHAnsi"/>
        </w:rPr>
        <w:t>rust</w:t>
      </w:r>
      <w:r w:rsidR="00790627">
        <w:rPr>
          <w:rFonts w:asciiTheme="minorHAnsi" w:hAnsiTheme="minorHAnsi" w:cstheme="minorHAnsi"/>
        </w:rPr>
        <w:t>’</w:t>
      </w:r>
      <w:r w:rsidR="00885F21" w:rsidRPr="007A7D4A">
        <w:rPr>
          <w:rFonts w:asciiTheme="minorHAnsi" w:hAnsiTheme="minorHAnsi" w:cstheme="minorHAnsi"/>
        </w:rPr>
        <w:t>s strategies and procedures for tracking, following up and improving attendance</w:t>
      </w:r>
    </w:p>
    <w:p w14:paraId="7BCAA2F4" w14:textId="28519EB8" w:rsidR="00F56EB8" w:rsidRDefault="00824240" w:rsidP="00422C6D">
      <w:pPr>
        <w:pStyle w:val="ListParagraph"/>
        <w:numPr>
          <w:ilvl w:val="0"/>
          <w:numId w:val="11"/>
        </w:numPr>
        <w:spacing w:after="0"/>
        <w:ind w:left="284" w:hanging="284"/>
        <w:rPr>
          <w:rFonts w:asciiTheme="minorHAnsi" w:hAnsiTheme="minorHAnsi" w:cstheme="minorHAnsi"/>
        </w:rPr>
      </w:pPr>
      <w:r w:rsidRPr="007B364F">
        <w:rPr>
          <w:rFonts w:asciiTheme="minorHAnsi" w:hAnsiTheme="minorHAnsi" w:cstheme="minorHAnsi"/>
        </w:rPr>
        <w:t>T</w:t>
      </w:r>
      <w:r w:rsidR="00885F21" w:rsidRPr="007B364F">
        <w:rPr>
          <w:rFonts w:asciiTheme="minorHAnsi" w:hAnsiTheme="minorHAnsi" w:cstheme="minorHAnsi"/>
        </w:rPr>
        <w:t xml:space="preserve">he processes for working with other partners to provide more intensive support to </w:t>
      </w:r>
      <w:r w:rsidR="00B93DB0">
        <w:rPr>
          <w:rFonts w:asciiTheme="minorHAnsi" w:hAnsiTheme="minorHAnsi" w:cstheme="minorHAnsi"/>
        </w:rPr>
        <w:t>children</w:t>
      </w:r>
      <w:r w:rsidR="00885F21" w:rsidRPr="007B364F">
        <w:rPr>
          <w:rFonts w:asciiTheme="minorHAnsi" w:hAnsiTheme="minorHAnsi" w:cstheme="minorHAnsi"/>
        </w:rPr>
        <w:t xml:space="preserve"> who need it</w:t>
      </w:r>
    </w:p>
    <w:p w14:paraId="109E3659" w14:textId="5A08734B" w:rsidR="00F56EB8" w:rsidRDefault="00F56EB8" w:rsidP="00422C6D">
      <w:pPr>
        <w:pStyle w:val="ListParagraph"/>
        <w:numPr>
          <w:ilvl w:val="0"/>
          <w:numId w:val="11"/>
        </w:numPr>
        <w:spacing w:after="0"/>
        <w:ind w:left="284" w:hanging="284"/>
        <w:rPr>
          <w:rFonts w:asciiTheme="minorHAnsi" w:hAnsiTheme="minorHAnsi" w:cstheme="minorHAnsi"/>
        </w:rPr>
      </w:pPr>
      <w:r>
        <w:rPr>
          <w:rFonts w:asciiTheme="minorHAnsi" w:hAnsiTheme="minorHAnsi" w:cstheme="minorHAnsi"/>
        </w:rPr>
        <w:t>How to i</w:t>
      </w:r>
      <w:r w:rsidR="00885F21" w:rsidRPr="00F56EB8">
        <w:rPr>
          <w:rFonts w:asciiTheme="minorHAnsi" w:hAnsiTheme="minorHAnsi" w:cstheme="minorHAnsi"/>
        </w:rPr>
        <w:t>nterpret and analyse attendance data</w:t>
      </w:r>
    </w:p>
    <w:p w14:paraId="75B8CE88" w14:textId="00F1C015" w:rsidR="002E6F47" w:rsidRPr="00F56EB8" w:rsidRDefault="00F56EB8" w:rsidP="00422C6D">
      <w:pPr>
        <w:pStyle w:val="ListParagraph"/>
        <w:numPr>
          <w:ilvl w:val="0"/>
          <w:numId w:val="11"/>
        </w:numPr>
        <w:spacing w:after="0"/>
        <w:ind w:left="284" w:hanging="284"/>
        <w:rPr>
          <w:rFonts w:asciiTheme="minorHAnsi" w:hAnsiTheme="minorHAnsi" w:cstheme="minorHAnsi"/>
        </w:rPr>
      </w:pPr>
      <w:r>
        <w:rPr>
          <w:rFonts w:asciiTheme="minorHAnsi" w:hAnsiTheme="minorHAnsi" w:cstheme="minorHAnsi"/>
        </w:rPr>
        <w:t>How to s</w:t>
      </w:r>
      <w:r w:rsidR="00885F21" w:rsidRPr="00F56EB8">
        <w:rPr>
          <w:rFonts w:asciiTheme="minorHAnsi" w:hAnsiTheme="minorHAnsi" w:cstheme="minorHAnsi"/>
        </w:rPr>
        <w:t xml:space="preserve">upport </w:t>
      </w:r>
      <w:r w:rsidR="008863AF">
        <w:rPr>
          <w:rFonts w:asciiTheme="minorHAnsi" w:hAnsiTheme="minorHAnsi" w:cstheme="minorHAnsi"/>
        </w:rPr>
        <w:t>children</w:t>
      </w:r>
      <w:r w:rsidR="00885F21" w:rsidRPr="00F56EB8">
        <w:rPr>
          <w:rFonts w:asciiTheme="minorHAnsi" w:hAnsiTheme="minorHAnsi" w:cstheme="minorHAnsi"/>
        </w:rPr>
        <w:t xml:space="preserve"> </w:t>
      </w:r>
      <w:r w:rsidR="002718BD" w:rsidRPr="00F56EB8">
        <w:rPr>
          <w:rFonts w:asciiTheme="minorHAnsi" w:hAnsiTheme="minorHAnsi" w:cstheme="minorHAnsi"/>
        </w:rPr>
        <w:t xml:space="preserve">to </w:t>
      </w:r>
      <w:r w:rsidR="00885F21" w:rsidRPr="00F56EB8">
        <w:rPr>
          <w:rFonts w:asciiTheme="minorHAnsi" w:hAnsiTheme="minorHAnsi" w:cstheme="minorHAnsi"/>
        </w:rPr>
        <w:t>overcome commonly seen barriers to attendance.</w:t>
      </w:r>
    </w:p>
    <w:p w14:paraId="5CFE4AA2" w14:textId="77777777" w:rsidR="007B364F" w:rsidRPr="007B364F" w:rsidRDefault="007B364F" w:rsidP="007278AA">
      <w:pPr>
        <w:pStyle w:val="ListParagraph"/>
        <w:spacing w:after="0"/>
        <w:ind w:left="540"/>
        <w:rPr>
          <w:rFonts w:asciiTheme="minorHAnsi" w:hAnsiTheme="minorHAnsi" w:cstheme="minorHAnsi"/>
          <w:color w:val="55C1C2" w:themeColor="accent2"/>
        </w:rPr>
      </w:pPr>
    </w:p>
    <w:p w14:paraId="784F409D" w14:textId="02F9E8EB" w:rsidR="00A42FA7" w:rsidRPr="001705F9" w:rsidRDefault="00A42FA7" w:rsidP="00EB01E4">
      <w:pPr>
        <w:pStyle w:val="ListParagraph"/>
        <w:numPr>
          <w:ilvl w:val="1"/>
          <w:numId w:val="46"/>
        </w:numPr>
        <w:spacing w:after="0"/>
        <w:ind w:left="426" w:hanging="426"/>
        <w:rPr>
          <w:rFonts w:asciiTheme="minorHAnsi" w:hAnsiTheme="minorHAnsi" w:cstheme="minorHAnsi"/>
          <w:b/>
          <w:color w:val="55C1C2" w:themeColor="accent2"/>
        </w:rPr>
      </w:pPr>
      <w:r w:rsidRPr="001705F9">
        <w:rPr>
          <w:rFonts w:asciiTheme="minorHAnsi" w:hAnsiTheme="minorHAnsi" w:cstheme="minorHAnsi"/>
          <w:b/>
          <w:color w:val="55C1C2" w:themeColor="accent2"/>
        </w:rPr>
        <w:t xml:space="preserve">Parents </w:t>
      </w:r>
    </w:p>
    <w:p w14:paraId="6B2880BA" w14:textId="41AA1BEA" w:rsidR="00875429" w:rsidRDefault="00875429"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Parents are expected to:</w:t>
      </w:r>
    </w:p>
    <w:p w14:paraId="586A7736" w14:textId="77777777" w:rsidR="0067763A" w:rsidRPr="002701BF" w:rsidRDefault="0067763A" w:rsidP="007278AA">
      <w:pPr>
        <w:spacing w:before="0" w:after="0"/>
        <w:rPr>
          <w:rFonts w:asciiTheme="minorHAnsi" w:hAnsiTheme="minorHAnsi" w:cstheme="minorHAnsi"/>
          <w:sz w:val="22"/>
          <w:szCs w:val="22"/>
        </w:rPr>
      </w:pPr>
    </w:p>
    <w:p w14:paraId="34772B55" w14:textId="4185F8A8" w:rsidR="00631054" w:rsidRDefault="00631054" w:rsidP="007278AA">
      <w:pPr>
        <w:pStyle w:val="ListParagraph"/>
        <w:numPr>
          <w:ilvl w:val="0"/>
          <w:numId w:val="5"/>
        </w:numPr>
        <w:spacing w:after="0"/>
        <w:ind w:left="284" w:hanging="284"/>
        <w:rPr>
          <w:rFonts w:asciiTheme="minorHAnsi" w:hAnsiTheme="minorHAnsi" w:cstheme="minorHAnsi"/>
        </w:rPr>
      </w:pPr>
      <w:r w:rsidRPr="00631054">
        <w:rPr>
          <w:rFonts w:asciiTheme="minorHAnsi" w:hAnsiTheme="minorHAnsi" w:cstheme="minorHAnsi"/>
        </w:rPr>
        <w:t xml:space="preserve">Ensure their child attends </w:t>
      </w:r>
      <w:r w:rsidR="00096D67">
        <w:rPr>
          <w:rFonts w:asciiTheme="minorHAnsi" w:hAnsiTheme="minorHAnsi" w:cstheme="minorHAnsi"/>
        </w:rPr>
        <w:t xml:space="preserve">on time </w:t>
      </w:r>
      <w:r w:rsidRPr="00631054">
        <w:rPr>
          <w:rFonts w:asciiTheme="minorHAnsi" w:hAnsiTheme="minorHAnsi" w:cstheme="minorHAnsi"/>
        </w:rPr>
        <w:t xml:space="preserve">every day the </w:t>
      </w:r>
      <w:r w:rsidR="00A5134C">
        <w:rPr>
          <w:rFonts w:asciiTheme="minorHAnsi" w:hAnsiTheme="minorHAnsi" w:cstheme="minorHAnsi"/>
        </w:rPr>
        <w:t>school</w:t>
      </w:r>
      <w:r w:rsidRPr="00631054">
        <w:rPr>
          <w:rFonts w:asciiTheme="minorHAnsi" w:hAnsiTheme="minorHAnsi" w:cstheme="minorHAnsi"/>
        </w:rPr>
        <w:t xml:space="preserve"> is op</w:t>
      </w:r>
      <w:r w:rsidR="006D3F41">
        <w:rPr>
          <w:rFonts w:asciiTheme="minorHAnsi" w:hAnsiTheme="minorHAnsi" w:cstheme="minorHAnsi"/>
        </w:rPr>
        <w:t>en</w:t>
      </w:r>
    </w:p>
    <w:p w14:paraId="13F5F343" w14:textId="5E7C0AF2" w:rsidR="00631054" w:rsidRDefault="00631054" w:rsidP="007278AA">
      <w:pPr>
        <w:pStyle w:val="ListParagraph"/>
        <w:numPr>
          <w:ilvl w:val="0"/>
          <w:numId w:val="5"/>
        </w:numPr>
        <w:spacing w:after="0"/>
        <w:ind w:left="284" w:hanging="284"/>
        <w:rPr>
          <w:rFonts w:asciiTheme="minorHAnsi" w:hAnsiTheme="minorHAnsi" w:cstheme="minorHAnsi"/>
        </w:rPr>
      </w:pPr>
      <w:r w:rsidRPr="00631054">
        <w:rPr>
          <w:rFonts w:asciiTheme="minorHAnsi" w:hAnsiTheme="minorHAnsi" w:cstheme="minorHAnsi"/>
        </w:rPr>
        <w:t xml:space="preserve">Notify the </w:t>
      </w:r>
      <w:r w:rsidR="008863AF">
        <w:rPr>
          <w:rFonts w:asciiTheme="minorHAnsi" w:hAnsiTheme="minorHAnsi" w:cstheme="minorHAnsi"/>
        </w:rPr>
        <w:t>school</w:t>
      </w:r>
      <w:r w:rsidRPr="00631054">
        <w:rPr>
          <w:rFonts w:asciiTheme="minorHAnsi" w:hAnsiTheme="minorHAnsi" w:cstheme="minorHAnsi"/>
        </w:rPr>
        <w:t xml:space="preserve"> </w:t>
      </w:r>
      <w:r w:rsidR="00C36290">
        <w:rPr>
          <w:rFonts w:asciiTheme="minorHAnsi" w:hAnsiTheme="minorHAnsi" w:cstheme="minorHAnsi"/>
        </w:rPr>
        <w:t xml:space="preserve">before </w:t>
      </w:r>
      <w:r w:rsidR="006D3F41">
        <w:rPr>
          <w:rFonts w:asciiTheme="minorHAnsi" w:hAnsiTheme="minorHAnsi" w:cstheme="minorHAnsi"/>
        </w:rPr>
        <w:t xml:space="preserve">the time </w:t>
      </w:r>
      <w:r w:rsidR="006D3F41" w:rsidRPr="004451E8">
        <w:rPr>
          <w:rFonts w:asciiTheme="minorHAnsi" w:hAnsiTheme="minorHAnsi" w:cstheme="minorHAnsi"/>
        </w:rPr>
        <w:t xml:space="preserve">stated </w:t>
      </w:r>
      <w:r w:rsidR="0097736A" w:rsidRPr="004451E8">
        <w:rPr>
          <w:rFonts w:asciiTheme="minorHAnsi" w:hAnsiTheme="minorHAnsi" w:cstheme="minorHAnsi"/>
        </w:rPr>
        <w:t xml:space="preserve">in </w:t>
      </w:r>
      <w:r w:rsidR="0097736A" w:rsidRPr="001705F9">
        <w:rPr>
          <w:rFonts w:asciiTheme="minorHAnsi" w:hAnsiTheme="minorHAnsi" w:cstheme="minorHAnsi"/>
          <w:i/>
          <w:iCs/>
          <w:color w:val="0070C0"/>
        </w:rPr>
        <w:t xml:space="preserve">Appendix </w:t>
      </w:r>
      <w:r w:rsidR="007D63B8" w:rsidRPr="001705F9">
        <w:rPr>
          <w:rFonts w:asciiTheme="minorHAnsi" w:hAnsiTheme="minorHAnsi" w:cstheme="minorHAnsi"/>
          <w:i/>
          <w:iCs/>
          <w:color w:val="0070C0"/>
        </w:rPr>
        <w:t>A</w:t>
      </w:r>
      <w:r w:rsidR="00C36290" w:rsidRPr="001705F9">
        <w:rPr>
          <w:rFonts w:asciiTheme="minorHAnsi" w:hAnsiTheme="minorHAnsi" w:cstheme="minorHAnsi"/>
          <w:color w:val="0070C0"/>
        </w:rPr>
        <w:t xml:space="preserve"> </w:t>
      </w:r>
      <w:r w:rsidRPr="004451E8">
        <w:rPr>
          <w:rFonts w:asciiTheme="minorHAnsi" w:hAnsiTheme="minorHAnsi" w:cstheme="minorHAnsi"/>
        </w:rPr>
        <w:t>when</w:t>
      </w:r>
      <w:r w:rsidRPr="00631054">
        <w:rPr>
          <w:rFonts w:asciiTheme="minorHAnsi" w:hAnsiTheme="minorHAnsi" w:cstheme="minorHAnsi"/>
        </w:rPr>
        <w:t xml:space="preserve"> their child </w:t>
      </w:r>
      <w:proofErr w:type="gramStart"/>
      <w:r w:rsidRPr="00631054">
        <w:rPr>
          <w:rFonts w:asciiTheme="minorHAnsi" w:hAnsiTheme="minorHAnsi" w:cstheme="minorHAnsi"/>
        </w:rPr>
        <w:t>has to</w:t>
      </w:r>
      <w:proofErr w:type="gramEnd"/>
      <w:r w:rsidRPr="00631054">
        <w:rPr>
          <w:rFonts w:asciiTheme="minorHAnsi" w:hAnsiTheme="minorHAnsi" w:cstheme="minorHAnsi"/>
        </w:rPr>
        <w:t xml:space="preserve"> be unexpectedly absent (e.g. sickness</w:t>
      </w:r>
      <w:r w:rsidR="00696260">
        <w:rPr>
          <w:rFonts w:asciiTheme="minorHAnsi" w:hAnsiTheme="minorHAnsi" w:cstheme="minorHAnsi"/>
        </w:rPr>
        <w:t xml:space="preserve">; </w:t>
      </w:r>
      <w:r w:rsidR="001B0F87">
        <w:rPr>
          <w:rFonts w:asciiTheme="minorHAnsi" w:hAnsiTheme="minorHAnsi" w:cstheme="minorHAnsi"/>
        </w:rPr>
        <w:t xml:space="preserve">unplanned </w:t>
      </w:r>
      <w:r w:rsidR="001B0F87" w:rsidRPr="00737CED">
        <w:rPr>
          <w:rFonts w:asciiTheme="minorHAnsi" w:hAnsiTheme="minorHAnsi" w:cstheme="minorHAnsi"/>
        </w:rPr>
        <w:t xml:space="preserve">absence) </w:t>
      </w:r>
      <w:r w:rsidR="006706F9" w:rsidRPr="00737CED">
        <w:rPr>
          <w:rFonts w:asciiTheme="minorHAnsi" w:hAnsiTheme="minorHAnsi" w:cstheme="minorHAnsi"/>
        </w:rPr>
        <w:t xml:space="preserve">and </w:t>
      </w:r>
      <w:r w:rsidR="00B60ECD" w:rsidRPr="00737CED">
        <w:rPr>
          <w:rFonts w:asciiTheme="minorHAnsi" w:hAnsiTheme="minorHAnsi" w:cstheme="minorHAnsi"/>
        </w:rPr>
        <w:t xml:space="preserve">on </w:t>
      </w:r>
      <w:r w:rsidR="006706F9" w:rsidRPr="00737CED">
        <w:rPr>
          <w:rFonts w:asciiTheme="minorHAnsi" w:hAnsiTheme="minorHAnsi" w:cstheme="minorHAnsi"/>
        </w:rPr>
        <w:t>each subsequent day of absence</w:t>
      </w:r>
      <w:r w:rsidR="00CD37D7">
        <w:rPr>
          <w:rFonts w:asciiTheme="minorHAnsi" w:hAnsiTheme="minorHAnsi" w:cstheme="minorHAnsi"/>
        </w:rPr>
        <w:t xml:space="preserve"> (as appropriate)</w:t>
      </w:r>
      <w:r w:rsidR="009D06B1" w:rsidRPr="00737CED">
        <w:rPr>
          <w:rFonts w:asciiTheme="minorHAnsi" w:hAnsiTheme="minorHAnsi" w:cstheme="minorHAnsi"/>
        </w:rPr>
        <w:t xml:space="preserve"> and advise</w:t>
      </w:r>
      <w:r w:rsidR="009D06B1">
        <w:rPr>
          <w:rFonts w:asciiTheme="minorHAnsi" w:hAnsiTheme="minorHAnsi" w:cstheme="minorHAnsi"/>
        </w:rPr>
        <w:t xml:space="preserve"> when they are expected to return</w:t>
      </w:r>
    </w:p>
    <w:p w14:paraId="3FD57FCC" w14:textId="5C558E42" w:rsidR="004D56BF" w:rsidRDefault="00631054" w:rsidP="007278AA">
      <w:pPr>
        <w:pStyle w:val="ListParagraph"/>
        <w:numPr>
          <w:ilvl w:val="0"/>
          <w:numId w:val="5"/>
        </w:numPr>
        <w:spacing w:after="0"/>
        <w:ind w:left="284" w:hanging="284"/>
        <w:rPr>
          <w:rFonts w:asciiTheme="minorHAnsi" w:hAnsiTheme="minorHAnsi" w:cstheme="minorHAnsi"/>
        </w:rPr>
      </w:pPr>
      <w:r w:rsidRPr="00631054">
        <w:rPr>
          <w:rFonts w:asciiTheme="minorHAnsi" w:hAnsiTheme="minorHAnsi" w:cstheme="minorHAnsi"/>
        </w:rPr>
        <w:t>Only request leave of absence in exceptional circumstances and do so in advance</w:t>
      </w:r>
    </w:p>
    <w:p w14:paraId="0BDF4EEB" w14:textId="02445FDE" w:rsidR="00875429" w:rsidRDefault="00631054" w:rsidP="007278AA">
      <w:pPr>
        <w:pStyle w:val="ListParagraph"/>
        <w:numPr>
          <w:ilvl w:val="0"/>
          <w:numId w:val="5"/>
        </w:numPr>
        <w:spacing w:after="0"/>
        <w:ind w:left="284" w:hanging="284"/>
        <w:rPr>
          <w:rFonts w:asciiTheme="minorHAnsi" w:hAnsiTheme="minorHAnsi" w:cstheme="minorHAnsi"/>
        </w:rPr>
      </w:pPr>
      <w:r w:rsidRPr="00631054">
        <w:rPr>
          <w:rFonts w:asciiTheme="minorHAnsi" w:hAnsiTheme="minorHAnsi" w:cstheme="minorHAnsi"/>
        </w:rPr>
        <w:t>Book any medical ap</w:t>
      </w:r>
      <w:r w:rsidR="00CC7581">
        <w:rPr>
          <w:rFonts w:asciiTheme="minorHAnsi" w:hAnsiTheme="minorHAnsi" w:cstheme="minorHAnsi"/>
        </w:rPr>
        <w:t>p</w:t>
      </w:r>
      <w:r w:rsidRPr="00631054">
        <w:rPr>
          <w:rFonts w:asciiTheme="minorHAnsi" w:hAnsiTheme="minorHAnsi" w:cstheme="minorHAnsi"/>
        </w:rPr>
        <w:t xml:space="preserve">ointments around the </w:t>
      </w:r>
      <w:r w:rsidR="00BD7CB9">
        <w:rPr>
          <w:rFonts w:asciiTheme="minorHAnsi" w:hAnsiTheme="minorHAnsi" w:cstheme="minorHAnsi"/>
        </w:rPr>
        <w:t>school</w:t>
      </w:r>
      <w:r w:rsidRPr="00631054">
        <w:rPr>
          <w:rFonts w:asciiTheme="minorHAnsi" w:hAnsiTheme="minorHAnsi" w:cstheme="minorHAnsi"/>
        </w:rPr>
        <w:t xml:space="preserve"> day where possible</w:t>
      </w:r>
    </w:p>
    <w:p w14:paraId="47E8C38E" w14:textId="1D92426A" w:rsidR="00CC7F69" w:rsidRPr="003022DE" w:rsidRDefault="0029128F" w:rsidP="007278AA">
      <w:pPr>
        <w:pStyle w:val="ListParagraph"/>
        <w:numPr>
          <w:ilvl w:val="0"/>
          <w:numId w:val="5"/>
        </w:numPr>
        <w:spacing w:after="0"/>
        <w:ind w:left="284" w:hanging="284"/>
        <w:rPr>
          <w:rFonts w:asciiTheme="minorHAnsi" w:hAnsiTheme="minorHAnsi" w:cstheme="minorHAnsi"/>
        </w:rPr>
      </w:pPr>
      <w:r>
        <w:rPr>
          <w:rFonts w:asciiTheme="minorHAnsi" w:hAnsiTheme="minorHAnsi" w:cstheme="minorHAnsi"/>
        </w:rPr>
        <w:t xml:space="preserve">Provide the </w:t>
      </w:r>
      <w:r w:rsidR="00BD7CB9">
        <w:rPr>
          <w:rFonts w:asciiTheme="minorHAnsi" w:hAnsiTheme="minorHAnsi" w:cstheme="minorHAnsi"/>
        </w:rPr>
        <w:t>school</w:t>
      </w:r>
      <w:r>
        <w:rPr>
          <w:rFonts w:asciiTheme="minorHAnsi" w:hAnsiTheme="minorHAnsi" w:cstheme="minorHAnsi"/>
        </w:rPr>
        <w:t xml:space="preserve"> with more than one emergency contact number</w:t>
      </w:r>
      <w:r w:rsidR="00632FE1">
        <w:rPr>
          <w:rFonts w:asciiTheme="minorHAnsi" w:hAnsiTheme="minorHAnsi" w:cstheme="minorHAnsi"/>
        </w:rPr>
        <w:t xml:space="preserve"> for their child</w:t>
      </w:r>
    </w:p>
    <w:p w14:paraId="63F19F81" w14:textId="3D6035BE" w:rsidR="00CA58A5" w:rsidRPr="00CC7581" w:rsidRDefault="00CA58A5" w:rsidP="007278AA">
      <w:pPr>
        <w:pStyle w:val="ListParagraph"/>
        <w:numPr>
          <w:ilvl w:val="0"/>
          <w:numId w:val="5"/>
        </w:numPr>
        <w:spacing w:after="0"/>
        <w:ind w:left="284" w:hanging="284"/>
        <w:rPr>
          <w:rFonts w:asciiTheme="minorHAnsi" w:hAnsiTheme="minorHAnsi" w:cstheme="minorHAnsi"/>
        </w:rPr>
      </w:pPr>
      <w:r w:rsidRPr="00CC7581">
        <w:rPr>
          <w:rFonts w:asciiTheme="minorHAnsi" w:hAnsiTheme="minorHAnsi" w:cstheme="minorHAnsi"/>
        </w:rPr>
        <w:t xml:space="preserve">If their child is at risk of becoming </w:t>
      </w:r>
      <w:r w:rsidR="004777C5" w:rsidRPr="00CC7581">
        <w:rPr>
          <w:rFonts w:asciiTheme="minorHAnsi" w:hAnsiTheme="minorHAnsi" w:cstheme="minorHAnsi"/>
        </w:rPr>
        <w:t>persistently absent:</w:t>
      </w:r>
    </w:p>
    <w:p w14:paraId="2E6FB182" w14:textId="7BA59F38" w:rsidR="00CC7581" w:rsidRDefault="00CC7581" w:rsidP="00422C6D">
      <w:pPr>
        <w:pStyle w:val="ListParagraph"/>
        <w:numPr>
          <w:ilvl w:val="0"/>
          <w:numId w:val="12"/>
        </w:numPr>
        <w:spacing w:after="0"/>
        <w:ind w:left="567" w:hanging="283"/>
        <w:rPr>
          <w:rFonts w:asciiTheme="minorHAnsi" w:hAnsiTheme="minorHAnsi" w:cstheme="minorHAnsi"/>
        </w:rPr>
      </w:pPr>
      <w:r>
        <w:rPr>
          <w:rFonts w:asciiTheme="minorHAnsi" w:hAnsiTheme="minorHAnsi" w:cstheme="minorHAnsi"/>
        </w:rPr>
        <w:t>w</w:t>
      </w:r>
      <w:r w:rsidR="00EA0CA0" w:rsidRPr="00EA0CA0">
        <w:rPr>
          <w:rFonts w:asciiTheme="minorHAnsi" w:hAnsiTheme="minorHAnsi" w:cstheme="minorHAnsi"/>
        </w:rPr>
        <w:t xml:space="preserve">ork with the </w:t>
      </w:r>
      <w:r w:rsidR="00BD7CB9">
        <w:rPr>
          <w:rFonts w:asciiTheme="minorHAnsi" w:hAnsiTheme="minorHAnsi" w:cstheme="minorHAnsi"/>
        </w:rPr>
        <w:t>school</w:t>
      </w:r>
      <w:r w:rsidR="00EA0CA0" w:rsidRPr="00EA0CA0">
        <w:rPr>
          <w:rFonts w:asciiTheme="minorHAnsi" w:hAnsiTheme="minorHAnsi" w:cstheme="minorHAnsi"/>
        </w:rPr>
        <w:t xml:space="preserve"> and local authority to help them understand their child’s barriers to attendance</w:t>
      </w:r>
      <w:r w:rsidR="00C27D55">
        <w:rPr>
          <w:rFonts w:asciiTheme="minorHAnsi" w:hAnsiTheme="minorHAnsi" w:cstheme="minorHAnsi"/>
        </w:rPr>
        <w:t>;</w:t>
      </w:r>
      <w:r>
        <w:rPr>
          <w:rFonts w:asciiTheme="minorHAnsi" w:hAnsiTheme="minorHAnsi" w:cstheme="minorHAnsi"/>
        </w:rPr>
        <w:t xml:space="preserve"> and</w:t>
      </w:r>
      <w:r w:rsidR="00EA0CA0" w:rsidRPr="00EA0CA0">
        <w:rPr>
          <w:rFonts w:asciiTheme="minorHAnsi" w:hAnsiTheme="minorHAnsi" w:cstheme="minorHAnsi"/>
        </w:rPr>
        <w:t xml:space="preserve"> </w:t>
      </w:r>
    </w:p>
    <w:p w14:paraId="11BE0384" w14:textId="68F35235" w:rsidR="00CC7F69" w:rsidRDefault="00CC7581" w:rsidP="00422C6D">
      <w:pPr>
        <w:pStyle w:val="ListParagraph"/>
        <w:numPr>
          <w:ilvl w:val="0"/>
          <w:numId w:val="12"/>
        </w:numPr>
        <w:spacing w:after="0"/>
        <w:ind w:left="567" w:hanging="283"/>
        <w:rPr>
          <w:rFonts w:asciiTheme="minorHAnsi" w:hAnsiTheme="minorHAnsi" w:cstheme="minorHAnsi"/>
        </w:rPr>
      </w:pPr>
      <w:r w:rsidRPr="00C27D55">
        <w:rPr>
          <w:rFonts w:asciiTheme="minorHAnsi" w:hAnsiTheme="minorHAnsi" w:cstheme="minorHAnsi"/>
        </w:rPr>
        <w:t>p</w:t>
      </w:r>
      <w:r w:rsidR="00EA0CA0" w:rsidRPr="00C27D55">
        <w:rPr>
          <w:rFonts w:asciiTheme="minorHAnsi" w:hAnsiTheme="minorHAnsi" w:cstheme="minorHAnsi"/>
        </w:rPr>
        <w:t>roactively engage with the support offered to prevent the need for more formal support</w:t>
      </w:r>
    </w:p>
    <w:p w14:paraId="2BAEB393" w14:textId="77777777" w:rsidR="00CB5A30" w:rsidRDefault="00CB5A30" w:rsidP="00CB5A30">
      <w:pPr>
        <w:pStyle w:val="ListParagraph"/>
        <w:spacing w:after="0"/>
        <w:ind w:left="284"/>
        <w:rPr>
          <w:rFonts w:asciiTheme="minorHAnsi" w:hAnsiTheme="minorHAnsi" w:cstheme="minorHAnsi"/>
        </w:rPr>
      </w:pPr>
    </w:p>
    <w:p w14:paraId="6211F274" w14:textId="77777777" w:rsidR="00CB5A30" w:rsidRPr="00CB5A30" w:rsidRDefault="00CB5A30" w:rsidP="00CB5A30">
      <w:pPr>
        <w:pStyle w:val="ListParagraph"/>
        <w:spacing w:after="0"/>
        <w:ind w:left="284"/>
        <w:rPr>
          <w:rFonts w:asciiTheme="minorHAnsi" w:hAnsiTheme="minorHAnsi" w:cstheme="minorHAnsi"/>
        </w:rPr>
      </w:pPr>
    </w:p>
    <w:p w14:paraId="1D568D41" w14:textId="204FAD0E" w:rsidR="00713B9F" w:rsidRPr="00CC7581" w:rsidRDefault="00713B9F" w:rsidP="00422C6D">
      <w:pPr>
        <w:pStyle w:val="ListParagraph"/>
        <w:numPr>
          <w:ilvl w:val="0"/>
          <w:numId w:val="13"/>
        </w:numPr>
        <w:spacing w:after="0"/>
        <w:ind w:left="284" w:hanging="284"/>
        <w:rPr>
          <w:rFonts w:asciiTheme="minorHAnsi" w:hAnsiTheme="minorHAnsi" w:cstheme="minorHAnsi"/>
        </w:rPr>
      </w:pPr>
      <w:r w:rsidRPr="00CC7581">
        <w:rPr>
          <w:rFonts w:asciiTheme="minorHAnsi" w:hAnsiTheme="minorHAnsi" w:cstheme="minorHAnsi"/>
        </w:rPr>
        <w:lastRenderedPageBreak/>
        <w:t xml:space="preserve">If their child is persistently </w:t>
      </w:r>
      <w:r w:rsidR="00CC5D0F" w:rsidRPr="00CC7581">
        <w:rPr>
          <w:rFonts w:asciiTheme="minorHAnsi" w:hAnsiTheme="minorHAnsi" w:cstheme="minorHAnsi"/>
        </w:rPr>
        <w:t xml:space="preserve">/ severely </w:t>
      </w:r>
      <w:r w:rsidRPr="00CC7581">
        <w:rPr>
          <w:rFonts w:asciiTheme="minorHAnsi" w:hAnsiTheme="minorHAnsi" w:cstheme="minorHAnsi"/>
        </w:rPr>
        <w:t>absent:</w:t>
      </w:r>
    </w:p>
    <w:p w14:paraId="18C47A9A" w14:textId="265DD161" w:rsidR="00CC7581" w:rsidRDefault="00CC7581" w:rsidP="00422C6D">
      <w:pPr>
        <w:pStyle w:val="ListParagraph"/>
        <w:numPr>
          <w:ilvl w:val="0"/>
          <w:numId w:val="14"/>
        </w:numPr>
        <w:spacing w:after="0"/>
        <w:ind w:left="567" w:hanging="283"/>
        <w:rPr>
          <w:rFonts w:asciiTheme="minorHAnsi" w:hAnsiTheme="minorHAnsi" w:cstheme="minorHAnsi"/>
        </w:rPr>
      </w:pPr>
      <w:r>
        <w:rPr>
          <w:rFonts w:asciiTheme="minorHAnsi" w:hAnsiTheme="minorHAnsi" w:cstheme="minorHAnsi"/>
        </w:rPr>
        <w:t>w</w:t>
      </w:r>
      <w:r w:rsidR="00E752F2" w:rsidRPr="00E752F2">
        <w:rPr>
          <w:rFonts w:asciiTheme="minorHAnsi" w:hAnsiTheme="minorHAnsi" w:cstheme="minorHAnsi"/>
        </w:rPr>
        <w:t xml:space="preserve">ork with the </w:t>
      </w:r>
      <w:r w:rsidR="00BD7CB9">
        <w:rPr>
          <w:rFonts w:asciiTheme="minorHAnsi" w:hAnsiTheme="minorHAnsi" w:cstheme="minorHAnsi"/>
        </w:rPr>
        <w:t>school</w:t>
      </w:r>
      <w:r w:rsidR="00E752F2" w:rsidRPr="00E752F2">
        <w:rPr>
          <w:rFonts w:asciiTheme="minorHAnsi" w:hAnsiTheme="minorHAnsi" w:cstheme="minorHAnsi"/>
        </w:rPr>
        <w:t xml:space="preserve"> and local authority to help them understand their child’s barriers to attendance</w:t>
      </w:r>
      <w:r w:rsidR="00E34A96">
        <w:rPr>
          <w:rFonts w:asciiTheme="minorHAnsi" w:hAnsiTheme="minorHAnsi" w:cstheme="minorHAnsi"/>
        </w:rPr>
        <w:t>;</w:t>
      </w:r>
      <w:r w:rsidR="0067763A">
        <w:rPr>
          <w:rFonts w:asciiTheme="minorHAnsi" w:hAnsiTheme="minorHAnsi" w:cstheme="minorHAnsi"/>
        </w:rPr>
        <w:t xml:space="preserve"> </w:t>
      </w:r>
      <w:r>
        <w:rPr>
          <w:rFonts w:asciiTheme="minorHAnsi" w:hAnsiTheme="minorHAnsi" w:cstheme="minorHAnsi"/>
        </w:rPr>
        <w:t>and</w:t>
      </w:r>
      <w:r w:rsidR="00E752F2" w:rsidRPr="00E752F2">
        <w:rPr>
          <w:rFonts w:asciiTheme="minorHAnsi" w:hAnsiTheme="minorHAnsi" w:cstheme="minorHAnsi"/>
        </w:rPr>
        <w:t xml:space="preserve"> </w:t>
      </w:r>
    </w:p>
    <w:p w14:paraId="5B7FF776" w14:textId="5CB7F7FE" w:rsidR="00875429" w:rsidRPr="00CC7581" w:rsidRDefault="00CC7581" w:rsidP="00422C6D">
      <w:pPr>
        <w:pStyle w:val="ListParagraph"/>
        <w:numPr>
          <w:ilvl w:val="0"/>
          <w:numId w:val="14"/>
        </w:numPr>
        <w:spacing w:after="0"/>
        <w:ind w:left="567" w:hanging="283"/>
        <w:rPr>
          <w:rFonts w:asciiTheme="minorHAnsi" w:hAnsiTheme="minorHAnsi" w:cstheme="minorHAnsi"/>
        </w:rPr>
      </w:pPr>
      <w:r>
        <w:rPr>
          <w:rFonts w:asciiTheme="minorHAnsi" w:hAnsiTheme="minorHAnsi" w:cstheme="minorHAnsi"/>
        </w:rPr>
        <w:t>p</w:t>
      </w:r>
      <w:r w:rsidR="00E752F2" w:rsidRPr="00CC7581">
        <w:rPr>
          <w:rFonts w:asciiTheme="minorHAnsi" w:hAnsiTheme="minorHAnsi" w:cstheme="minorHAnsi"/>
        </w:rPr>
        <w:t xml:space="preserve">roactively engage with the formal support offered – including any </w:t>
      </w:r>
      <w:r w:rsidR="00135D7F">
        <w:rPr>
          <w:rFonts w:asciiTheme="minorHAnsi" w:hAnsiTheme="minorHAnsi" w:cstheme="minorHAnsi"/>
        </w:rPr>
        <w:t>attendance</w:t>
      </w:r>
      <w:r w:rsidR="00E752F2" w:rsidRPr="00CC7581">
        <w:rPr>
          <w:rFonts w:asciiTheme="minorHAnsi" w:hAnsiTheme="minorHAnsi" w:cstheme="minorHAnsi"/>
        </w:rPr>
        <w:t xml:space="preserve"> contract or voluntary early help plan to prevent the need for legal intervention.</w:t>
      </w:r>
    </w:p>
    <w:p w14:paraId="1270BE81" w14:textId="77777777" w:rsidR="00E752F2" w:rsidRPr="00E752F2" w:rsidRDefault="00E752F2" w:rsidP="007278AA">
      <w:pPr>
        <w:pStyle w:val="ListParagraph"/>
        <w:spacing w:after="0"/>
        <w:ind w:left="540"/>
        <w:rPr>
          <w:rFonts w:asciiTheme="minorHAnsi" w:hAnsiTheme="minorHAnsi" w:cstheme="minorHAnsi"/>
        </w:rPr>
      </w:pPr>
    </w:p>
    <w:p w14:paraId="77B08F8B" w14:textId="58DBAD05" w:rsidR="00A42FA7" w:rsidRPr="000A48B1" w:rsidRDefault="003128EF" w:rsidP="00EB01E4">
      <w:pPr>
        <w:pStyle w:val="ListParagraph"/>
        <w:numPr>
          <w:ilvl w:val="1"/>
          <w:numId w:val="46"/>
        </w:numPr>
        <w:spacing w:after="0"/>
        <w:ind w:left="426" w:hanging="426"/>
        <w:rPr>
          <w:rFonts w:asciiTheme="minorHAnsi" w:hAnsiTheme="minorHAnsi" w:cstheme="minorHAnsi"/>
          <w:b/>
          <w:color w:val="55C1C2" w:themeColor="accent2"/>
        </w:rPr>
      </w:pPr>
      <w:r>
        <w:rPr>
          <w:rFonts w:asciiTheme="minorHAnsi" w:hAnsiTheme="minorHAnsi" w:cstheme="minorHAnsi"/>
          <w:b/>
          <w:color w:val="55C1C2" w:themeColor="accent2"/>
        </w:rPr>
        <w:t>Children</w:t>
      </w:r>
    </w:p>
    <w:p w14:paraId="25618C4C" w14:textId="2947EB0F" w:rsidR="00875429" w:rsidRDefault="003128EF" w:rsidP="007278AA">
      <w:pPr>
        <w:spacing w:before="0" w:after="0"/>
        <w:rPr>
          <w:rFonts w:asciiTheme="minorHAnsi" w:hAnsiTheme="minorHAnsi" w:cstheme="minorHAnsi"/>
          <w:sz w:val="22"/>
          <w:szCs w:val="22"/>
        </w:rPr>
      </w:pPr>
      <w:r>
        <w:rPr>
          <w:rFonts w:asciiTheme="minorHAnsi" w:hAnsiTheme="minorHAnsi" w:cstheme="minorHAnsi"/>
          <w:sz w:val="22"/>
          <w:szCs w:val="22"/>
        </w:rPr>
        <w:t>Children</w:t>
      </w:r>
      <w:r w:rsidR="00632FE1">
        <w:rPr>
          <w:rFonts w:asciiTheme="minorHAnsi" w:hAnsiTheme="minorHAnsi" w:cstheme="minorHAnsi"/>
          <w:sz w:val="22"/>
          <w:szCs w:val="22"/>
        </w:rPr>
        <w:t xml:space="preserve"> are expected to:</w:t>
      </w:r>
    </w:p>
    <w:p w14:paraId="78D4F6E3" w14:textId="77777777" w:rsidR="0067763A" w:rsidRDefault="0067763A" w:rsidP="007278AA">
      <w:pPr>
        <w:spacing w:before="0" w:after="0"/>
        <w:rPr>
          <w:rFonts w:asciiTheme="minorHAnsi" w:hAnsiTheme="minorHAnsi" w:cstheme="minorHAnsi"/>
          <w:sz w:val="22"/>
          <w:szCs w:val="22"/>
        </w:rPr>
      </w:pPr>
    </w:p>
    <w:p w14:paraId="7436888A" w14:textId="5319A88B" w:rsidR="00875429" w:rsidRDefault="00103053" w:rsidP="00422C6D">
      <w:pPr>
        <w:pStyle w:val="ListParagraph"/>
        <w:numPr>
          <w:ilvl w:val="0"/>
          <w:numId w:val="13"/>
        </w:numPr>
        <w:spacing w:after="0"/>
        <w:ind w:left="284" w:hanging="284"/>
        <w:rPr>
          <w:rFonts w:asciiTheme="minorHAnsi" w:hAnsiTheme="minorHAnsi" w:cstheme="minorHAnsi"/>
        </w:rPr>
      </w:pPr>
      <w:r w:rsidRPr="006C3F04">
        <w:rPr>
          <w:rFonts w:asciiTheme="minorHAnsi" w:hAnsiTheme="minorHAnsi" w:cstheme="minorHAnsi"/>
        </w:rPr>
        <w:t>Attend the</w:t>
      </w:r>
      <w:r w:rsidR="00A5134C">
        <w:rPr>
          <w:rFonts w:asciiTheme="minorHAnsi" w:hAnsiTheme="minorHAnsi" w:cstheme="minorHAnsi"/>
        </w:rPr>
        <w:t xml:space="preserve"> school</w:t>
      </w:r>
      <w:r w:rsidRPr="006C3F04">
        <w:rPr>
          <w:rFonts w:asciiTheme="minorHAnsi" w:hAnsiTheme="minorHAnsi" w:cstheme="minorHAnsi"/>
        </w:rPr>
        <w:t xml:space="preserve"> every day on time.</w:t>
      </w:r>
    </w:p>
    <w:p w14:paraId="657DC708" w14:textId="77777777" w:rsidR="00876E1F" w:rsidRDefault="00876E1F" w:rsidP="007278AA">
      <w:pPr>
        <w:pStyle w:val="Default"/>
        <w:rPr>
          <w:rFonts w:asciiTheme="minorHAnsi" w:hAnsiTheme="minorHAnsi" w:cstheme="minorHAnsi"/>
          <w:sz w:val="22"/>
          <w:szCs w:val="22"/>
        </w:rPr>
      </w:pPr>
    </w:p>
    <w:p w14:paraId="2CF08176" w14:textId="3389FFE9" w:rsidR="00511467" w:rsidRDefault="00F46F0D" w:rsidP="007278AA">
      <w:pPr>
        <w:pStyle w:val="Default"/>
        <w:numPr>
          <w:ilvl w:val="0"/>
          <w:numId w:val="2"/>
        </w:numPr>
        <w:ind w:left="426" w:hanging="426"/>
        <w:rPr>
          <w:rFonts w:asciiTheme="minorHAnsi" w:hAnsiTheme="minorHAnsi" w:cstheme="minorHAnsi"/>
          <w:b/>
          <w:bCs/>
          <w:color w:val="1C5C63" w:themeColor="accent5"/>
        </w:rPr>
      </w:pPr>
      <w:r>
        <w:rPr>
          <w:rFonts w:asciiTheme="minorHAnsi" w:hAnsiTheme="minorHAnsi" w:cstheme="minorHAnsi"/>
          <w:b/>
          <w:bCs/>
          <w:color w:val="1C5C63" w:themeColor="accent5"/>
        </w:rPr>
        <w:t xml:space="preserve">Effective </w:t>
      </w:r>
      <w:r w:rsidR="00876E1F">
        <w:rPr>
          <w:rFonts w:asciiTheme="minorHAnsi" w:hAnsiTheme="minorHAnsi" w:cstheme="minorHAnsi"/>
          <w:b/>
          <w:bCs/>
          <w:color w:val="1C5C63" w:themeColor="accent5"/>
        </w:rPr>
        <w:t>Attendance Management</w:t>
      </w:r>
      <w:r w:rsidR="00807E45">
        <w:rPr>
          <w:rFonts w:asciiTheme="minorHAnsi" w:hAnsiTheme="minorHAnsi" w:cstheme="minorHAnsi"/>
          <w:b/>
          <w:bCs/>
          <w:color w:val="1C5C63" w:themeColor="accent5"/>
        </w:rPr>
        <w:t xml:space="preserve"> </w:t>
      </w:r>
    </w:p>
    <w:p w14:paraId="76CDF35B" w14:textId="77777777" w:rsidR="00A501EA" w:rsidRDefault="00A501EA" w:rsidP="007278AA">
      <w:pPr>
        <w:pStyle w:val="Default"/>
        <w:rPr>
          <w:rFonts w:asciiTheme="minorHAnsi" w:hAnsiTheme="minorHAnsi" w:cstheme="minorHAnsi"/>
          <w:sz w:val="22"/>
          <w:szCs w:val="22"/>
        </w:rPr>
      </w:pPr>
    </w:p>
    <w:p w14:paraId="527E1176" w14:textId="3AD71762" w:rsidR="00807E45" w:rsidRDefault="00A501EA" w:rsidP="007278AA">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687889">
        <w:rPr>
          <w:rFonts w:asciiTheme="minorHAnsi" w:hAnsiTheme="minorHAnsi" w:cstheme="minorHAnsi"/>
          <w:sz w:val="22"/>
          <w:szCs w:val="22"/>
        </w:rPr>
        <w:t xml:space="preserve">school </w:t>
      </w:r>
      <w:r>
        <w:rPr>
          <w:rFonts w:asciiTheme="minorHAnsi" w:hAnsiTheme="minorHAnsi" w:cstheme="minorHAnsi"/>
          <w:sz w:val="22"/>
          <w:szCs w:val="22"/>
        </w:rPr>
        <w:t xml:space="preserve">will proactively manage and endeavour to improve attendance across the </w:t>
      </w:r>
      <w:r w:rsidR="00687889">
        <w:rPr>
          <w:rFonts w:asciiTheme="minorHAnsi" w:hAnsiTheme="minorHAnsi" w:cstheme="minorHAnsi"/>
          <w:sz w:val="22"/>
          <w:szCs w:val="22"/>
        </w:rPr>
        <w:t xml:space="preserve">school </w:t>
      </w:r>
      <w:r>
        <w:rPr>
          <w:rFonts w:asciiTheme="minorHAnsi" w:hAnsiTheme="minorHAnsi" w:cstheme="minorHAnsi"/>
          <w:sz w:val="22"/>
          <w:szCs w:val="22"/>
        </w:rPr>
        <w:t>community.</w:t>
      </w:r>
      <w:r w:rsidR="00FC37AD">
        <w:rPr>
          <w:rFonts w:asciiTheme="minorHAnsi" w:hAnsiTheme="minorHAnsi" w:cstheme="minorHAnsi"/>
          <w:sz w:val="22"/>
          <w:szCs w:val="22"/>
        </w:rPr>
        <w:t xml:space="preserve">  </w:t>
      </w:r>
    </w:p>
    <w:p w14:paraId="07058F41" w14:textId="77777777" w:rsidR="00807E45" w:rsidRDefault="00807E45" w:rsidP="007278AA">
      <w:pPr>
        <w:pStyle w:val="Default"/>
        <w:rPr>
          <w:rFonts w:asciiTheme="minorHAnsi" w:hAnsiTheme="minorHAnsi" w:cstheme="minorHAnsi"/>
          <w:sz w:val="22"/>
          <w:szCs w:val="22"/>
        </w:rPr>
      </w:pPr>
    </w:p>
    <w:p w14:paraId="0EE334BB" w14:textId="30C9A650" w:rsidR="00F46F0D" w:rsidRPr="00FC37AD" w:rsidRDefault="00F46F0D" w:rsidP="007278AA">
      <w:pPr>
        <w:pStyle w:val="Default"/>
        <w:rPr>
          <w:rFonts w:asciiTheme="minorHAnsi" w:hAnsiTheme="minorHAnsi" w:cstheme="minorHAnsi"/>
          <w:sz w:val="22"/>
          <w:szCs w:val="22"/>
        </w:rPr>
      </w:pPr>
      <w:r w:rsidRPr="00511467">
        <w:rPr>
          <w:rFonts w:asciiTheme="minorHAnsi" w:hAnsiTheme="minorHAnsi" w:cstheme="minorHAnsi"/>
          <w:color w:val="auto"/>
          <w:sz w:val="22"/>
          <w:szCs w:val="22"/>
        </w:rPr>
        <w:t>Effect</w:t>
      </w:r>
      <w:r w:rsidR="00511467" w:rsidRPr="00511467">
        <w:rPr>
          <w:rFonts w:asciiTheme="minorHAnsi" w:hAnsiTheme="minorHAnsi" w:cstheme="minorHAnsi"/>
          <w:color w:val="auto"/>
          <w:sz w:val="22"/>
          <w:szCs w:val="22"/>
        </w:rPr>
        <w:t>i</w:t>
      </w:r>
      <w:r w:rsidRPr="00511467">
        <w:rPr>
          <w:rFonts w:asciiTheme="minorHAnsi" w:hAnsiTheme="minorHAnsi" w:cstheme="minorHAnsi"/>
          <w:color w:val="auto"/>
          <w:sz w:val="22"/>
          <w:szCs w:val="22"/>
        </w:rPr>
        <w:t xml:space="preserve">ve </w:t>
      </w:r>
      <w:r w:rsidR="00687889">
        <w:rPr>
          <w:rFonts w:asciiTheme="minorHAnsi" w:hAnsiTheme="minorHAnsi" w:cstheme="minorHAnsi"/>
          <w:color w:val="auto"/>
          <w:sz w:val="22"/>
          <w:szCs w:val="22"/>
        </w:rPr>
        <w:t>a</w:t>
      </w:r>
      <w:r w:rsidRPr="00511467">
        <w:rPr>
          <w:rFonts w:asciiTheme="minorHAnsi" w:hAnsiTheme="minorHAnsi" w:cstheme="minorHAnsi"/>
          <w:color w:val="auto"/>
          <w:sz w:val="22"/>
          <w:szCs w:val="22"/>
        </w:rPr>
        <w:t>ttenda</w:t>
      </w:r>
      <w:r w:rsidR="00511467" w:rsidRPr="00511467">
        <w:rPr>
          <w:rFonts w:asciiTheme="minorHAnsi" w:hAnsiTheme="minorHAnsi" w:cstheme="minorHAnsi"/>
          <w:color w:val="auto"/>
          <w:sz w:val="22"/>
          <w:szCs w:val="22"/>
        </w:rPr>
        <w:t>nc</w:t>
      </w:r>
      <w:r w:rsidRPr="00511467">
        <w:rPr>
          <w:rFonts w:asciiTheme="minorHAnsi" w:hAnsiTheme="minorHAnsi" w:cstheme="minorHAnsi"/>
          <w:color w:val="auto"/>
          <w:sz w:val="22"/>
          <w:szCs w:val="22"/>
        </w:rPr>
        <w:t xml:space="preserve">e management </w:t>
      </w:r>
      <w:r w:rsidR="00C34795">
        <w:rPr>
          <w:rFonts w:asciiTheme="minorHAnsi" w:hAnsiTheme="minorHAnsi" w:cstheme="minorHAnsi"/>
          <w:color w:val="auto"/>
          <w:sz w:val="22"/>
          <w:szCs w:val="22"/>
        </w:rPr>
        <w:t>in our Trust is</w:t>
      </w:r>
      <w:r w:rsidR="00511467" w:rsidRPr="00511467">
        <w:rPr>
          <w:rFonts w:asciiTheme="minorHAnsi" w:hAnsiTheme="minorHAnsi" w:cstheme="minorHAnsi"/>
          <w:color w:val="auto"/>
          <w:sz w:val="22"/>
          <w:szCs w:val="22"/>
        </w:rPr>
        <w:t xml:space="preserve"> split into sections: prevention, early intervention and targeted </w:t>
      </w:r>
      <w:r w:rsidR="00E51433">
        <w:rPr>
          <w:rFonts w:asciiTheme="minorHAnsi" w:hAnsiTheme="minorHAnsi" w:cstheme="minorHAnsi"/>
          <w:color w:val="auto"/>
          <w:sz w:val="22"/>
          <w:szCs w:val="22"/>
        </w:rPr>
        <w:t>re-engagement.</w:t>
      </w:r>
    </w:p>
    <w:p w14:paraId="5D4A9221" w14:textId="77777777" w:rsidR="00511467" w:rsidRDefault="00511467" w:rsidP="007278AA">
      <w:pPr>
        <w:pStyle w:val="Default"/>
        <w:ind w:left="426"/>
        <w:rPr>
          <w:rFonts w:asciiTheme="minorHAnsi" w:hAnsiTheme="minorHAnsi" w:cstheme="minorHAnsi"/>
          <w:b/>
          <w:bCs/>
          <w:color w:val="1C5C63" w:themeColor="accent5"/>
        </w:rPr>
      </w:pPr>
    </w:p>
    <w:p w14:paraId="50979220" w14:textId="13E7BBA3" w:rsidR="00511467" w:rsidRPr="00687889" w:rsidRDefault="00064365" w:rsidP="00EB01E4">
      <w:pPr>
        <w:pStyle w:val="Default"/>
        <w:numPr>
          <w:ilvl w:val="1"/>
          <w:numId w:val="47"/>
        </w:numPr>
        <w:ind w:left="426" w:hanging="426"/>
        <w:rPr>
          <w:rFonts w:asciiTheme="minorHAnsi" w:hAnsiTheme="minorHAnsi" w:cstheme="minorHAnsi"/>
          <w:b/>
          <w:bCs/>
          <w:color w:val="1C5C63" w:themeColor="accent5"/>
          <w:sz w:val="22"/>
          <w:szCs w:val="22"/>
        </w:rPr>
      </w:pPr>
      <w:r w:rsidRPr="00687889">
        <w:rPr>
          <w:rFonts w:asciiTheme="minorHAnsi" w:hAnsiTheme="minorHAnsi" w:cstheme="minorHAnsi"/>
          <w:b/>
          <w:bCs/>
          <w:color w:val="55C1C2" w:themeColor="accent2"/>
          <w:sz w:val="22"/>
          <w:szCs w:val="22"/>
        </w:rPr>
        <w:t>Prevention</w:t>
      </w:r>
    </w:p>
    <w:p w14:paraId="3846473B" w14:textId="39145351" w:rsidR="00FA02BD" w:rsidRDefault="00AC0807" w:rsidP="007278AA">
      <w:pPr>
        <w:pStyle w:val="Default"/>
        <w:rPr>
          <w:rFonts w:asciiTheme="minorHAnsi" w:hAnsiTheme="minorHAnsi" w:cstheme="minorHAnsi"/>
          <w:b/>
          <w:bCs/>
          <w:color w:val="1C5C63" w:themeColor="accent5"/>
        </w:rPr>
      </w:pPr>
      <w:r w:rsidRPr="00AC0807">
        <w:rPr>
          <w:rFonts w:asciiTheme="minorHAnsi" w:hAnsiTheme="minorHAnsi" w:cstheme="minorHAnsi"/>
          <w:b/>
          <w:bCs/>
          <w:noProof/>
          <w:color w:val="1C5C63" w:themeColor="accent5"/>
        </w:rPr>
        <mc:AlternateContent>
          <mc:Choice Requires="wps">
            <w:drawing>
              <wp:anchor distT="45720" distB="45720" distL="114300" distR="114300" simplePos="0" relativeHeight="251658244" behindDoc="0" locked="0" layoutInCell="1" allowOverlap="1" wp14:anchorId="54BD49CB" wp14:editId="2DA8315D">
                <wp:simplePos x="0" y="0"/>
                <wp:positionH relativeFrom="column">
                  <wp:posOffset>2514600</wp:posOffset>
                </wp:positionH>
                <wp:positionV relativeFrom="paragraph">
                  <wp:posOffset>93345</wp:posOffset>
                </wp:positionV>
                <wp:extent cx="3200400" cy="1404620"/>
                <wp:effectExtent l="0" t="0" r="19050" b="15875"/>
                <wp:wrapSquare wrapText="bothSides"/>
                <wp:docPr id="375478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rgbClr val="FFFFFF"/>
                        </a:solidFill>
                        <a:ln w="9525">
                          <a:solidFill>
                            <a:srgbClr val="000000"/>
                          </a:solidFill>
                          <a:miter lim="800000"/>
                          <a:headEnd/>
                          <a:tailEnd/>
                        </a:ln>
                      </wps:spPr>
                      <wps:txbx>
                        <w:txbxContent>
                          <w:p w14:paraId="32AE3FB4" w14:textId="0C2D406E" w:rsidR="00AC0807" w:rsidRPr="00AC0807" w:rsidRDefault="00AC0807" w:rsidP="00AC0807">
                            <w:pPr>
                              <w:spacing w:before="0" w:after="0"/>
                              <w:jc w:val="center"/>
                              <w:rPr>
                                <w:rFonts w:asciiTheme="minorHAnsi" w:hAnsiTheme="minorHAnsi" w:cstheme="minorHAnsi"/>
                                <w:b/>
                                <w:bCs/>
                                <w:sz w:val="22"/>
                                <w:szCs w:val="22"/>
                              </w:rPr>
                            </w:pPr>
                            <w:r w:rsidRPr="00AC0807">
                              <w:rPr>
                                <w:rFonts w:asciiTheme="minorHAnsi" w:hAnsiTheme="minorHAnsi" w:cstheme="minorHAnsi"/>
                                <w:b/>
                                <w:bCs/>
                                <w:sz w:val="22"/>
                                <w:szCs w:val="22"/>
                              </w:rPr>
                              <w:t xml:space="preserve">All </w:t>
                            </w:r>
                            <w:r w:rsidR="00B4179E">
                              <w:rPr>
                                <w:rFonts w:asciiTheme="minorHAnsi" w:hAnsiTheme="minorHAnsi" w:cstheme="minorHAnsi"/>
                                <w:b/>
                                <w:bCs/>
                                <w:sz w:val="22"/>
                                <w:szCs w:val="22"/>
                              </w:rPr>
                              <w:t>Children</w:t>
                            </w:r>
                          </w:p>
                          <w:p w14:paraId="25C24772" w14:textId="649958A7" w:rsidR="00AC0807" w:rsidRPr="00AC0807" w:rsidRDefault="00AC0807" w:rsidP="00AC0807">
                            <w:pPr>
                              <w:spacing w:before="0" w:after="0"/>
                              <w:jc w:val="center"/>
                              <w:rPr>
                                <w:rFonts w:asciiTheme="minorHAnsi" w:hAnsiTheme="minorHAnsi" w:cstheme="minorHAnsi"/>
                                <w:sz w:val="22"/>
                                <w:szCs w:val="22"/>
                              </w:rPr>
                            </w:pPr>
                            <w:r>
                              <w:rPr>
                                <w:rFonts w:asciiTheme="minorHAnsi" w:hAnsiTheme="minorHAnsi" w:cstheme="minorHAnsi"/>
                                <w:sz w:val="22"/>
                                <w:szCs w:val="22"/>
                              </w:rPr>
                              <w:t>Developing good attendance patterns through effective whole school approach to attendance (including leadership, ethos and systems and processes)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D49CB" id="_x0000_t202" coordsize="21600,21600" o:spt="202" path="m,l,21600r21600,l21600,xe">
                <v:stroke joinstyle="miter"/>
                <v:path gradientshapeok="t" o:connecttype="rect"/>
              </v:shapetype>
              <v:shape id="Text Box 2" o:spid="_x0000_s1026" type="#_x0000_t202" style="position:absolute;margin-left:198pt;margin-top:7.35pt;width:25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">
                <v:textbox style="mso-fit-shape-to-text:t">
                  <w:txbxContent>
                    <w:p w14:paraId="32AE3FB4" w14:textId="0C2D406E" w:rsidR="00AC0807" w:rsidRPr="00AC0807" w:rsidRDefault="00AC0807" w:rsidP="00AC0807">
                      <w:pPr>
                        <w:spacing w:before="0" w:after="0"/>
                        <w:jc w:val="center"/>
                        <w:rPr>
                          <w:rFonts w:asciiTheme="minorHAnsi" w:hAnsiTheme="minorHAnsi" w:cstheme="minorHAnsi"/>
                          <w:b/>
                          <w:bCs/>
                          <w:sz w:val="22"/>
                          <w:szCs w:val="22"/>
                        </w:rPr>
                      </w:pPr>
                      <w:r w:rsidRPr="00AC0807">
                        <w:rPr>
                          <w:rFonts w:asciiTheme="minorHAnsi" w:hAnsiTheme="minorHAnsi" w:cstheme="minorHAnsi"/>
                          <w:b/>
                          <w:bCs/>
                          <w:sz w:val="22"/>
                          <w:szCs w:val="22"/>
                        </w:rPr>
                        <w:t xml:space="preserve">All </w:t>
                      </w:r>
                      <w:r w:rsidR="00B4179E">
                        <w:rPr>
                          <w:rFonts w:asciiTheme="minorHAnsi" w:hAnsiTheme="minorHAnsi" w:cstheme="minorHAnsi"/>
                          <w:b/>
                          <w:bCs/>
                          <w:sz w:val="22"/>
                          <w:szCs w:val="22"/>
                        </w:rPr>
                        <w:t>Children</w:t>
                      </w:r>
                    </w:p>
                    <w:p w14:paraId="25C24772" w14:textId="649958A7" w:rsidR="00AC0807" w:rsidRPr="00AC0807" w:rsidRDefault="00AC0807" w:rsidP="00AC0807">
                      <w:pPr>
                        <w:spacing w:before="0" w:after="0"/>
                        <w:jc w:val="center"/>
                        <w:rPr>
                          <w:rFonts w:asciiTheme="minorHAnsi" w:hAnsiTheme="minorHAnsi" w:cstheme="minorHAnsi"/>
                          <w:sz w:val="22"/>
                          <w:szCs w:val="22"/>
                        </w:rPr>
                      </w:pPr>
                      <w:r>
                        <w:rPr>
                          <w:rFonts w:asciiTheme="minorHAnsi" w:hAnsiTheme="minorHAnsi" w:cstheme="minorHAnsi"/>
                          <w:sz w:val="22"/>
                          <w:szCs w:val="22"/>
                        </w:rPr>
                        <w:t>Developing good attendance patterns through effective whole school approach to attendance (including leadership, ethos and systems and processes)</w:t>
                      </w:r>
                    </w:p>
                  </w:txbxContent>
                </v:textbox>
                <w10:wrap type="square"/>
              </v:shape>
            </w:pict>
          </mc:Fallback>
        </mc:AlternateContent>
      </w:r>
    </w:p>
    <w:p w14:paraId="0A9D34FE" w14:textId="329B8964" w:rsidR="00AC0807" w:rsidRDefault="00AC0807" w:rsidP="007278AA">
      <w:pPr>
        <w:pStyle w:val="Default"/>
        <w:rPr>
          <w:rFonts w:asciiTheme="minorHAnsi" w:hAnsiTheme="minorHAnsi" w:cstheme="minorHAnsi"/>
          <w:b/>
          <w:bCs/>
          <w:color w:val="1C5C63" w:themeColor="accent5"/>
        </w:rPr>
      </w:pPr>
      <w:r>
        <w:rPr>
          <w:rFonts w:asciiTheme="minorHAnsi" w:hAnsiTheme="minorHAnsi" w:cstheme="minorHAnsi"/>
          <w:b/>
          <w:bCs/>
          <w:noProof/>
          <w:color w:val="1C5C63" w:themeColor="accent5"/>
        </w:rPr>
        <mc:AlternateContent>
          <mc:Choice Requires="wps">
            <w:drawing>
              <wp:anchor distT="0" distB="0" distL="114300" distR="114300" simplePos="0" relativeHeight="251658245" behindDoc="0" locked="0" layoutInCell="1" allowOverlap="1" wp14:anchorId="13F2928E" wp14:editId="0DDA5B41">
                <wp:simplePos x="0" y="0"/>
                <wp:positionH relativeFrom="column">
                  <wp:posOffset>2038350</wp:posOffset>
                </wp:positionH>
                <wp:positionV relativeFrom="paragraph">
                  <wp:posOffset>364490</wp:posOffset>
                </wp:positionV>
                <wp:extent cx="476250" cy="0"/>
                <wp:effectExtent l="0" t="76200" r="19050" b="76200"/>
                <wp:wrapNone/>
                <wp:docPr id="851768226" name="Straight Arrow Connector 3"/>
                <wp:cNvGraphicFramePr/>
                <a:graphic xmlns:a="http://schemas.openxmlformats.org/drawingml/2006/main">
                  <a:graphicData uri="http://schemas.microsoft.com/office/word/2010/wordprocessingShape">
                    <wps:wsp>
                      <wps:cNvCnPr/>
                      <wps:spPr>
                        <a:xfrm>
                          <a:off x="0" y="0"/>
                          <a:ext cx="4762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228451DB" id="_x0000_t32" coordsize="21600,21600" o:spt="32" o:oned="t" path="m,l21600,21600e" filled="f">
                <v:path arrowok="t" fillok="f" o:connecttype="none"/>
                <o:lock v:ext="edit" shapetype="t"/>
              </v:shapetype>
              <v:shape id="Straight Arrow Connector 3" o:spid="_x0000_s1026" type="#_x0000_t32" style="position:absolute;margin-left:160.5pt;margin-top:28.7pt;width:37.5pt;height:0;z-index:2516633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" strokecolor="black [3200]" strokeweight="2.25pt">
                <v:stroke endarrow="block" joinstyle="miter"/>
              </v:shape>
            </w:pict>
          </mc:Fallback>
        </mc:AlternateContent>
      </w:r>
      <w:r w:rsidRPr="00AC0807">
        <w:rPr>
          <w:rFonts w:asciiTheme="minorHAnsi" w:hAnsiTheme="minorHAnsi" w:cstheme="minorHAnsi"/>
          <w:b/>
          <w:bCs/>
          <w:noProof/>
          <w:color w:val="1C5C63" w:themeColor="accent5"/>
        </w:rPr>
        <mc:AlternateContent>
          <mc:Choice Requires="wps">
            <w:drawing>
              <wp:anchor distT="45720" distB="45720" distL="114300" distR="114300" simplePos="0" relativeHeight="251658243" behindDoc="0" locked="0" layoutInCell="1" allowOverlap="1" wp14:anchorId="3715E65E" wp14:editId="7FB82366">
                <wp:simplePos x="0" y="0"/>
                <wp:positionH relativeFrom="column">
                  <wp:posOffset>0</wp:posOffset>
                </wp:positionH>
                <wp:positionV relativeFrom="paragraph">
                  <wp:posOffset>21590</wp:posOffset>
                </wp:positionV>
                <wp:extent cx="20383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solidFill>
                            <a:srgbClr val="000000"/>
                          </a:solidFill>
                          <a:miter lim="800000"/>
                          <a:headEnd/>
                          <a:tailEnd/>
                        </a:ln>
                      </wps:spPr>
                      <wps:txbx>
                        <w:txbxContent>
                          <w:p w14:paraId="000B48F4" w14:textId="28DB9774" w:rsidR="00AC0807" w:rsidRPr="00AC0807" w:rsidRDefault="00AC0807" w:rsidP="00AC0807">
                            <w:pPr>
                              <w:jc w:val="center"/>
                              <w:rPr>
                                <w:rFonts w:asciiTheme="minorHAnsi" w:hAnsiTheme="minorHAnsi" w:cstheme="minorHAnsi"/>
                                <w:sz w:val="22"/>
                                <w:szCs w:val="22"/>
                              </w:rPr>
                            </w:pPr>
                            <w:r w:rsidRPr="00AC0807">
                              <w:rPr>
                                <w:rFonts w:asciiTheme="minorHAnsi" w:hAnsiTheme="minorHAnsi" w:cstheme="minorHAnsi"/>
                                <w:b/>
                                <w:bCs/>
                                <w:sz w:val="22"/>
                                <w:szCs w:val="22"/>
                              </w:rPr>
                              <w:t>Prevention</w:t>
                            </w:r>
                            <w:r w:rsidRPr="00AC0807">
                              <w:rPr>
                                <w:rFonts w:asciiTheme="minorHAnsi" w:hAnsiTheme="minorHAnsi" w:cstheme="minorHAnsi"/>
                                <w:sz w:val="22"/>
                                <w:szCs w:val="22"/>
                              </w:rPr>
                              <w:t xml:space="preserve"> of poor attendance through good whole school attendance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15E65E" id="_x0000_s1027" type="#_x0000_t202" style="position:absolute;margin-left:0;margin-top:1.7pt;width:160.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">
                <v:textbox style="mso-fit-shape-to-text:t">
                  <w:txbxContent>
                    <w:p w14:paraId="000B48F4" w14:textId="28DB9774" w:rsidR="00AC0807" w:rsidRPr="00AC0807" w:rsidRDefault="00AC0807" w:rsidP="00AC0807">
                      <w:pPr>
                        <w:jc w:val="center"/>
                        <w:rPr>
                          <w:rFonts w:asciiTheme="minorHAnsi" w:hAnsiTheme="minorHAnsi" w:cstheme="minorHAnsi"/>
                          <w:sz w:val="22"/>
                          <w:szCs w:val="22"/>
                        </w:rPr>
                      </w:pPr>
                      <w:r w:rsidRPr="00AC0807">
                        <w:rPr>
                          <w:rFonts w:asciiTheme="minorHAnsi" w:hAnsiTheme="minorHAnsi" w:cstheme="minorHAnsi"/>
                          <w:b/>
                          <w:bCs/>
                          <w:sz w:val="22"/>
                          <w:szCs w:val="22"/>
                        </w:rPr>
                        <w:t>Prevention</w:t>
                      </w:r>
                      <w:r w:rsidRPr="00AC0807">
                        <w:rPr>
                          <w:rFonts w:asciiTheme="minorHAnsi" w:hAnsiTheme="minorHAnsi" w:cstheme="minorHAnsi"/>
                          <w:sz w:val="22"/>
                          <w:szCs w:val="22"/>
                        </w:rPr>
                        <w:t xml:space="preserve"> of poor attendance through good whole school attendance management</w:t>
                      </w:r>
                    </w:p>
                  </w:txbxContent>
                </v:textbox>
                <w10:wrap type="square"/>
              </v:shape>
            </w:pict>
          </mc:Fallback>
        </mc:AlternateContent>
      </w:r>
    </w:p>
    <w:p w14:paraId="35307718" w14:textId="4D4231FE" w:rsidR="00FA02BD" w:rsidRDefault="00FA02BD" w:rsidP="007278AA">
      <w:pPr>
        <w:pStyle w:val="Default"/>
        <w:ind w:firstLine="720"/>
        <w:rPr>
          <w:rFonts w:asciiTheme="minorHAnsi" w:hAnsiTheme="minorHAnsi" w:cstheme="minorHAnsi"/>
          <w:b/>
          <w:bCs/>
          <w:color w:val="1C5C63" w:themeColor="accent5"/>
        </w:rPr>
      </w:pPr>
    </w:p>
    <w:p w14:paraId="5443B8F4" w14:textId="77777777" w:rsidR="00AC0807" w:rsidRDefault="00AC0807" w:rsidP="007278AA">
      <w:pPr>
        <w:pStyle w:val="Default"/>
        <w:ind w:firstLine="720"/>
        <w:rPr>
          <w:rFonts w:asciiTheme="minorHAnsi" w:hAnsiTheme="minorHAnsi" w:cstheme="minorHAnsi"/>
          <w:b/>
          <w:bCs/>
          <w:color w:val="1C5C63" w:themeColor="accent5"/>
        </w:rPr>
      </w:pPr>
    </w:p>
    <w:p w14:paraId="78DF78EA" w14:textId="22C11DA2" w:rsidR="00857EE0" w:rsidRDefault="00F46F0D" w:rsidP="00EB01E4">
      <w:pPr>
        <w:pStyle w:val="Default"/>
        <w:numPr>
          <w:ilvl w:val="2"/>
          <w:numId w:val="47"/>
        </w:numPr>
        <w:ind w:left="567" w:hanging="567"/>
        <w:rPr>
          <w:rFonts w:asciiTheme="minorHAnsi" w:hAnsiTheme="minorHAnsi" w:cstheme="minorHAnsi"/>
          <w:b/>
          <w:color w:val="auto"/>
          <w:sz w:val="22"/>
          <w:szCs w:val="22"/>
        </w:rPr>
      </w:pPr>
      <w:r w:rsidRPr="00C822CF">
        <w:rPr>
          <w:rFonts w:asciiTheme="minorHAnsi" w:hAnsiTheme="minorHAnsi" w:cstheme="minorHAnsi"/>
          <w:b/>
          <w:color w:val="auto"/>
          <w:sz w:val="22"/>
          <w:szCs w:val="22"/>
        </w:rPr>
        <w:t xml:space="preserve">Day to </w:t>
      </w:r>
      <w:r w:rsidR="00AC0807" w:rsidRPr="00C822CF">
        <w:rPr>
          <w:rFonts w:asciiTheme="minorHAnsi" w:hAnsiTheme="minorHAnsi" w:cstheme="minorHAnsi"/>
          <w:b/>
          <w:color w:val="auto"/>
          <w:sz w:val="22"/>
          <w:szCs w:val="22"/>
        </w:rPr>
        <w:t>D</w:t>
      </w:r>
      <w:r w:rsidRPr="00C822CF">
        <w:rPr>
          <w:rFonts w:asciiTheme="minorHAnsi" w:hAnsiTheme="minorHAnsi" w:cstheme="minorHAnsi"/>
          <w:b/>
          <w:color w:val="auto"/>
          <w:sz w:val="22"/>
          <w:szCs w:val="22"/>
        </w:rPr>
        <w:t>ay</w:t>
      </w:r>
      <w:r w:rsidR="00064365" w:rsidRPr="00C822CF">
        <w:rPr>
          <w:rFonts w:asciiTheme="minorHAnsi" w:hAnsiTheme="minorHAnsi" w:cstheme="minorHAnsi"/>
          <w:b/>
          <w:color w:val="auto"/>
          <w:sz w:val="22"/>
          <w:szCs w:val="22"/>
        </w:rPr>
        <w:t xml:space="preserve"> </w:t>
      </w:r>
      <w:r w:rsidR="00AC0807" w:rsidRPr="00C822CF">
        <w:rPr>
          <w:rFonts w:asciiTheme="minorHAnsi" w:hAnsiTheme="minorHAnsi" w:cstheme="minorHAnsi"/>
          <w:b/>
          <w:color w:val="auto"/>
          <w:sz w:val="22"/>
          <w:szCs w:val="22"/>
        </w:rPr>
        <w:t>A</w:t>
      </w:r>
      <w:r w:rsidR="00064365" w:rsidRPr="00C822CF">
        <w:rPr>
          <w:rFonts w:asciiTheme="minorHAnsi" w:hAnsiTheme="minorHAnsi" w:cstheme="minorHAnsi"/>
          <w:b/>
          <w:color w:val="auto"/>
          <w:sz w:val="22"/>
          <w:szCs w:val="22"/>
        </w:rPr>
        <w:t>ttendance</w:t>
      </w:r>
      <w:r w:rsidRPr="00C822CF">
        <w:rPr>
          <w:rFonts w:asciiTheme="minorHAnsi" w:hAnsiTheme="minorHAnsi" w:cstheme="minorHAnsi"/>
          <w:b/>
          <w:color w:val="auto"/>
          <w:sz w:val="22"/>
          <w:szCs w:val="22"/>
        </w:rPr>
        <w:t xml:space="preserve"> </w:t>
      </w:r>
      <w:r w:rsidR="00AC0807" w:rsidRPr="00C822CF">
        <w:rPr>
          <w:rFonts w:asciiTheme="minorHAnsi" w:hAnsiTheme="minorHAnsi" w:cstheme="minorHAnsi"/>
          <w:b/>
          <w:color w:val="auto"/>
          <w:sz w:val="22"/>
          <w:szCs w:val="22"/>
        </w:rPr>
        <w:t>P</w:t>
      </w:r>
      <w:r w:rsidRPr="00C822CF">
        <w:rPr>
          <w:rFonts w:asciiTheme="minorHAnsi" w:hAnsiTheme="minorHAnsi" w:cstheme="minorHAnsi"/>
          <w:b/>
          <w:color w:val="auto"/>
          <w:sz w:val="22"/>
          <w:szCs w:val="22"/>
        </w:rPr>
        <w:t>rocess</w:t>
      </w:r>
    </w:p>
    <w:p w14:paraId="5ED929D7" w14:textId="77777777" w:rsidR="00C822CF" w:rsidRPr="00C822CF" w:rsidRDefault="00C822CF" w:rsidP="00C822CF">
      <w:pPr>
        <w:pStyle w:val="Default"/>
        <w:ind w:left="567"/>
        <w:rPr>
          <w:rFonts w:asciiTheme="minorHAnsi" w:hAnsiTheme="minorHAnsi" w:cstheme="minorHAnsi"/>
          <w:b/>
          <w:color w:val="auto"/>
          <w:sz w:val="22"/>
          <w:szCs w:val="22"/>
        </w:rPr>
      </w:pPr>
    </w:p>
    <w:p w14:paraId="66EFF14F" w14:textId="56B0FEC0" w:rsidR="00876E1F" w:rsidRPr="0067763A" w:rsidRDefault="00876E1F" w:rsidP="00422C6D">
      <w:pPr>
        <w:pStyle w:val="paragraph"/>
        <w:numPr>
          <w:ilvl w:val="0"/>
          <w:numId w:val="13"/>
        </w:numPr>
        <w:spacing w:before="0" w:beforeAutospacing="0" w:after="0" w:afterAutospacing="0"/>
        <w:ind w:left="284" w:hanging="284"/>
        <w:textAlignment w:val="baseline"/>
        <w:rPr>
          <w:rFonts w:ascii="Calibri" w:hAnsi="Calibri" w:cs="Calibri"/>
          <w:b/>
          <w:bCs/>
          <w:sz w:val="22"/>
          <w:szCs w:val="22"/>
        </w:rPr>
      </w:pPr>
      <w:r w:rsidRPr="0067763A">
        <w:rPr>
          <w:rFonts w:ascii="Calibri" w:hAnsi="Calibri" w:cs="Calibri"/>
          <w:b/>
          <w:bCs/>
          <w:sz w:val="22"/>
          <w:szCs w:val="22"/>
        </w:rPr>
        <w:t xml:space="preserve">Contact </w:t>
      </w:r>
      <w:r>
        <w:rPr>
          <w:rFonts w:ascii="Calibri" w:hAnsi="Calibri" w:cs="Calibri"/>
          <w:b/>
          <w:bCs/>
          <w:sz w:val="22"/>
          <w:szCs w:val="22"/>
        </w:rPr>
        <w:t>D</w:t>
      </w:r>
      <w:r w:rsidRPr="0067763A">
        <w:rPr>
          <w:rFonts w:ascii="Calibri" w:hAnsi="Calibri" w:cs="Calibri"/>
          <w:b/>
          <w:bCs/>
          <w:sz w:val="22"/>
          <w:szCs w:val="22"/>
        </w:rPr>
        <w:t xml:space="preserve">etails of </w:t>
      </w:r>
      <w:r>
        <w:rPr>
          <w:rFonts w:ascii="Calibri" w:hAnsi="Calibri" w:cs="Calibri"/>
          <w:b/>
          <w:bCs/>
          <w:sz w:val="22"/>
          <w:szCs w:val="22"/>
        </w:rPr>
        <w:t>School</w:t>
      </w:r>
      <w:r w:rsidRPr="0067763A">
        <w:rPr>
          <w:rFonts w:ascii="Calibri" w:hAnsi="Calibri" w:cs="Calibri"/>
          <w:b/>
          <w:bCs/>
          <w:sz w:val="22"/>
          <w:szCs w:val="22"/>
        </w:rPr>
        <w:t xml:space="preserve"> </w:t>
      </w:r>
      <w:r>
        <w:rPr>
          <w:rFonts w:ascii="Calibri" w:hAnsi="Calibri" w:cs="Calibri"/>
          <w:b/>
          <w:bCs/>
          <w:sz w:val="22"/>
          <w:szCs w:val="22"/>
        </w:rPr>
        <w:t>S</w:t>
      </w:r>
      <w:r w:rsidRPr="0067763A">
        <w:rPr>
          <w:rFonts w:ascii="Calibri" w:hAnsi="Calibri" w:cs="Calibri"/>
          <w:b/>
          <w:bCs/>
          <w:sz w:val="22"/>
          <w:szCs w:val="22"/>
        </w:rPr>
        <w:t xml:space="preserve">taff in </w:t>
      </w:r>
      <w:r>
        <w:rPr>
          <w:rFonts w:ascii="Calibri" w:hAnsi="Calibri" w:cs="Calibri"/>
          <w:b/>
          <w:bCs/>
          <w:sz w:val="22"/>
          <w:szCs w:val="22"/>
        </w:rPr>
        <w:t>R</w:t>
      </w:r>
      <w:r w:rsidRPr="0067763A">
        <w:rPr>
          <w:rFonts w:ascii="Calibri" w:hAnsi="Calibri" w:cs="Calibri"/>
          <w:b/>
          <w:bCs/>
          <w:sz w:val="22"/>
          <w:szCs w:val="22"/>
        </w:rPr>
        <w:t xml:space="preserve">elation to </w:t>
      </w:r>
      <w:r>
        <w:rPr>
          <w:rFonts w:ascii="Calibri" w:hAnsi="Calibri" w:cs="Calibri"/>
          <w:b/>
          <w:bCs/>
          <w:sz w:val="22"/>
          <w:szCs w:val="22"/>
        </w:rPr>
        <w:t>A</w:t>
      </w:r>
      <w:r w:rsidRPr="0067763A">
        <w:rPr>
          <w:rFonts w:ascii="Calibri" w:hAnsi="Calibri" w:cs="Calibri"/>
          <w:b/>
          <w:bCs/>
          <w:sz w:val="22"/>
          <w:szCs w:val="22"/>
        </w:rPr>
        <w:t>ttendance:</w:t>
      </w:r>
    </w:p>
    <w:p w14:paraId="1E094BC7" w14:textId="789D6AF2" w:rsidR="00876E1F" w:rsidRPr="00D21ADF" w:rsidRDefault="00876E1F" w:rsidP="007278AA">
      <w:pPr>
        <w:pStyle w:val="paragraph"/>
        <w:spacing w:before="0" w:beforeAutospacing="0" w:after="0" w:afterAutospacing="0"/>
        <w:ind w:firstLine="284"/>
        <w:textAlignment w:val="baseline"/>
        <w:rPr>
          <w:rFonts w:ascii="Calibri" w:hAnsi="Calibri" w:cs="Calibri"/>
          <w:sz w:val="22"/>
          <w:szCs w:val="22"/>
        </w:rPr>
      </w:pPr>
      <w:r w:rsidRPr="00D21ADF">
        <w:rPr>
          <w:rFonts w:ascii="Calibri" w:hAnsi="Calibri" w:cs="Calibri"/>
          <w:sz w:val="22"/>
          <w:szCs w:val="22"/>
        </w:rPr>
        <w:t>Information and contact details of the following can be found in (</w:t>
      </w:r>
      <w:r w:rsidRPr="00D21ADF">
        <w:rPr>
          <w:rFonts w:ascii="Calibri" w:hAnsi="Calibri" w:cs="Calibri"/>
          <w:i/>
          <w:iCs/>
          <w:color w:val="0070C0"/>
          <w:sz w:val="22"/>
          <w:szCs w:val="22"/>
        </w:rPr>
        <w:t>Appendix A</w:t>
      </w:r>
      <w:r>
        <w:rPr>
          <w:rFonts w:ascii="Calibri" w:hAnsi="Calibri" w:cs="Calibri"/>
          <w:sz w:val="22"/>
          <w:szCs w:val="22"/>
        </w:rPr>
        <w:t>)</w:t>
      </w:r>
      <w:r w:rsidRPr="00D21ADF">
        <w:rPr>
          <w:rFonts w:ascii="Calibri" w:hAnsi="Calibri" w:cs="Calibri"/>
          <w:sz w:val="22"/>
          <w:szCs w:val="22"/>
        </w:rPr>
        <w:t>:</w:t>
      </w:r>
    </w:p>
    <w:p w14:paraId="65ACD03B" w14:textId="77777777" w:rsidR="00876E1F" w:rsidRPr="00D21ADF" w:rsidRDefault="00876E1F" w:rsidP="00422C6D">
      <w:pPr>
        <w:pStyle w:val="paragraph"/>
        <w:numPr>
          <w:ilvl w:val="0"/>
          <w:numId w:val="31"/>
        </w:numPr>
        <w:spacing w:before="0" w:beforeAutospacing="0" w:after="0" w:afterAutospacing="0"/>
        <w:ind w:left="567" w:hanging="283"/>
        <w:textAlignment w:val="baseline"/>
        <w:rPr>
          <w:rFonts w:ascii="Calibri" w:hAnsi="Calibri" w:cs="Calibri"/>
          <w:sz w:val="22"/>
          <w:szCs w:val="22"/>
        </w:rPr>
      </w:pPr>
      <w:r w:rsidRPr="00D21ADF">
        <w:rPr>
          <w:rFonts w:ascii="Calibri" w:hAnsi="Calibri" w:cs="Calibri"/>
          <w:sz w:val="22"/>
          <w:szCs w:val="22"/>
        </w:rPr>
        <w:t>School Attendance Champion</w:t>
      </w:r>
    </w:p>
    <w:p w14:paraId="31BD5774" w14:textId="77777777" w:rsidR="00876E1F" w:rsidRPr="00D21ADF" w:rsidRDefault="00876E1F" w:rsidP="00422C6D">
      <w:pPr>
        <w:pStyle w:val="paragraph"/>
        <w:numPr>
          <w:ilvl w:val="0"/>
          <w:numId w:val="26"/>
        </w:numPr>
        <w:spacing w:before="0" w:beforeAutospacing="0" w:after="0" w:afterAutospacing="0"/>
        <w:ind w:left="567" w:hanging="283"/>
        <w:textAlignment w:val="baseline"/>
        <w:rPr>
          <w:rFonts w:ascii="Calibri" w:hAnsi="Calibri" w:cs="Calibri"/>
          <w:i/>
          <w:iCs/>
          <w:sz w:val="22"/>
          <w:szCs w:val="22"/>
        </w:rPr>
      </w:pPr>
      <w:r w:rsidRPr="00D21ADF">
        <w:rPr>
          <w:rFonts w:ascii="Calibri" w:hAnsi="Calibri" w:cs="Calibri"/>
          <w:sz w:val="22"/>
          <w:szCs w:val="22"/>
        </w:rPr>
        <w:t xml:space="preserve">Who parents should contact about attendance on a day-to-day basis </w:t>
      </w:r>
    </w:p>
    <w:p w14:paraId="47D0C5D2" w14:textId="77777777" w:rsidR="00876E1F" w:rsidRPr="00D21ADF" w:rsidRDefault="00876E1F" w:rsidP="00422C6D">
      <w:pPr>
        <w:pStyle w:val="paragraph"/>
        <w:numPr>
          <w:ilvl w:val="0"/>
          <w:numId w:val="26"/>
        </w:numPr>
        <w:spacing w:before="0" w:beforeAutospacing="0" w:after="0" w:afterAutospacing="0"/>
        <w:ind w:left="567" w:hanging="283"/>
        <w:textAlignment w:val="baseline"/>
        <w:rPr>
          <w:rFonts w:ascii="Calibri" w:hAnsi="Calibri" w:cs="Calibri"/>
          <w:i/>
          <w:iCs/>
          <w:sz w:val="22"/>
          <w:szCs w:val="22"/>
        </w:rPr>
      </w:pPr>
      <w:r w:rsidRPr="00D21ADF">
        <w:rPr>
          <w:rFonts w:ascii="Calibri" w:hAnsi="Calibri" w:cs="Calibri"/>
          <w:sz w:val="22"/>
          <w:szCs w:val="22"/>
        </w:rPr>
        <w:t>Who parents should contact for more detailed support on attendance.</w:t>
      </w:r>
    </w:p>
    <w:p w14:paraId="2F41EA79" w14:textId="77777777" w:rsidR="00876E1F" w:rsidRPr="005A71FE" w:rsidRDefault="00876E1F" w:rsidP="007278AA">
      <w:pPr>
        <w:pStyle w:val="paragraph"/>
        <w:spacing w:before="0" w:beforeAutospacing="0" w:after="0" w:afterAutospacing="0"/>
        <w:ind w:left="567"/>
        <w:textAlignment w:val="baseline"/>
        <w:rPr>
          <w:rFonts w:ascii="Calibri" w:hAnsi="Calibri" w:cs="Calibri"/>
          <w:i/>
          <w:iCs/>
          <w:sz w:val="22"/>
          <w:szCs w:val="22"/>
        </w:rPr>
      </w:pPr>
      <w:r w:rsidRPr="00A5299B">
        <w:rPr>
          <w:rFonts w:ascii="Calibri" w:hAnsi="Calibri" w:cs="Calibri"/>
          <w:sz w:val="22"/>
          <w:szCs w:val="22"/>
        </w:rPr>
        <w:t xml:space="preserve"> </w:t>
      </w:r>
    </w:p>
    <w:p w14:paraId="0ECCEDFD" w14:textId="77777777" w:rsidR="00876E1F" w:rsidRPr="0067763A" w:rsidRDefault="00876E1F" w:rsidP="00422C6D">
      <w:pPr>
        <w:pStyle w:val="Default"/>
        <w:numPr>
          <w:ilvl w:val="0"/>
          <w:numId w:val="13"/>
        </w:numPr>
        <w:ind w:left="284" w:hanging="284"/>
        <w:rPr>
          <w:rFonts w:asciiTheme="minorHAnsi" w:hAnsiTheme="minorHAnsi" w:cstheme="minorHAnsi"/>
          <w:b/>
          <w:bCs/>
          <w:sz w:val="22"/>
          <w:szCs w:val="22"/>
        </w:rPr>
      </w:pPr>
      <w:r w:rsidRPr="0067763A">
        <w:rPr>
          <w:rFonts w:asciiTheme="minorHAnsi" w:hAnsiTheme="minorHAnsi" w:cstheme="minorHAnsi"/>
          <w:b/>
          <w:bCs/>
          <w:sz w:val="22"/>
          <w:szCs w:val="22"/>
        </w:rPr>
        <w:t xml:space="preserve">Admission and Attendance </w:t>
      </w:r>
      <w:r>
        <w:rPr>
          <w:rFonts w:asciiTheme="minorHAnsi" w:hAnsiTheme="minorHAnsi" w:cstheme="minorHAnsi"/>
          <w:b/>
          <w:bCs/>
          <w:sz w:val="22"/>
          <w:szCs w:val="22"/>
        </w:rPr>
        <w:t>R</w:t>
      </w:r>
      <w:r w:rsidRPr="0067763A">
        <w:rPr>
          <w:rFonts w:asciiTheme="minorHAnsi" w:hAnsiTheme="minorHAnsi" w:cstheme="minorHAnsi"/>
          <w:b/>
          <w:bCs/>
          <w:sz w:val="22"/>
          <w:szCs w:val="22"/>
        </w:rPr>
        <w:t>egisters:</w:t>
      </w:r>
    </w:p>
    <w:p w14:paraId="66D2C811" w14:textId="3AFB031F" w:rsidR="00876E1F" w:rsidRDefault="00876E1F" w:rsidP="007278AA">
      <w:pPr>
        <w:pStyle w:val="Default"/>
        <w:numPr>
          <w:ilvl w:val="0"/>
          <w:numId w:val="6"/>
        </w:numPr>
        <w:ind w:left="567" w:hanging="283"/>
        <w:rPr>
          <w:rFonts w:asciiTheme="minorHAnsi" w:hAnsiTheme="minorHAnsi" w:cstheme="minorHAnsi"/>
          <w:sz w:val="22"/>
          <w:szCs w:val="22"/>
        </w:rPr>
      </w:pPr>
      <w:r>
        <w:rPr>
          <w:rFonts w:asciiTheme="minorHAnsi" w:hAnsiTheme="minorHAnsi" w:cstheme="minorHAnsi"/>
          <w:sz w:val="22"/>
          <w:szCs w:val="22"/>
        </w:rPr>
        <w:t xml:space="preserve">Admission and attendance registers must be kept electronically and </w:t>
      </w:r>
      <w:r w:rsidR="00DA283D">
        <w:rPr>
          <w:rFonts w:asciiTheme="minorHAnsi" w:hAnsiTheme="minorHAnsi" w:cstheme="minorHAnsi"/>
          <w:sz w:val="22"/>
          <w:szCs w:val="22"/>
        </w:rPr>
        <w:t>schools</w:t>
      </w:r>
      <w:r>
        <w:rPr>
          <w:rFonts w:asciiTheme="minorHAnsi" w:hAnsiTheme="minorHAnsi" w:cstheme="minorHAnsi"/>
          <w:sz w:val="22"/>
          <w:szCs w:val="22"/>
        </w:rPr>
        <w:t xml:space="preserve"> must a</w:t>
      </w:r>
      <w:r w:rsidRPr="004C5B47">
        <w:rPr>
          <w:rFonts w:asciiTheme="minorHAnsi" w:hAnsiTheme="minorHAnsi" w:cstheme="minorHAnsi"/>
          <w:sz w:val="22"/>
          <w:szCs w:val="22"/>
        </w:rPr>
        <w:t xml:space="preserve">ccurately complete </w:t>
      </w:r>
      <w:r>
        <w:rPr>
          <w:rFonts w:asciiTheme="minorHAnsi" w:hAnsiTheme="minorHAnsi" w:cstheme="minorHAnsi"/>
          <w:sz w:val="22"/>
          <w:szCs w:val="22"/>
        </w:rPr>
        <w:t xml:space="preserve">them using the appropriate national attendance and absence codes from the </w:t>
      </w:r>
      <w:hyperlink r:id="rId20" w:history="1">
        <w:r w:rsidRPr="005C0AB6">
          <w:rPr>
            <w:rStyle w:val="Hyperlink"/>
            <w:rFonts w:asciiTheme="minorHAnsi" w:hAnsiTheme="minorHAnsi" w:cstheme="minorHAnsi"/>
            <w:color w:val="0070C0"/>
            <w:sz w:val="22"/>
            <w:szCs w:val="22"/>
          </w:rPr>
          <w:t>School Attendance (Pupil Registration) (England) Regulations 2024</w:t>
        </w:r>
      </w:hyperlink>
      <w:r w:rsidRPr="005C0AB6">
        <w:rPr>
          <w:rFonts w:asciiTheme="minorHAnsi" w:hAnsiTheme="minorHAnsi" w:cstheme="minorHAnsi"/>
          <w:color w:val="0070C0"/>
          <w:sz w:val="22"/>
          <w:szCs w:val="22"/>
        </w:rPr>
        <w:t xml:space="preserve">. </w:t>
      </w:r>
      <w:r>
        <w:rPr>
          <w:rFonts w:asciiTheme="minorHAnsi" w:hAnsiTheme="minorHAnsi" w:cstheme="minorHAnsi"/>
          <w:sz w:val="22"/>
          <w:szCs w:val="22"/>
        </w:rPr>
        <w:t>(</w:t>
      </w:r>
      <w:r w:rsidRPr="00C9022F">
        <w:rPr>
          <w:rFonts w:asciiTheme="minorHAnsi" w:hAnsiTheme="minorHAnsi" w:cstheme="minorHAnsi"/>
          <w:i/>
          <w:iCs/>
          <w:sz w:val="22"/>
          <w:szCs w:val="22"/>
        </w:rPr>
        <w:t xml:space="preserve">Full details on keeping admission registers and attendance registers can be found in </w:t>
      </w:r>
      <w:hyperlink r:id="rId21" w:history="1">
        <w:r w:rsidRPr="00DA283D">
          <w:rPr>
            <w:rStyle w:val="Hyperlink"/>
            <w:rFonts w:asciiTheme="minorHAnsi" w:hAnsiTheme="minorHAnsi" w:cstheme="minorHAnsi"/>
            <w:i/>
            <w:iCs/>
            <w:color w:val="0070C0"/>
            <w:sz w:val="22"/>
            <w:szCs w:val="22"/>
          </w:rPr>
          <w:t>Working Together to Improve School Attendance</w:t>
        </w:r>
      </w:hyperlink>
      <w:r w:rsidRPr="00570209">
        <w:rPr>
          <w:rFonts w:asciiTheme="minorHAnsi" w:hAnsiTheme="minorHAnsi" w:cstheme="minorHAnsi"/>
          <w:i/>
          <w:iCs/>
          <w:sz w:val="22"/>
          <w:szCs w:val="22"/>
        </w:rPr>
        <w:t xml:space="preserve"> – sections 7 and 8 respectively</w:t>
      </w:r>
      <w:r w:rsidR="00B70EFD">
        <w:rPr>
          <w:rFonts w:asciiTheme="minorHAnsi" w:hAnsiTheme="minorHAnsi" w:cstheme="minorHAnsi"/>
          <w:i/>
          <w:iCs/>
          <w:sz w:val="22"/>
          <w:szCs w:val="22"/>
        </w:rPr>
        <w:t xml:space="preserve">. </w:t>
      </w:r>
      <w:r>
        <w:rPr>
          <w:rFonts w:asciiTheme="minorHAnsi" w:hAnsiTheme="minorHAnsi" w:cstheme="minorHAnsi"/>
          <w:i/>
          <w:iCs/>
          <w:sz w:val="22"/>
          <w:szCs w:val="22"/>
        </w:rPr>
        <w:t xml:space="preserve"> </w:t>
      </w:r>
    </w:p>
    <w:p w14:paraId="3F52271E" w14:textId="77777777" w:rsidR="00876E1F" w:rsidRPr="00312C8C" w:rsidRDefault="00876E1F" w:rsidP="007278AA">
      <w:pPr>
        <w:pStyle w:val="Default"/>
        <w:numPr>
          <w:ilvl w:val="0"/>
          <w:numId w:val="6"/>
        </w:numPr>
        <w:ind w:left="567" w:hanging="283"/>
        <w:rPr>
          <w:rFonts w:asciiTheme="minorHAnsi" w:hAnsiTheme="minorHAnsi" w:cstheme="minorHAnsi"/>
          <w:b/>
          <w:bCs/>
          <w:i/>
          <w:iCs/>
          <w:sz w:val="22"/>
          <w:szCs w:val="22"/>
        </w:rPr>
      </w:pPr>
      <w:r>
        <w:rPr>
          <w:rFonts w:asciiTheme="minorHAnsi" w:hAnsiTheme="minorHAnsi" w:cstheme="minorHAnsi"/>
          <w:sz w:val="22"/>
          <w:szCs w:val="22"/>
        </w:rPr>
        <w:t>A</w:t>
      </w:r>
      <w:r w:rsidRPr="00024AAF">
        <w:rPr>
          <w:rFonts w:asciiTheme="minorHAnsi" w:hAnsiTheme="minorHAnsi" w:cstheme="minorHAnsi"/>
          <w:sz w:val="22"/>
          <w:szCs w:val="22"/>
        </w:rPr>
        <w:t xml:space="preserve">ttendance registers will be taken at the start of each morning session of each day and once </w:t>
      </w:r>
      <w:r>
        <w:rPr>
          <w:rFonts w:asciiTheme="minorHAnsi" w:hAnsiTheme="minorHAnsi" w:cstheme="minorHAnsi"/>
          <w:sz w:val="22"/>
          <w:szCs w:val="22"/>
        </w:rPr>
        <w:t xml:space="preserve">at the beginning of </w:t>
      </w:r>
      <w:r w:rsidRPr="00024AAF">
        <w:rPr>
          <w:rFonts w:asciiTheme="minorHAnsi" w:hAnsiTheme="minorHAnsi" w:cstheme="minorHAnsi"/>
          <w:sz w:val="22"/>
          <w:szCs w:val="22"/>
        </w:rPr>
        <w:t>each afternoon session</w:t>
      </w:r>
      <w:r>
        <w:rPr>
          <w:rFonts w:asciiTheme="minorHAnsi" w:hAnsiTheme="minorHAnsi" w:cstheme="minorHAnsi"/>
          <w:sz w:val="22"/>
          <w:szCs w:val="22"/>
        </w:rPr>
        <w:t>.</w:t>
      </w:r>
      <w:r w:rsidRPr="00024AAF">
        <w:rPr>
          <w:rFonts w:asciiTheme="minorHAnsi" w:hAnsiTheme="minorHAnsi" w:cstheme="minorHAnsi"/>
          <w:sz w:val="22"/>
          <w:szCs w:val="22"/>
        </w:rPr>
        <w:t xml:space="preserve"> </w:t>
      </w:r>
    </w:p>
    <w:p w14:paraId="4DB375CD" w14:textId="77777777" w:rsidR="00876E1F" w:rsidRDefault="00876E1F" w:rsidP="007278AA">
      <w:pPr>
        <w:pStyle w:val="Default"/>
        <w:ind w:left="567"/>
        <w:rPr>
          <w:rFonts w:asciiTheme="minorHAnsi" w:hAnsiTheme="minorHAnsi" w:cstheme="minorHAnsi"/>
          <w:b/>
          <w:bCs/>
          <w:i/>
          <w:iCs/>
          <w:sz w:val="22"/>
          <w:szCs w:val="22"/>
        </w:rPr>
      </w:pPr>
    </w:p>
    <w:p w14:paraId="78BB1362" w14:textId="77777777" w:rsidR="00876E1F" w:rsidRPr="0067763A" w:rsidRDefault="00876E1F" w:rsidP="00422C6D">
      <w:pPr>
        <w:pStyle w:val="Default"/>
        <w:numPr>
          <w:ilvl w:val="0"/>
          <w:numId w:val="13"/>
        </w:numPr>
        <w:ind w:left="284" w:hanging="284"/>
        <w:rPr>
          <w:rFonts w:asciiTheme="minorHAnsi" w:hAnsiTheme="minorHAnsi" w:cstheme="minorHAnsi"/>
          <w:b/>
          <w:bCs/>
          <w:sz w:val="22"/>
          <w:szCs w:val="22"/>
        </w:rPr>
      </w:pPr>
      <w:r w:rsidRPr="0067763A">
        <w:rPr>
          <w:rFonts w:asciiTheme="minorHAnsi" w:hAnsiTheme="minorHAnsi" w:cstheme="minorHAnsi"/>
          <w:b/>
          <w:bCs/>
          <w:sz w:val="22"/>
          <w:szCs w:val="22"/>
        </w:rPr>
        <w:t>Punctuality and Lateness:</w:t>
      </w:r>
    </w:p>
    <w:p w14:paraId="3BE3959B" w14:textId="21D697FF" w:rsidR="00876E1F" w:rsidRPr="00605CCB" w:rsidRDefault="00876E1F" w:rsidP="007278AA">
      <w:pPr>
        <w:pStyle w:val="paragraph"/>
        <w:numPr>
          <w:ilvl w:val="0"/>
          <w:numId w:val="7"/>
        </w:numPr>
        <w:spacing w:before="0" w:beforeAutospacing="0" w:after="0" w:afterAutospacing="0"/>
        <w:ind w:left="567" w:hanging="283"/>
        <w:textAlignment w:val="baseline"/>
        <w:rPr>
          <w:rStyle w:val="normaltextrun"/>
          <w:rFonts w:ascii="Calibri" w:hAnsi="Calibri" w:cs="Calibri"/>
          <w:sz w:val="22"/>
          <w:szCs w:val="22"/>
        </w:rPr>
      </w:pPr>
      <w:r>
        <w:rPr>
          <w:rStyle w:val="normaltextrun"/>
          <w:rFonts w:ascii="Calibri" w:hAnsi="Calibri" w:cs="Calibri"/>
          <w:sz w:val="22"/>
          <w:szCs w:val="22"/>
        </w:rPr>
        <w:t>T</w:t>
      </w:r>
      <w:r w:rsidRPr="00C57A1D">
        <w:rPr>
          <w:rStyle w:val="normaltextrun"/>
          <w:rFonts w:ascii="Calibri" w:hAnsi="Calibri" w:cs="Calibri"/>
          <w:sz w:val="22"/>
          <w:szCs w:val="22"/>
        </w:rPr>
        <w:t xml:space="preserve">he start of the </w:t>
      </w:r>
      <w:r w:rsidR="00DA283D">
        <w:rPr>
          <w:rStyle w:val="normaltextrun"/>
          <w:rFonts w:ascii="Calibri" w:hAnsi="Calibri" w:cs="Calibri"/>
          <w:sz w:val="22"/>
          <w:szCs w:val="22"/>
        </w:rPr>
        <w:t>school</w:t>
      </w:r>
      <w:r w:rsidRPr="00C57A1D">
        <w:rPr>
          <w:rStyle w:val="normaltextrun"/>
          <w:rFonts w:ascii="Calibri" w:hAnsi="Calibri" w:cs="Calibri"/>
          <w:sz w:val="22"/>
          <w:szCs w:val="22"/>
        </w:rPr>
        <w:t xml:space="preserve"> morning session is as set </w:t>
      </w:r>
      <w:r w:rsidRPr="00605CCB">
        <w:rPr>
          <w:rStyle w:val="normaltextrun"/>
          <w:rFonts w:ascii="Calibri" w:hAnsi="Calibri" w:cs="Calibri"/>
          <w:sz w:val="22"/>
          <w:szCs w:val="22"/>
        </w:rPr>
        <w:t xml:space="preserve">out in </w:t>
      </w:r>
      <w:r w:rsidRPr="00267D25">
        <w:rPr>
          <w:rStyle w:val="normaltextrun"/>
          <w:rFonts w:ascii="Calibri" w:hAnsi="Calibri" w:cs="Calibri"/>
          <w:i/>
          <w:iCs/>
          <w:color w:val="0070C0"/>
          <w:sz w:val="22"/>
          <w:szCs w:val="22"/>
        </w:rPr>
        <w:t>Appendix A</w:t>
      </w:r>
    </w:p>
    <w:p w14:paraId="24EF30A7" w14:textId="091FF5A1" w:rsidR="00876E1F" w:rsidRPr="00605CCB" w:rsidRDefault="00876E1F" w:rsidP="007278AA">
      <w:pPr>
        <w:pStyle w:val="paragraph"/>
        <w:numPr>
          <w:ilvl w:val="0"/>
          <w:numId w:val="7"/>
        </w:numPr>
        <w:spacing w:before="0" w:beforeAutospacing="0" w:after="0" w:afterAutospacing="0"/>
        <w:ind w:left="567" w:hanging="283"/>
        <w:textAlignment w:val="baseline"/>
        <w:rPr>
          <w:rStyle w:val="normaltextrun"/>
          <w:rFonts w:ascii="Calibri" w:hAnsi="Calibri" w:cs="Calibri"/>
          <w:sz w:val="22"/>
          <w:szCs w:val="22"/>
        </w:rPr>
      </w:pPr>
      <w:r>
        <w:rPr>
          <w:rStyle w:val="normaltextrun"/>
          <w:rFonts w:ascii="Calibri" w:hAnsi="Calibri" w:cs="Calibri"/>
          <w:sz w:val="22"/>
          <w:szCs w:val="22"/>
        </w:rPr>
        <w:t>T</w:t>
      </w:r>
      <w:r w:rsidRPr="00605CCB">
        <w:rPr>
          <w:rStyle w:val="normaltextrun"/>
          <w:rFonts w:ascii="Calibri" w:hAnsi="Calibri" w:cs="Calibri"/>
          <w:sz w:val="22"/>
          <w:szCs w:val="22"/>
        </w:rPr>
        <w:t xml:space="preserve">he attendance register will close 30 minutes after the start of the </w:t>
      </w:r>
      <w:r w:rsidR="00561989">
        <w:rPr>
          <w:rStyle w:val="normaltextrun"/>
          <w:rFonts w:ascii="Calibri" w:hAnsi="Calibri" w:cs="Calibri"/>
          <w:sz w:val="22"/>
          <w:szCs w:val="22"/>
        </w:rPr>
        <w:t>school</w:t>
      </w:r>
      <w:r w:rsidRPr="00605CCB">
        <w:rPr>
          <w:rStyle w:val="normaltextrun"/>
          <w:rFonts w:ascii="Calibri" w:hAnsi="Calibri" w:cs="Calibri"/>
          <w:sz w:val="22"/>
          <w:szCs w:val="22"/>
        </w:rPr>
        <w:t xml:space="preserve">’s morning session. Any </w:t>
      </w:r>
      <w:r w:rsidR="00561989">
        <w:rPr>
          <w:rStyle w:val="normaltextrun"/>
          <w:rFonts w:ascii="Calibri" w:hAnsi="Calibri" w:cs="Calibri"/>
          <w:sz w:val="22"/>
          <w:szCs w:val="22"/>
        </w:rPr>
        <w:t xml:space="preserve">child / children </w:t>
      </w:r>
      <w:r w:rsidRPr="00605CCB">
        <w:rPr>
          <w:rStyle w:val="normaltextrun"/>
          <w:rFonts w:ascii="Calibri" w:hAnsi="Calibri" w:cs="Calibri"/>
          <w:sz w:val="22"/>
          <w:szCs w:val="22"/>
        </w:rPr>
        <w:t xml:space="preserve">arriving during this </w:t>
      </w:r>
      <w:proofErr w:type="gramStart"/>
      <w:r w:rsidRPr="00605CCB">
        <w:rPr>
          <w:rStyle w:val="normaltextrun"/>
          <w:rFonts w:ascii="Calibri" w:hAnsi="Calibri" w:cs="Calibri"/>
          <w:sz w:val="22"/>
          <w:szCs w:val="22"/>
        </w:rPr>
        <w:t>30 minute</w:t>
      </w:r>
      <w:proofErr w:type="gramEnd"/>
      <w:r w:rsidRPr="00605CCB">
        <w:rPr>
          <w:rStyle w:val="normaltextrun"/>
          <w:rFonts w:ascii="Calibri" w:hAnsi="Calibri" w:cs="Calibri"/>
          <w:sz w:val="22"/>
          <w:szCs w:val="22"/>
        </w:rPr>
        <w:t xml:space="preserve"> period will be recorded in the attendance register with code L</w:t>
      </w:r>
    </w:p>
    <w:p w14:paraId="072A4C3D" w14:textId="1E4AEC07" w:rsidR="00876E1F" w:rsidRDefault="00876E1F" w:rsidP="007278AA">
      <w:pPr>
        <w:pStyle w:val="paragraph"/>
        <w:numPr>
          <w:ilvl w:val="0"/>
          <w:numId w:val="7"/>
        </w:numPr>
        <w:spacing w:before="0" w:beforeAutospacing="0" w:after="0" w:afterAutospacing="0"/>
        <w:ind w:left="567" w:hanging="283"/>
        <w:textAlignment w:val="baseline"/>
        <w:rPr>
          <w:rStyle w:val="normaltextrun"/>
          <w:rFonts w:ascii="Calibri" w:hAnsi="Calibri" w:cs="Calibri"/>
          <w:sz w:val="22"/>
          <w:szCs w:val="22"/>
        </w:rPr>
      </w:pPr>
      <w:r>
        <w:rPr>
          <w:rStyle w:val="normaltextrun"/>
          <w:rFonts w:ascii="Calibri" w:hAnsi="Calibri" w:cs="Calibri"/>
          <w:sz w:val="22"/>
          <w:szCs w:val="22"/>
        </w:rPr>
        <w:lastRenderedPageBreak/>
        <w:t>A</w:t>
      </w:r>
      <w:r w:rsidRPr="00605CCB">
        <w:rPr>
          <w:rStyle w:val="normaltextrun"/>
          <w:rFonts w:ascii="Calibri" w:hAnsi="Calibri" w:cs="Calibri"/>
          <w:sz w:val="22"/>
          <w:szCs w:val="22"/>
        </w:rPr>
        <w:t xml:space="preserve">ny </w:t>
      </w:r>
      <w:r w:rsidR="00561989">
        <w:rPr>
          <w:rStyle w:val="normaltextrun"/>
          <w:rFonts w:ascii="Calibri" w:hAnsi="Calibri" w:cs="Calibri"/>
          <w:sz w:val="22"/>
          <w:szCs w:val="22"/>
        </w:rPr>
        <w:t>child /</w:t>
      </w:r>
      <w:r w:rsidR="007B514E">
        <w:rPr>
          <w:rStyle w:val="normaltextrun"/>
          <w:rFonts w:ascii="Calibri" w:hAnsi="Calibri" w:cs="Calibri"/>
          <w:sz w:val="22"/>
          <w:szCs w:val="22"/>
        </w:rPr>
        <w:t xml:space="preserve"> </w:t>
      </w:r>
      <w:r w:rsidR="00561989">
        <w:rPr>
          <w:rStyle w:val="normaltextrun"/>
          <w:rFonts w:ascii="Calibri" w:hAnsi="Calibri" w:cs="Calibri"/>
          <w:sz w:val="22"/>
          <w:szCs w:val="22"/>
        </w:rPr>
        <w:t xml:space="preserve">children </w:t>
      </w:r>
      <w:r w:rsidRPr="00605CCB">
        <w:rPr>
          <w:rStyle w:val="normaltextrun"/>
          <w:rFonts w:ascii="Calibri" w:hAnsi="Calibri" w:cs="Calibri"/>
          <w:sz w:val="22"/>
          <w:szCs w:val="22"/>
        </w:rPr>
        <w:t>attending after close of the register will be considered as unauthorised and marked in the attendance register with code U for that session (i.e. for the full morning session).</w:t>
      </w:r>
    </w:p>
    <w:p w14:paraId="7CBB8444" w14:textId="77777777" w:rsidR="00876E1F" w:rsidRDefault="00876E1F" w:rsidP="007278AA">
      <w:pPr>
        <w:pStyle w:val="paragraph"/>
        <w:spacing w:before="0" w:beforeAutospacing="0" w:after="0" w:afterAutospacing="0"/>
        <w:textAlignment w:val="baseline"/>
        <w:rPr>
          <w:rStyle w:val="normaltextrun"/>
          <w:rFonts w:ascii="Calibri" w:hAnsi="Calibri" w:cs="Calibri"/>
          <w:sz w:val="22"/>
          <w:szCs w:val="22"/>
        </w:rPr>
      </w:pPr>
    </w:p>
    <w:p w14:paraId="40CE292D" w14:textId="3A5BF7D0" w:rsidR="00876E1F" w:rsidRPr="00FF46BD" w:rsidRDefault="00876E1F" w:rsidP="007278AA">
      <w:pPr>
        <w:pStyle w:val="paragraph"/>
        <w:spacing w:before="0" w:beforeAutospacing="0" w:after="0" w:afterAutospacing="0"/>
        <w:textAlignment w:val="baseline"/>
        <w:rPr>
          <w:rStyle w:val="normaltextrun"/>
          <w:rFonts w:ascii="Calibri" w:hAnsi="Calibri" w:cs="Calibri"/>
          <w:sz w:val="22"/>
          <w:szCs w:val="22"/>
        </w:rPr>
      </w:pPr>
      <w:r w:rsidRPr="00FF46BD">
        <w:rPr>
          <w:rStyle w:val="normaltextrun"/>
          <w:rFonts w:ascii="Calibri" w:hAnsi="Calibri" w:cs="Calibri"/>
          <w:sz w:val="22"/>
          <w:szCs w:val="22"/>
        </w:rPr>
        <w:t xml:space="preserve">For details of the individual </w:t>
      </w:r>
      <w:r w:rsidR="005C429A">
        <w:rPr>
          <w:rStyle w:val="normaltextrun"/>
          <w:rFonts w:ascii="Calibri" w:hAnsi="Calibri" w:cs="Calibri"/>
          <w:sz w:val="22"/>
          <w:szCs w:val="22"/>
        </w:rPr>
        <w:t>school</w:t>
      </w:r>
      <w:r w:rsidRPr="00FF46BD">
        <w:rPr>
          <w:rStyle w:val="normaltextrun"/>
          <w:rFonts w:ascii="Calibri" w:hAnsi="Calibri" w:cs="Calibri"/>
          <w:sz w:val="22"/>
          <w:szCs w:val="22"/>
        </w:rPr>
        <w:t xml:space="preserve">’s procedures </w:t>
      </w:r>
      <w:r>
        <w:rPr>
          <w:rStyle w:val="normaltextrun"/>
          <w:rFonts w:ascii="Calibri" w:hAnsi="Calibri" w:cs="Calibri"/>
          <w:sz w:val="22"/>
          <w:szCs w:val="22"/>
        </w:rPr>
        <w:t>for managing and reducing lateness</w:t>
      </w:r>
      <w:r w:rsidRPr="00FF46BD">
        <w:rPr>
          <w:rStyle w:val="normaltextrun"/>
          <w:rFonts w:ascii="Calibri" w:hAnsi="Calibri" w:cs="Calibri"/>
          <w:sz w:val="22"/>
          <w:szCs w:val="22"/>
        </w:rPr>
        <w:t xml:space="preserve"> – </w:t>
      </w:r>
      <w:r w:rsidRPr="00FF46BD">
        <w:rPr>
          <w:rStyle w:val="normaltextrun"/>
          <w:rFonts w:ascii="Calibri" w:hAnsi="Calibri" w:cs="Calibri"/>
          <w:i/>
          <w:iCs/>
          <w:sz w:val="22"/>
          <w:szCs w:val="22"/>
        </w:rPr>
        <w:t xml:space="preserve">see </w:t>
      </w:r>
      <w:r w:rsidRPr="00267D25">
        <w:rPr>
          <w:rStyle w:val="normaltextrun"/>
          <w:rFonts w:ascii="Calibri" w:hAnsi="Calibri" w:cs="Calibri"/>
          <w:i/>
          <w:iCs/>
          <w:color w:val="0070C0"/>
          <w:sz w:val="22"/>
          <w:szCs w:val="22"/>
        </w:rPr>
        <w:t>Appendix A.</w:t>
      </w:r>
    </w:p>
    <w:p w14:paraId="400E8295" w14:textId="77777777" w:rsidR="00876E1F" w:rsidRDefault="00876E1F" w:rsidP="007278AA">
      <w:pPr>
        <w:pStyle w:val="paragraph"/>
        <w:spacing w:before="0" w:beforeAutospacing="0" w:after="0" w:afterAutospacing="0"/>
        <w:ind w:left="720"/>
        <w:textAlignment w:val="baseline"/>
        <w:rPr>
          <w:rStyle w:val="normaltextrun"/>
          <w:rFonts w:ascii="Calibri" w:hAnsi="Calibri" w:cs="Calibri"/>
          <w:b/>
          <w:bCs/>
          <w:sz w:val="22"/>
          <w:szCs w:val="22"/>
        </w:rPr>
      </w:pPr>
    </w:p>
    <w:p w14:paraId="07B462CD" w14:textId="77777777" w:rsidR="00876E1F" w:rsidRPr="00605CCB" w:rsidRDefault="00876E1F" w:rsidP="00422C6D">
      <w:pPr>
        <w:pStyle w:val="paragraph"/>
        <w:numPr>
          <w:ilvl w:val="0"/>
          <w:numId w:val="13"/>
        </w:numPr>
        <w:spacing w:before="0" w:beforeAutospacing="0" w:after="0" w:afterAutospacing="0"/>
        <w:ind w:left="284" w:hanging="284"/>
        <w:textAlignment w:val="baseline"/>
        <w:rPr>
          <w:rFonts w:asciiTheme="minorHAnsi" w:hAnsiTheme="minorHAnsi" w:cstheme="minorHAnsi"/>
          <w:b/>
          <w:bCs/>
          <w:sz w:val="22"/>
          <w:szCs w:val="22"/>
        </w:rPr>
      </w:pPr>
      <w:r w:rsidRPr="00605CCB">
        <w:rPr>
          <w:rFonts w:asciiTheme="minorHAnsi" w:hAnsiTheme="minorHAnsi" w:cstheme="minorHAnsi"/>
          <w:b/>
          <w:bCs/>
          <w:sz w:val="22"/>
          <w:szCs w:val="22"/>
        </w:rPr>
        <w:t>Unplanned Absence:</w:t>
      </w:r>
    </w:p>
    <w:p w14:paraId="2E3F0FB1" w14:textId="34DF08B3" w:rsidR="00876E1F" w:rsidRPr="00605CCB" w:rsidRDefault="00876E1F" w:rsidP="00422C6D">
      <w:pPr>
        <w:pStyle w:val="ListParagraph"/>
        <w:numPr>
          <w:ilvl w:val="0"/>
          <w:numId w:val="21"/>
        </w:numPr>
        <w:spacing w:after="0"/>
        <w:ind w:left="567" w:hanging="283"/>
        <w:rPr>
          <w:rFonts w:asciiTheme="minorHAnsi" w:hAnsiTheme="minorHAnsi" w:cstheme="minorHAnsi"/>
          <w:i/>
          <w:iCs/>
          <w:lang w:val="en-US"/>
        </w:rPr>
      </w:pPr>
      <w:r>
        <w:rPr>
          <w:rFonts w:asciiTheme="minorHAnsi" w:eastAsia="Arial" w:hAnsiTheme="minorHAnsi" w:cstheme="minorHAnsi"/>
          <w:lang w:val="en-US"/>
        </w:rPr>
        <w:t>P</w:t>
      </w:r>
      <w:r w:rsidRPr="00605CCB">
        <w:rPr>
          <w:rFonts w:asciiTheme="minorHAnsi" w:eastAsia="Arial" w:hAnsiTheme="minorHAnsi" w:cstheme="minorHAnsi"/>
          <w:lang w:val="en-US"/>
        </w:rPr>
        <w:t xml:space="preserve">arents must notify the </w:t>
      </w:r>
      <w:r w:rsidR="005C429A">
        <w:rPr>
          <w:rFonts w:asciiTheme="minorHAnsi" w:eastAsia="Arial" w:hAnsiTheme="minorHAnsi" w:cstheme="minorHAnsi"/>
          <w:lang w:val="en-US"/>
        </w:rPr>
        <w:t xml:space="preserve">school </w:t>
      </w:r>
      <w:r w:rsidRPr="00605CCB">
        <w:rPr>
          <w:rFonts w:asciiTheme="minorHAnsi" w:eastAsia="Arial" w:hAnsiTheme="minorHAnsi" w:cstheme="minorHAnsi"/>
          <w:lang w:val="en-US"/>
        </w:rPr>
        <w:t xml:space="preserve">of the reason for the absence on the first day of an unplanned absence (e.g. </w:t>
      </w:r>
      <w:r>
        <w:rPr>
          <w:rFonts w:asciiTheme="minorHAnsi" w:eastAsia="Arial" w:hAnsiTheme="minorHAnsi" w:cstheme="minorHAnsi"/>
          <w:lang w:val="en-US"/>
        </w:rPr>
        <w:t>illness</w:t>
      </w:r>
      <w:r w:rsidRPr="00605CCB">
        <w:rPr>
          <w:rFonts w:asciiTheme="minorHAnsi" w:eastAsia="Arial" w:hAnsiTheme="minorHAnsi" w:cstheme="minorHAnsi"/>
          <w:lang w:val="en-US"/>
        </w:rPr>
        <w:t xml:space="preserve">) by the time specified in </w:t>
      </w:r>
      <w:r w:rsidRPr="00267D25">
        <w:rPr>
          <w:rFonts w:asciiTheme="minorHAnsi" w:eastAsia="Arial" w:hAnsiTheme="minorHAnsi" w:cstheme="minorHAnsi"/>
          <w:i/>
          <w:iCs/>
          <w:color w:val="0070C0"/>
          <w:lang w:val="en-US"/>
        </w:rPr>
        <w:t>Appendix A</w:t>
      </w:r>
      <w:r>
        <w:rPr>
          <w:rFonts w:asciiTheme="minorHAnsi" w:eastAsia="Arial" w:hAnsiTheme="minorHAnsi" w:cstheme="minorHAnsi"/>
          <w:i/>
          <w:iCs/>
          <w:lang w:val="en-US"/>
        </w:rPr>
        <w:t>,</w:t>
      </w:r>
      <w:r w:rsidRPr="00267D25">
        <w:rPr>
          <w:rFonts w:asciiTheme="minorHAnsi" w:eastAsia="Arial" w:hAnsiTheme="minorHAnsi" w:cstheme="minorHAnsi"/>
          <w:i/>
          <w:iCs/>
          <w:color w:val="0070C0"/>
          <w:lang w:val="en-US"/>
        </w:rPr>
        <w:t xml:space="preserve"> </w:t>
      </w:r>
      <w:r w:rsidRPr="00605CCB">
        <w:rPr>
          <w:rFonts w:asciiTheme="minorHAnsi" w:eastAsia="Arial" w:hAnsiTheme="minorHAnsi" w:cstheme="minorHAnsi"/>
          <w:lang w:val="en-US"/>
        </w:rPr>
        <w:t>or as soon as practically possible</w:t>
      </w:r>
      <w:r>
        <w:rPr>
          <w:rFonts w:asciiTheme="minorHAnsi" w:eastAsia="Arial" w:hAnsiTheme="minorHAnsi" w:cstheme="minorHAnsi"/>
          <w:lang w:val="en-US"/>
        </w:rPr>
        <w:t>,</w:t>
      </w:r>
      <w:r w:rsidRPr="00605CCB">
        <w:rPr>
          <w:rFonts w:asciiTheme="minorHAnsi" w:eastAsia="Arial" w:hAnsiTheme="minorHAnsi" w:cstheme="minorHAnsi"/>
          <w:lang w:val="en-US"/>
        </w:rPr>
        <w:t xml:space="preserve"> by calling the </w:t>
      </w:r>
      <w:r w:rsidR="005C429A">
        <w:rPr>
          <w:rFonts w:asciiTheme="minorHAnsi" w:eastAsia="Arial" w:hAnsiTheme="minorHAnsi" w:cstheme="minorHAnsi"/>
          <w:lang w:val="en-US"/>
        </w:rPr>
        <w:t>school</w:t>
      </w:r>
      <w:r w:rsidRPr="00605CCB">
        <w:rPr>
          <w:rFonts w:asciiTheme="minorHAnsi" w:eastAsia="Arial" w:hAnsiTheme="minorHAnsi" w:cstheme="minorHAnsi"/>
          <w:lang w:val="en-US"/>
        </w:rPr>
        <w:t xml:space="preserve"> office. For details of specific procedures for an individual </w:t>
      </w:r>
      <w:r w:rsidR="005C429A">
        <w:rPr>
          <w:rFonts w:asciiTheme="minorHAnsi" w:eastAsia="Arial" w:hAnsiTheme="minorHAnsi" w:cstheme="minorHAnsi"/>
          <w:lang w:val="en-US"/>
        </w:rPr>
        <w:t>school</w:t>
      </w:r>
      <w:r w:rsidRPr="00605CCB">
        <w:rPr>
          <w:rFonts w:asciiTheme="minorHAnsi" w:eastAsia="Arial" w:hAnsiTheme="minorHAnsi" w:cstheme="minorHAnsi"/>
          <w:lang w:val="en-US"/>
        </w:rPr>
        <w:t xml:space="preserve"> – </w:t>
      </w:r>
      <w:r w:rsidRPr="00605CCB">
        <w:rPr>
          <w:rFonts w:asciiTheme="minorHAnsi" w:eastAsia="Arial" w:hAnsiTheme="minorHAnsi" w:cstheme="minorHAnsi"/>
          <w:i/>
          <w:iCs/>
          <w:lang w:val="en-US"/>
        </w:rPr>
        <w:t xml:space="preserve">See </w:t>
      </w:r>
      <w:r w:rsidRPr="00267D25">
        <w:rPr>
          <w:rFonts w:asciiTheme="minorHAnsi" w:eastAsia="Arial" w:hAnsiTheme="minorHAnsi" w:cstheme="minorHAnsi"/>
          <w:i/>
          <w:iCs/>
          <w:color w:val="0070C0"/>
          <w:lang w:val="en-US"/>
        </w:rPr>
        <w:t>Appendix A</w:t>
      </w:r>
    </w:p>
    <w:p w14:paraId="4449BC23" w14:textId="127013A0" w:rsidR="00876E1F" w:rsidRPr="00D6322E" w:rsidRDefault="00876E1F" w:rsidP="00422C6D">
      <w:pPr>
        <w:pStyle w:val="ListParagraph"/>
        <w:numPr>
          <w:ilvl w:val="0"/>
          <w:numId w:val="21"/>
        </w:numPr>
        <w:spacing w:after="0"/>
        <w:ind w:left="567" w:hanging="283"/>
        <w:rPr>
          <w:rFonts w:asciiTheme="minorHAnsi" w:hAnsiTheme="minorHAnsi" w:cstheme="minorHAnsi"/>
          <w:lang w:val="en-US"/>
        </w:rPr>
      </w:pPr>
      <w:r>
        <w:rPr>
          <w:rFonts w:asciiTheme="minorHAnsi" w:eastAsia="Arial" w:hAnsiTheme="minorHAnsi" w:cstheme="minorHAnsi"/>
          <w:lang w:val="en-US"/>
        </w:rPr>
        <w:t>A</w:t>
      </w:r>
      <w:r w:rsidRPr="00D6322E">
        <w:rPr>
          <w:rFonts w:asciiTheme="minorHAnsi" w:eastAsia="Arial" w:hAnsiTheme="minorHAnsi" w:cstheme="minorHAnsi"/>
          <w:lang w:val="en-US"/>
        </w:rPr>
        <w:t xml:space="preserve">bsence due to illness </w:t>
      </w:r>
      <w:r>
        <w:rPr>
          <w:rFonts w:asciiTheme="minorHAnsi" w:eastAsia="Arial" w:hAnsiTheme="minorHAnsi" w:cstheme="minorHAnsi"/>
          <w:lang w:val="en-US"/>
        </w:rPr>
        <w:t xml:space="preserve">(both physical and mental health related) </w:t>
      </w:r>
      <w:r w:rsidRPr="00D6322E">
        <w:rPr>
          <w:rFonts w:asciiTheme="minorHAnsi" w:eastAsia="Arial" w:hAnsiTheme="minorHAnsi" w:cstheme="minorHAnsi"/>
          <w:lang w:val="en-US"/>
        </w:rPr>
        <w:t xml:space="preserve">will be marked as </w:t>
      </w:r>
      <w:proofErr w:type="spellStart"/>
      <w:r w:rsidRPr="00D6322E">
        <w:rPr>
          <w:rFonts w:asciiTheme="minorHAnsi" w:eastAsia="Arial" w:hAnsiTheme="minorHAnsi" w:cstheme="minorHAnsi"/>
          <w:lang w:val="en-US"/>
        </w:rPr>
        <w:t>authorised</w:t>
      </w:r>
      <w:proofErr w:type="spellEnd"/>
      <w:r w:rsidRPr="00D6322E">
        <w:rPr>
          <w:rFonts w:asciiTheme="minorHAnsi" w:eastAsia="Arial" w:hAnsiTheme="minorHAnsi" w:cstheme="minorHAnsi"/>
          <w:lang w:val="en-US"/>
        </w:rPr>
        <w:t xml:space="preserve"> unless the </w:t>
      </w:r>
      <w:r w:rsidR="005C429A">
        <w:rPr>
          <w:rFonts w:asciiTheme="minorHAnsi" w:eastAsia="Arial" w:hAnsiTheme="minorHAnsi" w:cstheme="minorHAnsi"/>
          <w:lang w:val="en-US"/>
        </w:rPr>
        <w:t>school</w:t>
      </w:r>
      <w:r w:rsidRPr="00D6322E">
        <w:rPr>
          <w:rFonts w:asciiTheme="minorHAnsi" w:eastAsia="Arial" w:hAnsiTheme="minorHAnsi" w:cstheme="minorHAnsi"/>
          <w:lang w:val="en-US"/>
        </w:rPr>
        <w:t xml:space="preserve"> has a genuine concern about the authenticity of the illness</w:t>
      </w:r>
    </w:p>
    <w:p w14:paraId="5BC36574" w14:textId="573FA170" w:rsidR="00876E1F" w:rsidRPr="00F30792" w:rsidRDefault="00876E1F" w:rsidP="00422C6D">
      <w:pPr>
        <w:pStyle w:val="ListParagraph"/>
        <w:numPr>
          <w:ilvl w:val="0"/>
          <w:numId w:val="21"/>
        </w:numPr>
        <w:spacing w:after="0"/>
        <w:ind w:left="567" w:hanging="283"/>
        <w:rPr>
          <w:rFonts w:asciiTheme="minorHAnsi" w:eastAsia="Arial" w:hAnsiTheme="minorHAnsi" w:cstheme="minorHAnsi"/>
          <w:lang w:val="en-US"/>
        </w:rPr>
      </w:pPr>
      <w:r>
        <w:rPr>
          <w:rFonts w:asciiTheme="minorHAnsi" w:eastAsia="Arial" w:hAnsiTheme="minorHAnsi" w:cstheme="minorHAnsi"/>
          <w:lang w:val="en-US"/>
        </w:rPr>
        <w:t>I</w:t>
      </w:r>
      <w:r w:rsidRPr="00D6322E">
        <w:rPr>
          <w:rFonts w:asciiTheme="minorHAnsi" w:eastAsia="Arial" w:hAnsiTheme="minorHAnsi" w:cstheme="minorHAnsi"/>
          <w:lang w:val="en-US"/>
        </w:rPr>
        <w:t xml:space="preserve">f </w:t>
      </w:r>
      <w:r>
        <w:rPr>
          <w:rFonts w:asciiTheme="minorHAnsi" w:eastAsia="Arial" w:hAnsiTheme="minorHAnsi" w:cstheme="minorHAnsi"/>
          <w:lang w:val="en-US"/>
        </w:rPr>
        <w:t>a</w:t>
      </w:r>
      <w:r w:rsidR="005C429A">
        <w:rPr>
          <w:rFonts w:asciiTheme="minorHAnsi" w:eastAsia="Arial" w:hAnsiTheme="minorHAnsi" w:cstheme="minorHAnsi"/>
          <w:lang w:val="en-US"/>
        </w:rPr>
        <w:t xml:space="preserve"> school</w:t>
      </w:r>
      <w:r>
        <w:rPr>
          <w:rFonts w:asciiTheme="minorHAnsi" w:eastAsia="Arial" w:hAnsiTheme="minorHAnsi" w:cstheme="minorHAnsi"/>
          <w:lang w:val="en-US"/>
        </w:rPr>
        <w:t xml:space="preserve"> has genuine and reasonable doubt about </w:t>
      </w:r>
      <w:r w:rsidRPr="00D6322E">
        <w:rPr>
          <w:rFonts w:asciiTheme="minorHAnsi" w:eastAsia="Arial" w:hAnsiTheme="minorHAnsi" w:cstheme="minorHAnsi"/>
          <w:lang w:val="en-US"/>
        </w:rPr>
        <w:t xml:space="preserve">the authenticity of the illness, the </w:t>
      </w:r>
      <w:r w:rsidR="00C43DCA">
        <w:rPr>
          <w:rFonts w:asciiTheme="minorHAnsi" w:eastAsia="Arial" w:hAnsiTheme="minorHAnsi" w:cstheme="minorHAnsi"/>
          <w:lang w:val="en-US"/>
        </w:rPr>
        <w:t xml:space="preserve">school </w:t>
      </w:r>
      <w:r w:rsidRPr="00D6322E">
        <w:rPr>
          <w:rFonts w:asciiTheme="minorHAnsi" w:eastAsia="Arial" w:hAnsiTheme="minorHAnsi" w:cstheme="minorHAnsi"/>
          <w:lang w:val="en-US"/>
        </w:rPr>
        <w:t>may ask the parents to provide medical evidence, such as a doctor’s note, prescription, appointment card or other appropriate form of evidence</w:t>
      </w:r>
      <w:r>
        <w:rPr>
          <w:rFonts w:asciiTheme="minorHAnsi" w:eastAsia="Arial" w:hAnsiTheme="minorHAnsi" w:cstheme="minorHAnsi"/>
          <w:lang w:val="en-US"/>
        </w:rPr>
        <w:t xml:space="preserve"> to support the absence</w:t>
      </w:r>
      <w:r w:rsidRPr="00D6322E">
        <w:rPr>
          <w:rFonts w:asciiTheme="minorHAnsi" w:eastAsia="Arial" w:hAnsiTheme="minorHAnsi" w:cstheme="minorHAnsi"/>
          <w:lang w:val="en-US"/>
        </w:rPr>
        <w:t xml:space="preserve">. </w:t>
      </w:r>
      <w:r w:rsidRPr="00F30792">
        <w:rPr>
          <w:rFonts w:asciiTheme="minorHAnsi" w:eastAsia="Arial" w:hAnsiTheme="minorHAnsi" w:cstheme="minorHAnsi"/>
          <w:lang w:val="en-US"/>
        </w:rPr>
        <w:t>They will not ask for medical evidence unnecessarily</w:t>
      </w:r>
    </w:p>
    <w:p w14:paraId="7217EBB4" w14:textId="75D0BDE6" w:rsidR="00876E1F" w:rsidRPr="00F30792" w:rsidRDefault="00876E1F" w:rsidP="00422C6D">
      <w:pPr>
        <w:pStyle w:val="ListParagraph"/>
        <w:numPr>
          <w:ilvl w:val="0"/>
          <w:numId w:val="21"/>
        </w:numPr>
        <w:spacing w:after="0"/>
        <w:ind w:left="567" w:hanging="283"/>
        <w:rPr>
          <w:rFonts w:asciiTheme="minorHAnsi" w:eastAsia="Arial" w:hAnsiTheme="minorHAnsi" w:cstheme="minorHAnsi"/>
          <w:lang w:val="en-US"/>
        </w:rPr>
      </w:pPr>
      <w:r w:rsidRPr="00F30792">
        <w:rPr>
          <w:rFonts w:asciiTheme="minorHAnsi" w:eastAsia="Arial" w:hAnsiTheme="minorHAnsi" w:cstheme="minorHAnsi"/>
          <w:lang w:val="en-US"/>
        </w:rPr>
        <w:t xml:space="preserve">If the </w:t>
      </w:r>
      <w:r w:rsidR="00C43DCA">
        <w:rPr>
          <w:rFonts w:asciiTheme="minorHAnsi" w:eastAsia="Arial" w:hAnsiTheme="minorHAnsi" w:cstheme="minorHAnsi"/>
          <w:lang w:val="en-US"/>
        </w:rPr>
        <w:t>school</w:t>
      </w:r>
      <w:r w:rsidRPr="00F30792">
        <w:rPr>
          <w:rFonts w:asciiTheme="minorHAnsi" w:eastAsia="Arial" w:hAnsiTheme="minorHAnsi" w:cstheme="minorHAnsi"/>
          <w:lang w:val="en-US"/>
        </w:rPr>
        <w:t xml:space="preserve"> is not satisfied </w:t>
      </w:r>
      <w:proofErr w:type="gramStart"/>
      <w:r w:rsidRPr="00F30792">
        <w:rPr>
          <w:rFonts w:asciiTheme="minorHAnsi" w:eastAsia="Arial" w:hAnsiTheme="minorHAnsi" w:cstheme="minorHAnsi"/>
          <w:lang w:val="en-US"/>
        </w:rPr>
        <w:t>about</w:t>
      </w:r>
      <w:proofErr w:type="gramEnd"/>
      <w:r w:rsidRPr="00F30792">
        <w:rPr>
          <w:rFonts w:asciiTheme="minorHAnsi" w:eastAsia="Arial" w:hAnsiTheme="minorHAnsi" w:cstheme="minorHAnsi"/>
          <w:lang w:val="en-US"/>
        </w:rPr>
        <w:t xml:space="preserve"> the authenticity of the illness, the absence will be recorded as </w:t>
      </w:r>
      <w:proofErr w:type="spellStart"/>
      <w:proofErr w:type="gramStart"/>
      <w:r w:rsidRPr="00F30792">
        <w:rPr>
          <w:rFonts w:asciiTheme="minorHAnsi" w:eastAsia="Arial" w:hAnsiTheme="minorHAnsi" w:cstheme="minorHAnsi"/>
          <w:lang w:val="en-US"/>
        </w:rPr>
        <w:t>unauthorised</w:t>
      </w:r>
      <w:proofErr w:type="spellEnd"/>
      <w:proofErr w:type="gramEnd"/>
      <w:r w:rsidRPr="00F30792">
        <w:rPr>
          <w:rFonts w:asciiTheme="minorHAnsi" w:eastAsia="Arial" w:hAnsiTheme="minorHAnsi" w:cstheme="minorHAnsi"/>
          <w:lang w:val="en-US"/>
        </w:rPr>
        <w:t xml:space="preserve"> and parents will be notified.</w:t>
      </w:r>
    </w:p>
    <w:p w14:paraId="1ABA4D0E" w14:textId="77777777" w:rsidR="00876E1F" w:rsidRPr="00864705" w:rsidRDefault="00876E1F" w:rsidP="007278AA">
      <w:pPr>
        <w:pStyle w:val="paragraph"/>
        <w:spacing w:before="0" w:beforeAutospacing="0" w:after="0" w:afterAutospacing="0"/>
        <w:textAlignment w:val="baseline"/>
        <w:rPr>
          <w:rFonts w:ascii="Calibri" w:hAnsi="Calibri" w:cs="Calibri"/>
          <w:b/>
          <w:bCs/>
          <w:i/>
          <w:iCs/>
          <w:sz w:val="22"/>
          <w:szCs w:val="22"/>
        </w:rPr>
      </w:pPr>
    </w:p>
    <w:p w14:paraId="782AE4E1" w14:textId="77777777" w:rsidR="00876E1F" w:rsidRPr="003C10B0" w:rsidRDefault="00876E1F" w:rsidP="00422C6D">
      <w:pPr>
        <w:pStyle w:val="paragraph"/>
        <w:numPr>
          <w:ilvl w:val="0"/>
          <w:numId w:val="13"/>
        </w:numPr>
        <w:spacing w:before="0" w:beforeAutospacing="0" w:after="0" w:afterAutospacing="0"/>
        <w:ind w:left="284" w:hanging="284"/>
        <w:textAlignment w:val="baseline"/>
        <w:rPr>
          <w:rFonts w:ascii="Calibri" w:hAnsi="Calibri" w:cs="Calibri"/>
          <w:b/>
          <w:bCs/>
          <w:sz w:val="22"/>
          <w:szCs w:val="22"/>
        </w:rPr>
      </w:pPr>
      <w:r w:rsidRPr="003C10B0">
        <w:rPr>
          <w:rFonts w:ascii="Calibri" w:hAnsi="Calibri" w:cs="Calibri"/>
          <w:b/>
          <w:bCs/>
          <w:sz w:val="22"/>
          <w:szCs w:val="22"/>
        </w:rPr>
        <w:t xml:space="preserve">Process for </w:t>
      </w:r>
      <w:r>
        <w:rPr>
          <w:rFonts w:ascii="Calibri" w:hAnsi="Calibri" w:cs="Calibri"/>
          <w:b/>
          <w:bCs/>
          <w:sz w:val="22"/>
          <w:szCs w:val="22"/>
        </w:rPr>
        <w:t>D</w:t>
      </w:r>
      <w:r w:rsidRPr="003C10B0">
        <w:rPr>
          <w:rFonts w:ascii="Calibri" w:hAnsi="Calibri" w:cs="Calibri"/>
          <w:b/>
          <w:bCs/>
          <w:sz w:val="22"/>
          <w:szCs w:val="22"/>
        </w:rPr>
        <w:t xml:space="preserve">ealing with </w:t>
      </w:r>
      <w:r>
        <w:rPr>
          <w:rFonts w:ascii="Calibri" w:hAnsi="Calibri" w:cs="Calibri"/>
          <w:b/>
          <w:bCs/>
          <w:sz w:val="22"/>
          <w:szCs w:val="22"/>
        </w:rPr>
        <w:t>U</w:t>
      </w:r>
      <w:r w:rsidRPr="003C10B0">
        <w:rPr>
          <w:rFonts w:ascii="Calibri" w:hAnsi="Calibri" w:cs="Calibri"/>
          <w:b/>
          <w:bCs/>
          <w:sz w:val="22"/>
          <w:szCs w:val="22"/>
        </w:rPr>
        <w:t xml:space="preserve">nexplained </w:t>
      </w:r>
      <w:r>
        <w:rPr>
          <w:rFonts w:ascii="Calibri" w:hAnsi="Calibri" w:cs="Calibri"/>
          <w:b/>
          <w:bCs/>
          <w:sz w:val="22"/>
          <w:szCs w:val="22"/>
        </w:rPr>
        <w:t>A</w:t>
      </w:r>
      <w:r w:rsidRPr="003C10B0">
        <w:rPr>
          <w:rFonts w:ascii="Calibri" w:hAnsi="Calibri" w:cs="Calibri"/>
          <w:b/>
          <w:bCs/>
          <w:sz w:val="22"/>
          <w:szCs w:val="22"/>
        </w:rPr>
        <w:t>bsence:</w:t>
      </w:r>
    </w:p>
    <w:p w14:paraId="0C986622" w14:textId="58B74571" w:rsidR="00067313" w:rsidRPr="00067313" w:rsidRDefault="00876E1F" w:rsidP="00422C6D">
      <w:pPr>
        <w:pStyle w:val="ListParagraph"/>
        <w:numPr>
          <w:ilvl w:val="0"/>
          <w:numId w:val="25"/>
        </w:numPr>
        <w:spacing w:after="0"/>
        <w:ind w:left="567" w:hanging="283"/>
        <w:rPr>
          <w:rFonts w:eastAsia="Times New Roman" w:cs="Calibri"/>
          <w:lang w:eastAsia="en-GB"/>
        </w:rPr>
      </w:pPr>
      <w:r w:rsidRPr="00067313">
        <w:rPr>
          <w:rFonts w:cs="Calibri"/>
        </w:rPr>
        <w:t xml:space="preserve">The </w:t>
      </w:r>
      <w:r w:rsidR="00C43DCA">
        <w:rPr>
          <w:rFonts w:cs="Calibri"/>
        </w:rPr>
        <w:t>school’</w:t>
      </w:r>
      <w:r w:rsidRPr="00067313">
        <w:rPr>
          <w:rFonts w:cs="Calibri"/>
        </w:rPr>
        <w:t xml:space="preserve">s day to day processes for managing unexplained absence, for example first day calling and follow up, can be found in </w:t>
      </w:r>
      <w:r w:rsidRPr="00067313">
        <w:rPr>
          <w:rFonts w:cs="Calibri"/>
          <w:i/>
          <w:iCs/>
          <w:color w:val="0070C0"/>
        </w:rPr>
        <w:t>Appendix A</w:t>
      </w:r>
    </w:p>
    <w:p w14:paraId="08ADE13D" w14:textId="1E64ADF0" w:rsidR="00876E1F" w:rsidRPr="007B514E" w:rsidRDefault="00067313" w:rsidP="00422C6D">
      <w:pPr>
        <w:pStyle w:val="ListParagraph"/>
        <w:numPr>
          <w:ilvl w:val="0"/>
          <w:numId w:val="25"/>
        </w:numPr>
        <w:spacing w:after="0"/>
        <w:ind w:left="567" w:hanging="283"/>
        <w:textAlignment w:val="baseline"/>
        <w:rPr>
          <w:rFonts w:cs="Calibri"/>
          <w:b/>
          <w:bCs/>
        </w:rPr>
      </w:pPr>
      <w:r w:rsidRPr="007B514E">
        <w:rPr>
          <w:rFonts w:eastAsia="Times New Roman" w:cs="Calibri"/>
          <w:lang w:eastAsia="en-GB"/>
        </w:rPr>
        <w:t>If, as part of managing attendance, a home visit is deemed necessary, this will only be undertaken following an appropriate risk assessment and will never be conducted by a lone member of staff</w:t>
      </w:r>
    </w:p>
    <w:p w14:paraId="1C53E24D" w14:textId="77777777" w:rsidR="007B514E" w:rsidRPr="007B514E" w:rsidRDefault="007B514E" w:rsidP="007278AA">
      <w:pPr>
        <w:pStyle w:val="ListParagraph"/>
        <w:spacing w:after="0"/>
        <w:ind w:left="284"/>
        <w:textAlignment w:val="baseline"/>
        <w:rPr>
          <w:rFonts w:cs="Calibri"/>
          <w:b/>
          <w:bCs/>
        </w:rPr>
      </w:pPr>
    </w:p>
    <w:p w14:paraId="11A68C2C" w14:textId="205CAC4E" w:rsidR="00876E1F" w:rsidRPr="00605CCB" w:rsidRDefault="00876E1F" w:rsidP="00422C6D">
      <w:pPr>
        <w:pStyle w:val="paragraph"/>
        <w:numPr>
          <w:ilvl w:val="0"/>
          <w:numId w:val="13"/>
        </w:numPr>
        <w:spacing w:before="0" w:beforeAutospacing="0" w:after="0" w:afterAutospacing="0"/>
        <w:ind w:left="284" w:hanging="284"/>
        <w:textAlignment w:val="baseline"/>
        <w:rPr>
          <w:rFonts w:ascii="Calibri" w:hAnsi="Calibri" w:cs="Calibri"/>
          <w:b/>
          <w:bCs/>
          <w:sz w:val="22"/>
          <w:szCs w:val="22"/>
        </w:rPr>
      </w:pPr>
      <w:r w:rsidRPr="00605CCB">
        <w:rPr>
          <w:rFonts w:ascii="Calibri" w:hAnsi="Calibri" w:cs="Calibri"/>
          <w:b/>
          <w:bCs/>
          <w:sz w:val="22"/>
          <w:szCs w:val="22"/>
        </w:rPr>
        <w:t xml:space="preserve">Process for </w:t>
      </w:r>
      <w:r w:rsidR="007B514E">
        <w:rPr>
          <w:rFonts w:ascii="Calibri" w:hAnsi="Calibri" w:cs="Calibri"/>
          <w:b/>
          <w:bCs/>
          <w:sz w:val="22"/>
          <w:szCs w:val="22"/>
        </w:rPr>
        <w:t>R</w:t>
      </w:r>
      <w:r w:rsidRPr="00605CCB">
        <w:rPr>
          <w:rFonts w:ascii="Calibri" w:hAnsi="Calibri" w:cs="Calibri"/>
          <w:b/>
          <w:bCs/>
          <w:sz w:val="22"/>
          <w:szCs w:val="22"/>
        </w:rPr>
        <w:t xml:space="preserve">equesting </w:t>
      </w:r>
      <w:r w:rsidR="007B514E">
        <w:rPr>
          <w:rFonts w:ascii="Calibri" w:hAnsi="Calibri" w:cs="Calibri"/>
          <w:b/>
          <w:bCs/>
          <w:sz w:val="22"/>
          <w:szCs w:val="22"/>
        </w:rPr>
        <w:t>L</w:t>
      </w:r>
      <w:r w:rsidRPr="00605CCB">
        <w:rPr>
          <w:rFonts w:ascii="Calibri" w:hAnsi="Calibri" w:cs="Calibri"/>
          <w:b/>
          <w:bCs/>
          <w:sz w:val="22"/>
          <w:szCs w:val="22"/>
        </w:rPr>
        <w:t xml:space="preserve">eave of </w:t>
      </w:r>
      <w:r w:rsidR="007B514E">
        <w:rPr>
          <w:rFonts w:ascii="Calibri" w:hAnsi="Calibri" w:cs="Calibri"/>
          <w:b/>
          <w:bCs/>
          <w:sz w:val="22"/>
          <w:szCs w:val="22"/>
        </w:rPr>
        <w:t>A</w:t>
      </w:r>
      <w:r w:rsidRPr="00605CCB">
        <w:rPr>
          <w:rFonts w:ascii="Calibri" w:hAnsi="Calibri" w:cs="Calibri"/>
          <w:b/>
          <w:bCs/>
          <w:sz w:val="22"/>
          <w:szCs w:val="22"/>
        </w:rPr>
        <w:t>bsence:</w:t>
      </w:r>
    </w:p>
    <w:p w14:paraId="3D5C3180" w14:textId="77777777" w:rsidR="00876E1F" w:rsidRDefault="00876E1F" w:rsidP="00422C6D">
      <w:pPr>
        <w:pStyle w:val="paragraph"/>
        <w:numPr>
          <w:ilvl w:val="0"/>
          <w:numId w:val="22"/>
        </w:numPr>
        <w:spacing w:before="0" w:beforeAutospacing="0" w:after="0" w:afterAutospacing="0"/>
        <w:ind w:left="567" w:hanging="283"/>
        <w:textAlignment w:val="baseline"/>
        <w:rPr>
          <w:rFonts w:ascii="Calibri" w:hAnsi="Calibri" w:cs="Calibri"/>
          <w:sz w:val="22"/>
          <w:szCs w:val="22"/>
        </w:rPr>
      </w:pPr>
      <w:r w:rsidRPr="00A12289">
        <w:rPr>
          <w:rFonts w:ascii="Calibri" w:hAnsi="Calibri" w:cs="Calibri"/>
          <w:sz w:val="22"/>
          <w:szCs w:val="22"/>
        </w:rPr>
        <w:t xml:space="preserve">Only exceptional circumstances warrant a leave of </w:t>
      </w:r>
      <w:proofErr w:type="gramStart"/>
      <w:r w:rsidRPr="00A12289">
        <w:rPr>
          <w:rFonts w:ascii="Calibri" w:hAnsi="Calibri" w:cs="Calibri"/>
          <w:sz w:val="22"/>
          <w:szCs w:val="22"/>
        </w:rPr>
        <w:t>absence</w:t>
      </w:r>
      <w:proofErr w:type="gramEnd"/>
      <w:r>
        <w:rPr>
          <w:rFonts w:ascii="Calibri" w:hAnsi="Calibri" w:cs="Calibri"/>
          <w:sz w:val="22"/>
          <w:szCs w:val="22"/>
        </w:rPr>
        <w:t xml:space="preserve"> and it is at the school’s discretion whether or not to grant it</w:t>
      </w:r>
    </w:p>
    <w:p w14:paraId="14E3DA36" w14:textId="386E10BB" w:rsidR="00876E1F" w:rsidRPr="00A12289" w:rsidRDefault="007B514E" w:rsidP="00422C6D">
      <w:pPr>
        <w:pStyle w:val="paragraph"/>
        <w:numPr>
          <w:ilvl w:val="0"/>
          <w:numId w:val="22"/>
        </w:numPr>
        <w:spacing w:before="0" w:beforeAutospacing="0" w:after="0" w:afterAutospacing="0"/>
        <w:ind w:left="567" w:hanging="283"/>
        <w:textAlignment w:val="baseline"/>
        <w:rPr>
          <w:rFonts w:ascii="Calibri" w:hAnsi="Calibri" w:cs="Calibri"/>
          <w:sz w:val="22"/>
          <w:szCs w:val="22"/>
        </w:rPr>
      </w:pPr>
      <w:r>
        <w:rPr>
          <w:rFonts w:ascii="Calibri" w:hAnsi="Calibri" w:cs="Calibri"/>
          <w:sz w:val="22"/>
          <w:szCs w:val="22"/>
        </w:rPr>
        <w:t>School</w:t>
      </w:r>
      <w:r w:rsidR="00876E1F" w:rsidRPr="00A12289">
        <w:rPr>
          <w:rFonts w:ascii="Calibri" w:hAnsi="Calibri" w:cs="Calibri"/>
          <w:sz w:val="22"/>
          <w:szCs w:val="22"/>
        </w:rPr>
        <w:t xml:space="preserve">s should consider each application individually </w:t>
      </w:r>
      <w:proofErr w:type="gramStart"/>
      <w:r w:rsidR="00876E1F" w:rsidRPr="00A12289">
        <w:rPr>
          <w:rFonts w:ascii="Calibri" w:hAnsi="Calibri" w:cs="Calibri"/>
          <w:sz w:val="22"/>
          <w:szCs w:val="22"/>
        </w:rPr>
        <w:t>taking into account</w:t>
      </w:r>
      <w:proofErr w:type="gramEnd"/>
      <w:r w:rsidR="00876E1F" w:rsidRPr="00A12289">
        <w:rPr>
          <w:rFonts w:ascii="Calibri" w:hAnsi="Calibri" w:cs="Calibri"/>
          <w:sz w:val="22"/>
          <w:szCs w:val="22"/>
        </w:rPr>
        <w:t xml:space="preserve"> the specific facts and circumstances and relevant background context behind the request </w:t>
      </w:r>
    </w:p>
    <w:p w14:paraId="50022C13" w14:textId="7FA97269" w:rsidR="00876E1F" w:rsidRPr="00FF4E9D" w:rsidRDefault="00876E1F" w:rsidP="00422C6D">
      <w:pPr>
        <w:pStyle w:val="paragraph"/>
        <w:numPr>
          <w:ilvl w:val="0"/>
          <w:numId w:val="22"/>
        </w:numPr>
        <w:spacing w:before="0" w:beforeAutospacing="0" w:after="0" w:afterAutospacing="0"/>
        <w:ind w:left="567" w:hanging="283"/>
        <w:textAlignment w:val="baseline"/>
        <w:rPr>
          <w:rFonts w:ascii="Calibri" w:hAnsi="Calibri" w:cs="Calibri"/>
          <w:sz w:val="22"/>
          <w:szCs w:val="22"/>
        </w:rPr>
      </w:pPr>
      <w:r w:rsidRPr="00FF4E9D">
        <w:rPr>
          <w:rFonts w:ascii="Calibri" w:hAnsi="Calibri" w:cs="Calibri"/>
          <w:sz w:val="22"/>
          <w:szCs w:val="22"/>
        </w:rPr>
        <w:t xml:space="preserve">If a leave of absence is granted, it is for the </w:t>
      </w:r>
      <w:r w:rsidR="00305E8A">
        <w:rPr>
          <w:rFonts w:ascii="Calibri" w:hAnsi="Calibri" w:cs="Calibri"/>
          <w:sz w:val="22"/>
          <w:szCs w:val="22"/>
        </w:rPr>
        <w:t xml:space="preserve">school </w:t>
      </w:r>
      <w:r w:rsidRPr="00FF4E9D">
        <w:rPr>
          <w:rFonts w:ascii="Calibri" w:hAnsi="Calibri" w:cs="Calibri"/>
          <w:sz w:val="22"/>
          <w:szCs w:val="22"/>
        </w:rPr>
        <w:t xml:space="preserve">to determine the length of the time the </w:t>
      </w:r>
      <w:r w:rsidR="00B4179E">
        <w:rPr>
          <w:rFonts w:ascii="Calibri" w:hAnsi="Calibri" w:cs="Calibri"/>
          <w:sz w:val="22"/>
          <w:szCs w:val="22"/>
        </w:rPr>
        <w:t>children</w:t>
      </w:r>
      <w:r w:rsidRPr="00FF4E9D">
        <w:rPr>
          <w:rFonts w:ascii="Calibri" w:hAnsi="Calibri" w:cs="Calibri"/>
          <w:sz w:val="22"/>
          <w:szCs w:val="22"/>
        </w:rPr>
        <w:t xml:space="preserve"> can be away from the </w:t>
      </w:r>
      <w:r w:rsidR="00FF4E9D">
        <w:rPr>
          <w:rFonts w:ascii="Calibri" w:hAnsi="Calibri" w:cs="Calibri"/>
          <w:sz w:val="22"/>
          <w:szCs w:val="22"/>
        </w:rPr>
        <w:t>school</w:t>
      </w:r>
    </w:p>
    <w:p w14:paraId="7E61BB7A" w14:textId="77777777" w:rsidR="00876E1F" w:rsidRDefault="00876E1F" w:rsidP="00422C6D">
      <w:pPr>
        <w:pStyle w:val="paragraph"/>
        <w:numPr>
          <w:ilvl w:val="0"/>
          <w:numId w:val="22"/>
        </w:numPr>
        <w:spacing w:before="0" w:beforeAutospacing="0" w:after="0" w:afterAutospacing="0"/>
        <w:ind w:left="567" w:hanging="283"/>
        <w:textAlignment w:val="baseline"/>
        <w:rPr>
          <w:rFonts w:ascii="Calibri" w:hAnsi="Calibri" w:cs="Calibri"/>
          <w:sz w:val="22"/>
          <w:szCs w:val="22"/>
        </w:rPr>
      </w:pPr>
      <w:r>
        <w:rPr>
          <w:rFonts w:ascii="Calibri" w:hAnsi="Calibri" w:cs="Calibri"/>
          <w:sz w:val="22"/>
          <w:szCs w:val="22"/>
        </w:rPr>
        <w:t>A</w:t>
      </w:r>
      <w:r w:rsidRPr="00605CCB">
        <w:rPr>
          <w:rFonts w:ascii="Calibri" w:hAnsi="Calibri" w:cs="Calibri"/>
          <w:sz w:val="22"/>
          <w:szCs w:val="22"/>
        </w:rPr>
        <w:t xml:space="preserve">s leaves of absence </w:t>
      </w:r>
      <w:r>
        <w:rPr>
          <w:rFonts w:ascii="Calibri" w:hAnsi="Calibri" w:cs="Calibri"/>
          <w:sz w:val="22"/>
          <w:szCs w:val="22"/>
        </w:rPr>
        <w:t xml:space="preserve">should only be granted </w:t>
      </w:r>
      <w:r w:rsidRPr="00605CCB">
        <w:rPr>
          <w:rFonts w:ascii="Calibri" w:hAnsi="Calibri" w:cs="Calibri"/>
          <w:sz w:val="22"/>
          <w:szCs w:val="22"/>
        </w:rPr>
        <w:t>in exceptional circumstances it is very unlikely a leave of absence will be granted for the purposes of a family holiday</w:t>
      </w:r>
    </w:p>
    <w:p w14:paraId="1DA567DF" w14:textId="77777777" w:rsidR="00157395" w:rsidRDefault="00876E1F" w:rsidP="007278AA">
      <w:pPr>
        <w:pStyle w:val="ListParagraph"/>
        <w:spacing w:after="0"/>
        <w:ind w:left="284"/>
        <w:rPr>
          <w:rFonts w:cs="Calibri"/>
        </w:rPr>
      </w:pPr>
      <w:r>
        <w:rPr>
          <w:rFonts w:cs="Calibri"/>
        </w:rPr>
        <w:t>(‘</w:t>
      </w:r>
      <w:r w:rsidRPr="00A13133">
        <w:rPr>
          <w:rFonts w:cs="Calibri"/>
          <w:i/>
          <w:iCs/>
        </w:rPr>
        <w:t>Generally, the DfE does not consider a need or desire for a holiday or other absence for the purpose of leisure and recreation to be an exceptional circumstance’</w:t>
      </w:r>
      <w:r>
        <w:rPr>
          <w:rFonts w:cs="Calibri"/>
        </w:rPr>
        <w:t>).</w:t>
      </w:r>
      <w:r w:rsidR="00157395">
        <w:rPr>
          <w:rFonts w:cs="Calibri"/>
        </w:rPr>
        <w:t xml:space="preserve"> </w:t>
      </w:r>
    </w:p>
    <w:p w14:paraId="0B47133E" w14:textId="4C355640" w:rsidR="00157395" w:rsidRPr="006C5FFF" w:rsidRDefault="00157395" w:rsidP="007278AA">
      <w:pPr>
        <w:pStyle w:val="ListParagraph"/>
        <w:spacing w:after="0"/>
        <w:ind w:left="284"/>
        <w:rPr>
          <w:rFonts w:asciiTheme="minorHAnsi" w:hAnsiTheme="minorHAnsi" w:cstheme="minorHAnsi"/>
          <w:bCs/>
          <w:color w:val="0070C0"/>
          <w:sz w:val="16"/>
          <w:szCs w:val="16"/>
        </w:rPr>
      </w:pPr>
      <w:r>
        <w:rPr>
          <w:rFonts w:asciiTheme="minorHAnsi" w:hAnsiTheme="minorHAnsi" w:cstheme="minorHAnsi"/>
          <w:bCs/>
          <w:sz w:val="16"/>
          <w:szCs w:val="16"/>
        </w:rPr>
        <w:t>Ta</w:t>
      </w:r>
      <w:r w:rsidRPr="001D57C7">
        <w:rPr>
          <w:rFonts w:asciiTheme="minorHAnsi" w:hAnsiTheme="minorHAnsi" w:cstheme="minorHAnsi"/>
          <w:bCs/>
          <w:sz w:val="16"/>
          <w:szCs w:val="16"/>
        </w:rPr>
        <w:t>ken from:</w:t>
      </w:r>
      <w:r>
        <w:rPr>
          <w:rFonts w:asciiTheme="minorHAnsi" w:hAnsiTheme="minorHAnsi" w:cstheme="minorHAnsi"/>
          <w:bCs/>
          <w:sz w:val="16"/>
          <w:szCs w:val="16"/>
        </w:rPr>
        <w:t xml:space="preserve"> Paragraph 38</w:t>
      </w:r>
      <w:r w:rsidRPr="001D57C7">
        <w:rPr>
          <w:rFonts w:asciiTheme="minorHAnsi" w:hAnsiTheme="minorHAnsi" w:cstheme="minorHAnsi"/>
          <w:bCs/>
          <w:sz w:val="16"/>
          <w:szCs w:val="16"/>
        </w:rPr>
        <w:t xml:space="preserve"> Page 1</w:t>
      </w:r>
      <w:r>
        <w:rPr>
          <w:rFonts w:asciiTheme="minorHAnsi" w:hAnsiTheme="minorHAnsi" w:cstheme="minorHAnsi"/>
          <w:bCs/>
          <w:sz w:val="16"/>
          <w:szCs w:val="16"/>
        </w:rPr>
        <w:t>8</w:t>
      </w:r>
      <w:r w:rsidRPr="006C5FFF">
        <w:rPr>
          <w:rFonts w:asciiTheme="minorHAnsi" w:hAnsiTheme="minorHAnsi" w:cstheme="minorHAnsi"/>
          <w:bCs/>
          <w:sz w:val="16"/>
          <w:szCs w:val="16"/>
        </w:rPr>
        <w:t xml:space="preserve">, </w:t>
      </w:r>
      <w:hyperlink r:id="rId22" w:history="1">
        <w:r w:rsidRPr="006C5FFF">
          <w:rPr>
            <w:rStyle w:val="Hyperlink"/>
            <w:rFonts w:asciiTheme="minorHAnsi" w:hAnsiTheme="minorHAnsi" w:cstheme="minorHAnsi"/>
            <w:bCs/>
            <w:color w:val="0070C0"/>
            <w:sz w:val="16"/>
            <w:szCs w:val="16"/>
          </w:rPr>
          <w:t>Working together to improve school attendance (applies from 19 August 2024) (publishing.service.gov.uk)</w:t>
        </w:r>
      </w:hyperlink>
    </w:p>
    <w:p w14:paraId="7F0D5776" w14:textId="77777777" w:rsidR="00876E1F" w:rsidRDefault="00876E1F" w:rsidP="007278AA">
      <w:pPr>
        <w:pStyle w:val="paragraph"/>
        <w:spacing w:before="0" w:beforeAutospacing="0" w:after="0" w:afterAutospacing="0"/>
        <w:ind w:left="284"/>
        <w:textAlignment w:val="baseline"/>
        <w:rPr>
          <w:rFonts w:ascii="Calibri" w:hAnsi="Calibri" w:cs="Calibri"/>
          <w:sz w:val="22"/>
          <w:szCs w:val="22"/>
        </w:rPr>
      </w:pPr>
    </w:p>
    <w:p w14:paraId="3DE157C8" w14:textId="0B97DD66" w:rsidR="00876E1F" w:rsidRPr="00605CCB" w:rsidRDefault="00876E1F" w:rsidP="007278AA">
      <w:pPr>
        <w:pStyle w:val="paragraph"/>
        <w:spacing w:before="0" w:beforeAutospacing="0" w:after="0" w:afterAutospacing="0"/>
        <w:textAlignment w:val="baseline"/>
        <w:rPr>
          <w:rFonts w:ascii="Calibri" w:hAnsi="Calibri" w:cs="Calibri"/>
          <w:i/>
          <w:iCs/>
          <w:color w:val="931A2E" w:themeColor="accent4"/>
          <w:sz w:val="22"/>
          <w:szCs w:val="22"/>
        </w:rPr>
      </w:pPr>
      <w:r>
        <w:rPr>
          <w:rFonts w:ascii="Calibri" w:hAnsi="Calibri" w:cs="Calibri"/>
          <w:sz w:val="22"/>
          <w:szCs w:val="22"/>
        </w:rPr>
        <w:t>F</w:t>
      </w:r>
      <w:r w:rsidRPr="00605CCB">
        <w:rPr>
          <w:rFonts w:ascii="Calibri" w:hAnsi="Calibri" w:cs="Calibri"/>
          <w:sz w:val="22"/>
          <w:szCs w:val="22"/>
        </w:rPr>
        <w:t xml:space="preserve">or details of an individual </w:t>
      </w:r>
      <w:r w:rsidR="00157395">
        <w:rPr>
          <w:rFonts w:ascii="Calibri" w:hAnsi="Calibri" w:cs="Calibri"/>
          <w:sz w:val="22"/>
          <w:szCs w:val="22"/>
        </w:rPr>
        <w:t>school</w:t>
      </w:r>
      <w:r w:rsidRPr="00605CCB">
        <w:rPr>
          <w:rFonts w:ascii="Calibri" w:hAnsi="Calibri" w:cs="Calibri"/>
          <w:sz w:val="22"/>
          <w:szCs w:val="22"/>
        </w:rPr>
        <w:t xml:space="preserve">’s process for requesting leave of absence – see </w:t>
      </w:r>
      <w:r w:rsidRPr="00267D25">
        <w:rPr>
          <w:rFonts w:ascii="Calibri" w:hAnsi="Calibri" w:cs="Calibri"/>
          <w:i/>
          <w:iCs/>
          <w:color w:val="0070C0"/>
          <w:sz w:val="22"/>
          <w:szCs w:val="22"/>
        </w:rPr>
        <w:t>Appendix A.</w:t>
      </w:r>
    </w:p>
    <w:p w14:paraId="08F16EB3" w14:textId="77777777" w:rsidR="00876E1F" w:rsidRDefault="00876E1F" w:rsidP="007278AA">
      <w:pPr>
        <w:pStyle w:val="paragraph"/>
        <w:spacing w:before="0" w:beforeAutospacing="0" w:after="0" w:afterAutospacing="0"/>
        <w:textAlignment w:val="baseline"/>
        <w:rPr>
          <w:rFonts w:ascii="Calibri" w:hAnsi="Calibri" w:cs="Calibri"/>
          <w:i/>
          <w:iCs/>
          <w:sz w:val="22"/>
          <w:szCs w:val="22"/>
        </w:rPr>
      </w:pPr>
    </w:p>
    <w:p w14:paraId="313070BE" w14:textId="77777777" w:rsidR="00876E1F" w:rsidRPr="00721541" w:rsidRDefault="00876E1F" w:rsidP="00422C6D">
      <w:pPr>
        <w:pStyle w:val="paragraph"/>
        <w:numPr>
          <w:ilvl w:val="0"/>
          <w:numId w:val="13"/>
        </w:numPr>
        <w:spacing w:before="0" w:beforeAutospacing="0" w:after="0" w:afterAutospacing="0"/>
        <w:ind w:left="284" w:hanging="284"/>
        <w:textAlignment w:val="baseline"/>
        <w:rPr>
          <w:rStyle w:val="normaltextrun"/>
          <w:rFonts w:ascii="Calibri" w:hAnsi="Calibri" w:cs="Calibri"/>
          <w:b/>
          <w:bCs/>
          <w:sz w:val="22"/>
          <w:szCs w:val="22"/>
        </w:rPr>
      </w:pPr>
      <w:r w:rsidRPr="00721541">
        <w:rPr>
          <w:rStyle w:val="normaltextrun"/>
          <w:rFonts w:ascii="Calibri" w:hAnsi="Calibri" w:cs="Calibri"/>
          <w:b/>
          <w:bCs/>
          <w:sz w:val="22"/>
          <w:szCs w:val="22"/>
        </w:rPr>
        <w:t>Dentist / Medical appointments:</w:t>
      </w:r>
    </w:p>
    <w:p w14:paraId="2A61E6D7" w14:textId="3800DA6A" w:rsidR="00876E1F" w:rsidRDefault="00876E1F" w:rsidP="00422C6D">
      <w:pPr>
        <w:pStyle w:val="paragraph"/>
        <w:numPr>
          <w:ilvl w:val="0"/>
          <w:numId w:val="25"/>
        </w:numPr>
        <w:spacing w:before="0" w:beforeAutospacing="0" w:after="0" w:afterAutospacing="0"/>
        <w:ind w:left="567" w:hanging="283"/>
        <w:textAlignment w:val="baseline"/>
        <w:rPr>
          <w:rStyle w:val="normaltextrun"/>
          <w:rFonts w:ascii="Calibri" w:hAnsi="Calibri" w:cs="Calibri"/>
          <w:sz w:val="22"/>
          <w:szCs w:val="22"/>
        </w:rPr>
      </w:pPr>
      <w:r>
        <w:rPr>
          <w:rStyle w:val="normaltextrun"/>
          <w:rFonts w:ascii="Calibri" w:hAnsi="Calibri" w:cs="Calibri"/>
          <w:sz w:val="22"/>
          <w:szCs w:val="22"/>
        </w:rPr>
        <w:t>The authorisation of dentist /</w:t>
      </w:r>
      <w:r w:rsidR="001A794A">
        <w:rPr>
          <w:rStyle w:val="normaltextrun"/>
          <w:rFonts w:ascii="Calibri" w:hAnsi="Calibri" w:cs="Calibri"/>
          <w:sz w:val="22"/>
          <w:szCs w:val="22"/>
        </w:rPr>
        <w:t xml:space="preserve"> </w:t>
      </w:r>
      <w:r>
        <w:rPr>
          <w:rStyle w:val="normaltextrun"/>
          <w:rFonts w:ascii="Calibri" w:hAnsi="Calibri" w:cs="Calibri"/>
          <w:sz w:val="22"/>
          <w:szCs w:val="22"/>
        </w:rPr>
        <w:t xml:space="preserve">medical appointments within the </w:t>
      </w:r>
      <w:r w:rsidR="001A794A">
        <w:rPr>
          <w:rStyle w:val="normaltextrun"/>
          <w:rFonts w:ascii="Calibri" w:hAnsi="Calibri" w:cs="Calibri"/>
          <w:sz w:val="22"/>
          <w:szCs w:val="22"/>
        </w:rPr>
        <w:t>school</w:t>
      </w:r>
      <w:r>
        <w:rPr>
          <w:rStyle w:val="normaltextrun"/>
          <w:rFonts w:ascii="Calibri" w:hAnsi="Calibri" w:cs="Calibri"/>
          <w:sz w:val="22"/>
          <w:szCs w:val="22"/>
        </w:rPr>
        <w:t xml:space="preserve"> day are at the Headteacher’s discretion and the expectation is that evidence of such appointments is provided prior to the appointment except for those </w:t>
      </w:r>
      <w:r w:rsidR="00E87441">
        <w:rPr>
          <w:rStyle w:val="normaltextrun"/>
          <w:rFonts w:ascii="Calibri" w:hAnsi="Calibri" w:cs="Calibri"/>
          <w:sz w:val="22"/>
          <w:szCs w:val="22"/>
        </w:rPr>
        <w:t>children</w:t>
      </w:r>
      <w:r>
        <w:rPr>
          <w:rStyle w:val="normaltextrun"/>
          <w:rFonts w:ascii="Calibri" w:hAnsi="Calibri" w:cs="Calibri"/>
          <w:sz w:val="22"/>
          <w:szCs w:val="22"/>
        </w:rPr>
        <w:t xml:space="preserve"> where their attendance is below 90%, when evidence of appointments </w:t>
      </w:r>
      <w:r w:rsidRPr="00C57A1D">
        <w:rPr>
          <w:rStyle w:val="normaltextrun"/>
          <w:rFonts w:ascii="Calibri" w:hAnsi="Calibri" w:cs="Calibri"/>
          <w:b/>
          <w:bCs/>
          <w:color w:val="931A2E" w:themeColor="accent4"/>
          <w:sz w:val="22"/>
          <w:szCs w:val="22"/>
        </w:rPr>
        <w:t>must</w:t>
      </w:r>
      <w:r>
        <w:rPr>
          <w:rStyle w:val="normaltextrun"/>
          <w:rFonts w:ascii="Calibri" w:hAnsi="Calibri" w:cs="Calibri"/>
          <w:sz w:val="22"/>
          <w:szCs w:val="22"/>
        </w:rPr>
        <w:t xml:space="preserve"> be provided.  </w:t>
      </w:r>
    </w:p>
    <w:p w14:paraId="08E19A54" w14:textId="77777777" w:rsidR="00876E1F" w:rsidRDefault="00876E1F" w:rsidP="007278AA">
      <w:pPr>
        <w:spacing w:before="0" w:after="0"/>
        <w:rPr>
          <w:rFonts w:asciiTheme="minorHAnsi" w:hAnsiTheme="minorHAnsi" w:cstheme="minorHAnsi"/>
          <w:sz w:val="22"/>
          <w:szCs w:val="22"/>
        </w:rPr>
      </w:pPr>
    </w:p>
    <w:p w14:paraId="22BADDF1" w14:textId="77777777" w:rsidR="00064365" w:rsidRDefault="00064365" w:rsidP="007278AA">
      <w:pPr>
        <w:spacing w:before="0" w:after="0"/>
        <w:rPr>
          <w:rFonts w:asciiTheme="minorHAnsi" w:hAnsiTheme="minorHAnsi" w:cstheme="minorHAnsi"/>
          <w:b/>
          <w:bCs/>
          <w:color w:val="1C5C63" w:themeColor="accent5"/>
          <w:sz w:val="24"/>
        </w:rPr>
      </w:pPr>
    </w:p>
    <w:p w14:paraId="4D3AA6E2" w14:textId="7DB0F03F" w:rsidR="00FD30F1" w:rsidRPr="00C822CF" w:rsidRDefault="00FD30F1" w:rsidP="00EB01E4">
      <w:pPr>
        <w:pStyle w:val="ListParagraph"/>
        <w:numPr>
          <w:ilvl w:val="2"/>
          <w:numId w:val="47"/>
        </w:numPr>
        <w:spacing w:after="0"/>
        <w:rPr>
          <w:rFonts w:asciiTheme="minorHAnsi" w:hAnsiTheme="minorHAnsi" w:cstheme="minorHAnsi"/>
          <w:b/>
          <w:bCs/>
        </w:rPr>
      </w:pPr>
      <w:r w:rsidRPr="00C822CF">
        <w:rPr>
          <w:rFonts w:asciiTheme="minorHAnsi" w:hAnsiTheme="minorHAnsi" w:cstheme="minorHAnsi"/>
          <w:b/>
          <w:bCs/>
        </w:rPr>
        <w:t>Promoting and Incentivising Good Attendance</w:t>
      </w:r>
    </w:p>
    <w:p w14:paraId="352FB1BD" w14:textId="6FF41C3C" w:rsidR="00FD30F1" w:rsidRPr="00C94BCA" w:rsidRDefault="00FD30F1" w:rsidP="007278AA">
      <w:pPr>
        <w:pStyle w:val="paragraph"/>
        <w:spacing w:before="0" w:beforeAutospacing="0" w:after="0" w:afterAutospacing="0"/>
        <w:textAlignment w:val="baseline"/>
        <w:rPr>
          <w:rFonts w:ascii="Calibri" w:hAnsi="Calibri" w:cs="Calibri"/>
          <w:sz w:val="22"/>
          <w:szCs w:val="22"/>
        </w:rPr>
      </w:pPr>
      <w:r w:rsidRPr="00C94BCA">
        <w:rPr>
          <w:rFonts w:ascii="Calibri" w:hAnsi="Calibri" w:cs="Calibri"/>
          <w:sz w:val="22"/>
          <w:szCs w:val="22"/>
        </w:rPr>
        <w:t xml:space="preserve">Good attendance is a learned behaviour. It is not a discrete piece of work but rather it is an integral part of the </w:t>
      </w:r>
      <w:r w:rsidR="00DD3656">
        <w:rPr>
          <w:rFonts w:ascii="Calibri" w:hAnsi="Calibri" w:cs="Calibri"/>
          <w:sz w:val="22"/>
          <w:szCs w:val="22"/>
        </w:rPr>
        <w:t>school</w:t>
      </w:r>
      <w:r w:rsidRPr="00C94BCA">
        <w:rPr>
          <w:rFonts w:ascii="Calibri" w:hAnsi="Calibri" w:cs="Calibri"/>
          <w:sz w:val="22"/>
          <w:szCs w:val="22"/>
        </w:rPr>
        <w:t>’s ethos and culture. Therefore:</w:t>
      </w:r>
    </w:p>
    <w:p w14:paraId="01C277DB" w14:textId="77777777" w:rsidR="00FD30F1" w:rsidRPr="00C94BCA" w:rsidRDefault="00FD30F1" w:rsidP="007278AA">
      <w:pPr>
        <w:pStyle w:val="paragraph"/>
        <w:spacing w:before="0" w:beforeAutospacing="0" w:after="0" w:afterAutospacing="0"/>
        <w:textAlignment w:val="baseline"/>
        <w:rPr>
          <w:rFonts w:ascii="Calibri" w:hAnsi="Calibri" w:cs="Calibri"/>
          <w:sz w:val="22"/>
          <w:szCs w:val="22"/>
        </w:rPr>
      </w:pPr>
    </w:p>
    <w:p w14:paraId="1C7CB805" w14:textId="20B0D695" w:rsidR="00FD30F1" w:rsidRPr="00C94BCA" w:rsidRDefault="00FD30F1" w:rsidP="00422C6D">
      <w:pPr>
        <w:pStyle w:val="paragraph"/>
        <w:numPr>
          <w:ilvl w:val="0"/>
          <w:numId w:val="8"/>
        </w:numPr>
        <w:spacing w:before="0" w:beforeAutospacing="0" w:after="0" w:afterAutospacing="0"/>
        <w:ind w:left="284" w:hanging="284"/>
        <w:textAlignment w:val="baseline"/>
        <w:rPr>
          <w:rFonts w:ascii="Calibri" w:hAnsi="Calibri" w:cs="Calibri"/>
          <w:sz w:val="22"/>
          <w:szCs w:val="22"/>
        </w:rPr>
      </w:pPr>
      <w:r w:rsidRPr="00C94BCA">
        <w:rPr>
          <w:rFonts w:ascii="Calibri" w:hAnsi="Calibri" w:cs="Calibri"/>
          <w:sz w:val="22"/>
          <w:szCs w:val="22"/>
        </w:rPr>
        <w:t xml:space="preserve">The </w:t>
      </w:r>
      <w:r w:rsidR="00DD3656">
        <w:rPr>
          <w:rFonts w:ascii="Calibri" w:hAnsi="Calibri" w:cs="Calibri"/>
          <w:sz w:val="22"/>
          <w:szCs w:val="22"/>
        </w:rPr>
        <w:t>school</w:t>
      </w:r>
      <w:r w:rsidRPr="00C94BCA">
        <w:rPr>
          <w:rFonts w:ascii="Calibri" w:hAnsi="Calibri" w:cs="Calibri"/>
          <w:sz w:val="22"/>
          <w:szCs w:val="22"/>
        </w:rPr>
        <w:t xml:space="preserve"> will visibly demonstrate the benefits of good attendance throughout </w:t>
      </w:r>
      <w:r w:rsidR="00DD3656">
        <w:rPr>
          <w:rFonts w:ascii="Calibri" w:hAnsi="Calibri" w:cs="Calibri"/>
          <w:sz w:val="22"/>
          <w:szCs w:val="22"/>
        </w:rPr>
        <w:t>school</w:t>
      </w:r>
      <w:r w:rsidRPr="00C94BCA">
        <w:rPr>
          <w:rFonts w:ascii="Calibri" w:hAnsi="Calibri" w:cs="Calibri"/>
          <w:sz w:val="22"/>
          <w:szCs w:val="22"/>
        </w:rPr>
        <w:t xml:space="preserve"> life. This may include in displays, collective worship or in registration periods</w:t>
      </w:r>
    </w:p>
    <w:p w14:paraId="77AC58C7" w14:textId="382A5B63" w:rsidR="00FD30F1" w:rsidRPr="00C94BCA" w:rsidRDefault="00FD30F1" w:rsidP="00422C6D">
      <w:pPr>
        <w:pStyle w:val="paragraph"/>
        <w:numPr>
          <w:ilvl w:val="0"/>
          <w:numId w:val="8"/>
        </w:numPr>
        <w:spacing w:before="0" w:beforeAutospacing="0" w:after="0" w:afterAutospacing="0"/>
        <w:ind w:left="284" w:hanging="284"/>
        <w:textAlignment w:val="baseline"/>
        <w:rPr>
          <w:rStyle w:val="normaltextrun"/>
          <w:rFonts w:ascii="Calibri" w:hAnsi="Calibri" w:cs="Calibri"/>
          <w:sz w:val="22"/>
          <w:szCs w:val="22"/>
        </w:rPr>
      </w:pPr>
      <w:r w:rsidRPr="00C94BCA">
        <w:rPr>
          <w:rFonts w:ascii="Calibri" w:hAnsi="Calibri" w:cs="Calibri"/>
          <w:sz w:val="22"/>
          <w:szCs w:val="22"/>
        </w:rPr>
        <w:t xml:space="preserve">Where used sensitively and without discrimination, the </w:t>
      </w:r>
      <w:r w:rsidR="00DD3656">
        <w:rPr>
          <w:rFonts w:ascii="Calibri" w:hAnsi="Calibri" w:cs="Calibri"/>
          <w:sz w:val="22"/>
          <w:szCs w:val="22"/>
        </w:rPr>
        <w:t>school</w:t>
      </w:r>
      <w:r w:rsidRPr="00C94BCA">
        <w:rPr>
          <w:rFonts w:ascii="Calibri" w:hAnsi="Calibri" w:cs="Calibri"/>
          <w:sz w:val="22"/>
          <w:szCs w:val="22"/>
        </w:rPr>
        <w:t xml:space="preserve"> will utilise praising and rewarding improvements in attendance at </w:t>
      </w:r>
      <w:r>
        <w:rPr>
          <w:rFonts w:ascii="Calibri" w:hAnsi="Calibri" w:cs="Calibri"/>
          <w:sz w:val="22"/>
          <w:szCs w:val="22"/>
        </w:rPr>
        <w:t>cohort</w:t>
      </w:r>
      <w:r w:rsidRPr="00C94BCA">
        <w:rPr>
          <w:rFonts w:ascii="Calibri" w:hAnsi="Calibri" w:cs="Calibri"/>
          <w:sz w:val="22"/>
          <w:szCs w:val="22"/>
        </w:rPr>
        <w:t xml:space="preserve"> or class-based level (e.g. weekly rewards for best attendance). </w:t>
      </w:r>
      <w:proofErr w:type="gramStart"/>
      <w:r w:rsidRPr="00C94BCA">
        <w:rPr>
          <w:rFonts w:ascii="Calibri" w:hAnsi="Calibri" w:cs="Calibri"/>
          <w:sz w:val="22"/>
          <w:szCs w:val="22"/>
        </w:rPr>
        <w:t>In order to</w:t>
      </w:r>
      <w:proofErr w:type="gramEnd"/>
      <w:r w:rsidRPr="00C94BCA">
        <w:rPr>
          <w:rFonts w:ascii="Calibri" w:hAnsi="Calibri" w:cs="Calibri"/>
          <w:sz w:val="22"/>
          <w:szCs w:val="22"/>
        </w:rPr>
        <w:t xml:space="preserve"> avoid any possible discrimination, </w:t>
      </w:r>
      <w:r w:rsidRPr="00C94BCA">
        <w:rPr>
          <w:rStyle w:val="eop"/>
          <w:rFonts w:ascii="Calibri" w:hAnsi="Calibri" w:cs="Calibri"/>
          <w:sz w:val="22"/>
          <w:szCs w:val="22"/>
        </w:rPr>
        <w:t>t</w:t>
      </w:r>
      <w:r w:rsidRPr="00C94BCA">
        <w:rPr>
          <w:rStyle w:val="normaltextrun"/>
          <w:rFonts w:ascii="Calibri" w:hAnsi="Calibri" w:cs="Calibri"/>
          <w:sz w:val="22"/>
          <w:szCs w:val="22"/>
        </w:rPr>
        <w:t>he expectation is that there will not be individual rewards.</w:t>
      </w:r>
    </w:p>
    <w:p w14:paraId="29D6CDA5" w14:textId="77777777" w:rsidR="00FD30F1" w:rsidRPr="00C94BCA" w:rsidRDefault="00FD30F1" w:rsidP="007278AA">
      <w:pPr>
        <w:pStyle w:val="paragraph"/>
        <w:spacing w:before="0" w:beforeAutospacing="0" w:after="0" w:afterAutospacing="0"/>
        <w:textAlignment w:val="baseline"/>
        <w:rPr>
          <w:rStyle w:val="normaltextrun"/>
          <w:rFonts w:ascii="Calibri" w:hAnsi="Calibri" w:cs="Calibri"/>
          <w:sz w:val="22"/>
          <w:szCs w:val="22"/>
        </w:rPr>
      </w:pPr>
    </w:p>
    <w:p w14:paraId="309BF674" w14:textId="2A019AB8" w:rsidR="00FD30F1" w:rsidRDefault="00FD30F1" w:rsidP="007278AA">
      <w:pPr>
        <w:pStyle w:val="paragraph"/>
        <w:spacing w:before="0" w:beforeAutospacing="0" w:after="0" w:afterAutospacing="0"/>
        <w:textAlignment w:val="baseline"/>
        <w:rPr>
          <w:rStyle w:val="normaltextrun"/>
          <w:rFonts w:ascii="Calibri" w:hAnsi="Calibri" w:cs="Calibri"/>
          <w:i/>
          <w:iCs/>
          <w:color w:val="0070C0"/>
          <w:sz w:val="22"/>
          <w:szCs w:val="22"/>
        </w:rPr>
      </w:pPr>
      <w:r w:rsidRPr="00C94BCA">
        <w:rPr>
          <w:rStyle w:val="normaltextrun"/>
          <w:rFonts w:ascii="Calibri" w:hAnsi="Calibri" w:cs="Calibri"/>
          <w:sz w:val="22"/>
          <w:szCs w:val="22"/>
        </w:rPr>
        <w:t>Details of ways the</w:t>
      </w:r>
      <w:r w:rsidR="00A5134C">
        <w:rPr>
          <w:rStyle w:val="normaltextrun"/>
          <w:rFonts w:ascii="Calibri" w:hAnsi="Calibri" w:cs="Calibri"/>
          <w:sz w:val="22"/>
          <w:szCs w:val="22"/>
        </w:rPr>
        <w:t xml:space="preserve"> school</w:t>
      </w:r>
      <w:r w:rsidRPr="00C94BCA">
        <w:rPr>
          <w:rStyle w:val="normaltextrun"/>
          <w:rFonts w:ascii="Calibri" w:hAnsi="Calibri" w:cs="Calibri"/>
          <w:sz w:val="22"/>
          <w:szCs w:val="22"/>
        </w:rPr>
        <w:t xml:space="preserve"> promotes and incentivises good attendance can be found in </w:t>
      </w:r>
      <w:r w:rsidRPr="00D620B7">
        <w:rPr>
          <w:rStyle w:val="normaltextrun"/>
          <w:rFonts w:ascii="Calibri" w:hAnsi="Calibri" w:cs="Calibri"/>
          <w:i/>
          <w:iCs/>
          <w:color w:val="0070C0"/>
          <w:sz w:val="22"/>
          <w:szCs w:val="22"/>
        </w:rPr>
        <w:t>Appendix A.</w:t>
      </w:r>
    </w:p>
    <w:p w14:paraId="6A4A8CDD" w14:textId="77777777" w:rsidR="00FD30F1" w:rsidRDefault="00FD30F1" w:rsidP="007278AA">
      <w:pPr>
        <w:pStyle w:val="paragraph"/>
        <w:spacing w:before="0" w:beforeAutospacing="0" w:after="0" w:afterAutospacing="0"/>
        <w:textAlignment w:val="baseline"/>
        <w:rPr>
          <w:rStyle w:val="normaltextrun"/>
          <w:rFonts w:ascii="Calibri" w:hAnsi="Calibri" w:cs="Calibri"/>
          <w:i/>
          <w:iCs/>
          <w:color w:val="0070C0"/>
          <w:sz w:val="22"/>
          <w:szCs w:val="22"/>
        </w:rPr>
      </w:pPr>
    </w:p>
    <w:p w14:paraId="490AFA7D" w14:textId="5FE1D139" w:rsidR="00FD30F1" w:rsidRPr="00C822CF" w:rsidRDefault="00FD30F1" w:rsidP="00EB01E4">
      <w:pPr>
        <w:pStyle w:val="paragraph"/>
        <w:numPr>
          <w:ilvl w:val="2"/>
          <w:numId w:val="47"/>
        </w:numPr>
        <w:spacing w:before="0" w:beforeAutospacing="0" w:after="0" w:afterAutospacing="0"/>
        <w:textAlignment w:val="baseline"/>
        <w:rPr>
          <w:rFonts w:ascii="Calibri" w:hAnsi="Calibri" w:cs="Calibri"/>
          <w:b/>
          <w:bCs/>
          <w:sz w:val="22"/>
          <w:szCs w:val="22"/>
        </w:rPr>
      </w:pPr>
      <w:bookmarkStart w:id="7" w:name="_Hlk118797833"/>
      <w:r w:rsidRPr="00C822CF">
        <w:rPr>
          <w:rFonts w:asciiTheme="minorHAnsi" w:hAnsiTheme="minorHAnsi" w:cstheme="minorHAnsi"/>
          <w:b/>
          <w:bCs/>
          <w:sz w:val="22"/>
          <w:szCs w:val="22"/>
        </w:rPr>
        <w:t xml:space="preserve">Monitoring and Evaluating </w:t>
      </w:r>
      <w:bookmarkEnd w:id="7"/>
      <w:r w:rsidRPr="00C822CF">
        <w:rPr>
          <w:rFonts w:asciiTheme="minorHAnsi" w:hAnsiTheme="minorHAnsi" w:cstheme="minorHAnsi"/>
          <w:b/>
          <w:bCs/>
          <w:sz w:val="22"/>
          <w:szCs w:val="22"/>
        </w:rPr>
        <w:t>Attendance</w:t>
      </w:r>
      <w:r w:rsidR="001D5BD5" w:rsidRPr="00C822CF">
        <w:rPr>
          <w:rFonts w:asciiTheme="minorHAnsi" w:hAnsiTheme="minorHAnsi" w:cstheme="minorHAnsi"/>
          <w:b/>
          <w:bCs/>
          <w:sz w:val="22"/>
          <w:szCs w:val="22"/>
        </w:rPr>
        <w:t xml:space="preserve"> data</w:t>
      </w:r>
    </w:p>
    <w:p w14:paraId="45385F15" w14:textId="77777777" w:rsidR="00FD30F1" w:rsidRDefault="00FD30F1" w:rsidP="007278AA">
      <w:pPr>
        <w:spacing w:before="0" w:after="0"/>
        <w:rPr>
          <w:rFonts w:asciiTheme="minorHAnsi" w:hAnsiTheme="minorHAnsi" w:cstheme="minorHAnsi"/>
          <w:b/>
          <w:bCs/>
          <w:color w:val="55C1C2" w:themeColor="accent2"/>
          <w:sz w:val="22"/>
          <w:szCs w:val="22"/>
        </w:rPr>
      </w:pPr>
    </w:p>
    <w:p w14:paraId="696B8789" w14:textId="00D21408" w:rsidR="007D1CDB" w:rsidRPr="00C822CF" w:rsidRDefault="001A3FB6" w:rsidP="001A3FB6">
      <w:pPr>
        <w:spacing w:after="0"/>
        <w:rPr>
          <w:rFonts w:asciiTheme="minorHAnsi" w:hAnsiTheme="minorHAnsi" w:cstheme="minorHAnsi"/>
          <w:b/>
          <w:i/>
          <w:iCs/>
          <w:sz w:val="22"/>
          <w:szCs w:val="22"/>
        </w:rPr>
      </w:pPr>
      <w:r w:rsidRPr="00C822CF">
        <w:rPr>
          <w:rFonts w:asciiTheme="minorHAnsi" w:hAnsiTheme="minorHAnsi" w:cstheme="minorHAnsi"/>
          <w:b/>
          <w:i/>
          <w:iCs/>
          <w:sz w:val="22"/>
          <w:szCs w:val="22"/>
        </w:rPr>
        <w:t>6.1.3.1</w:t>
      </w:r>
      <w:r w:rsidRPr="00C822CF">
        <w:rPr>
          <w:rFonts w:asciiTheme="minorHAnsi" w:hAnsiTheme="minorHAnsi" w:cstheme="minorHAnsi"/>
          <w:b/>
          <w:i/>
          <w:iCs/>
          <w:sz w:val="22"/>
          <w:szCs w:val="22"/>
        </w:rPr>
        <w:tab/>
      </w:r>
      <w:r w:rsidR="007D1CDB" w:rsidRPr="00C822CF">
        <w:rPr>
          <w:rFonts w:asciiTheme="minorHAnsi" w:hAnsiTheme="minorHAnsi" w:cstheme="minorHAnsi"/>
          <w:b/>
          <w:i/>
          <w:iCs/>
          <w:sz w:val="22"/>
          <w:szCs w:val="22"/>
        </w:rPr>
        <w:t>Trust Level</w:t>
      </w:r>
    </w:p>
    <w:p w14:paraId="5D3B7EE4" w14:textId="0A20BF4E" w:rsidR="007D1CDB" w:rsidRDefault="007D1CDB" w:rsidP="007278AA">
      <w:pPr>
        <w:spacing w:before="0" w:after="0"/>
        <w:rPr>
          <w:rFonts w:asciiTheme="minorHAnsi" w:hAnsiTheme="minorHAnsi" w:cstheme="minorHAnsi"/>
          <w:sz w:val="22"/>
          <w:szCs w:val="22"/>
        </w:rPr>
      </w:pPr>
      <w:r w:rsidRPr="00351A89">
        <w:rPr>
          <w:rFonts w:asciiTheme="minorHAnsi" w:hAnsiTheme="minorHAnsi" w:cstheme="minorHAnsi"/>
          <w:sz w:val="22"/>
          <w:szCs w:val="22"/>
        </w:rPr>
        <w:t xml:space="preserve">The Trust recognises the importance of </w:t>
      </w:r>
      <w:r w:rsidR="00DD3656">
        <w:rPr>
          <w:rFonts w:asciiTheme="minorHAnsi" w:hAnsiTheme="minorHAnsi" w:cstheme="minorHAnsi"/>
          <w:sz w:val="22"/>
          <w:szCs w:val="22"/>
        </w:rPr>
        <w:t>school</w:t>
      </w:r>
      <w:r w:rsidRPr="00351A89">
        <w:rPr>
          <w:rFonts w:asciiTheme="minorHAnsi" w:hAnsiTheme="minorHAnsi" w:cstheme="minorHAnsi"/>
          <w:sz w:val="22"/>
          <w:szCs w:val="22"/>
        </w:rPr>
        <w:t xml:space="preserve"> attendance and will:</w:t>
      </w:r>
    </w:p>
    <w:p w14:paraId="4E7FCECA" w14:textId="77777777" w:rsidR="007D1CDB" w:rsidRPr="00351A89" w:rsidRDefault="007D1CDB" w:rsidP="007278AA">
      <w:pPr>
        <w:spacing w:before="0" w:after="0"/>
        <w:rPr>
          <w:rFonts w:asciiTheme="minorHAnsi" w:hAnsiTheme="minorHAnsi" w:cstheme="minorHAnsi"/>
          <w:sz w:val="22"/>
          <w:szCs w:val="22"/>
        </w:rPr>
      </w:pPr>
    </w:p>
    <w:p w14:paraId="182CECAF" w14:textId="27C0A6AB" w:rsidR="007D1CDB" w:rsidRPr="005D08D0" w:rsidRDefault="007D1CDB" w:rsidP="001A3FB6">
      <w:pPr>
        <w:pStyle w:val="ListParagraph"/>
        <w:numPr>
          <w:ilvl w:val="0"/>
          <w:numId w:val="16"/>
        </w:numPr>
        <w:spacing w:after="0"/>
        <w:ind w:left="284" w:hanging="284"/>
        <w:rPr>
          <w:rFonts w:asciiTheme="minorHAnsi" w:hAnsiTheme="minorHAnsi" w:cstheme="minorHAnsi"/>
        </w:rPr>
      </w:pPr>
      <w:r w:rsidRPr="005D08D0">
        <w:rPr>
          <w:rFonts w:asciiTheme="minorHAnsi" w:hAnsiTheme="minorHAnsi" w:cstheme="minorHAnsi"/>
        </w:rPr>
        <w:t xml:space="preserve">Ensure </w:t>
      </w:r>
      <w:r w:rsidR="00DD3656">
        <w:rPr>
          <w:rFonts w:asciiTheme="minorHAnsi" w:hAnsiTheme="minorHAnsi" w:cstheme="minorHAnsi"/>
        </w:rPr>
        <w:t>school</w:t>
      </w:r>
      <w:r w:rsidRPr="005D08D0">
        <w:rPr>
          <w:rFonts w:asciiTheme="minorHAnsi" w:hAnsiTheme="minorHAnsi" w:cstheme="minorHAnsi"/>
        </w:rPr>
        <w:t xml:space="preserve"> leaders fulfil their statutory duties in relation to attendance</w:t>
      </w:r>
    </w:p>
    <w:p w14:paraId="0E80AC20" w14:textId="77777777" w:rsidR="007D1CDB" w:rsidRPr="005D08D0" w:rsidRDefault="007D1CDB" w:rsidP="001A3FB6">
      <w:pPr>
        <w:pStyle w:val="ListParagraph"/>
        <w:numPr>
          <w:ilvl w:val="0"/>
          <w:numId w:val="16"/>
        </w:numPr>
        <w:spacing w:after="0"/>
        <w:ind w:left="284" w:hanging="284"/>
        <w:rPr>
          <w:rFonts w:asciiTheme="minorHAnsi" w:hAnsiTheme="minorHAnsi" w:cstheme="minorHAnsi"/>
        </w:rPr>
      </w:pPr>
      <w:r w:rsidRPr="005D08D0">
        <w:rPr>
          <w:rFonts w:asciiTheme="minorHAnsi" w:hAnsiTheme="minorHAnsi" w:cstheme="minorHAnsi"/>
        </w:rPr>
        <w:t xml:space="preserve">Promote </w:t>
      </w:r>
      <w:r>
        <w:rPr>
          <w:rFonts w:asciiTheme="minorHAnsi" w:hAnsiTheme="minorHAnsi" w:cstheme="minorHAnsi"/>
        </w:rPr>
        <w:t xml:space="preserve">good </w:t>
      </w:r>
      <w:r w:rsidRPr="005D08D0">
        <w:rPr>
          <w:rFonts w:asciiTheme="minorHAnsi" w:hAnsiTheme="minorHAnsi" w:cstheme="minorHAnsi"/>
        </w:rPr>
        <w:t>attendance across the</w:t>
      </w:r>
      <w:r>
        <w:rPr>
          <w:rFonts w:asciiTheme="minorHAnsi" w:hAnsiTheme="minorHAnsi" w:cstheme="minorHAnsi"/>
        </w:rPr>
        <w:t xml:space="preserve"> Trust</w:t>
      </w:r>
    </w:p>
    <w:p w14:paraId="79580417" w14:textId="27E62CA1" w:rsidR="007D1CDB" w:rsidRPr="002C3E07" w:rsidRDefault="007D1CDB" w:rsidP="001A3FB6">
      <w:pPr>
        <w:pStyle w:val="ListParagraph"/>
        <w:numPr>
          <w:ilvl w:val="0"/>
          <w:numId w:val="16"/>
        </w:numPr>
        <w:spacing w:after="0"/>
        <w:ind w:left="284" w:hanging="284"/>
        <w:rPr>
          <w:rFonts w:asciiTheme="minorHAnsi" w:hAnsiTheme="minorHAnsi" w:cstheme="minorHAnsi"/>
        </w:rPr>
      </w:pPr>
      <w:r>
        <w:rPr>
          <w:rFonts w:asciiTheme="minorHAnsi" w:hAnsiTheme="minorHAnsi" w:cstheme="minorHAnsi"/>
        </w:rPr>
        <w:t>P</w:t>
      </w:r>
      <w:r w:rsidRPr="00651F9F">
        <w:rPr>
          <w:rFonts w:asciiTheme="minorHAnsi" w:hAnsiTheme="minorHAnsi" w:cstheme="minorHAnsi"/>
        </w:rPr>
        <w:t xml:space="preserve">rioritise attendance improvement </w:t>
      </w:r>
      <w:r>
        <w:rPr>
          <w:rFonts w:asciiTheme="minorHAnsi" w:hAnsiTheme="minorHAnsi" w:cstheme="minorHAnsi"/>
        </w:rPr>
        <w:t xml:space="preserve">so that effective </w:t>
      </w:r>
      <w:r w:rsidRPr="00651F9F">
        <w:rPr>
          <w:rFonts w:asciiTheme="minorHAnsi" w:hAnsiTheme="minorHAnsi" w:cstheme="minorHAnsi"/>
        </w:rPr>
        <w:t xml:space="preserve">strategies and action plans are put in place for </w:t>
      </w:r>
      <w:r w:rsidR="00785383">
        <w:rPr>
          <w:rFonts w:asciiTheme="minorHAnsi" w:hAnsiTheme="minorHAnsi" w:cstheme="minorHAnsi"/>
        </w:rPr>
        <w:t>children</w:t>
      </w:r>
      <w:r w:rsidRPr="00651F9F">
        <w:rPr>
          <w:rFonts w:asciiTheme="minorHAnsi" w:hAnsiTheme="minorHAnsi" w:cstheme="minorHAnsi"/>
        </w:rPr>
        <w:t xml:space="preserve"> with p</w:t>
      </w:r>
      <w:r>
        <w:rPr>
          <w:rFonts w:asciiTheme="minorHAnsi" w:hAnsiTheme="minorHAnsi" w:cstheme="minorHAnsi"/>
        </w:rPr>
        <w:t>oor attendance</w:t>
      </w:r>
      <w:r w:rsidRPr="00651F9F">
        <w:rPr>
          <w:rFonts w:asciiTheme="minorHAnsi" w:hAnsiTheme="minorHAnsi" w:cstheme="minorHAnsi"/>
        </w:rPr>
        <w:t xml:space="preserve"> </w:t>
      </w:r>
      <w:r>
        <w:rPr>
          <w:rFonts w:asciiTheme="minorHAnsi" w:hAnsiTheme="minorHAnsi" w:cstheme="minorHAnsi"/>
        </w:rPr>
        <w:t xml:space="preserve">as it </w:t>
      </w:r>
      <w:r w:rsidRPr="00651F9F">
        <w:rPr>
          <w:rFonts w:asciiTheme="minorHAnsi" w:hAnsiTheme="minorHAnsi" w:cstheme="minorHAnsi"/>
        </w:rPr>
        <w:t xml:space="preserve">is crucial to safeguarding and improving </w:t>
      </w:r>
      <w:r w:rsidR="00785383">
        <w:rPr>
          <w:rFonts w:asciiTheme="minorHAnsi" w:hAnsiTheme="minorHAnsi" w:cstheme="minorHAnsi"/>
        </w:rPr>
        <w:t>children</w:t>
      </w:r>
      <w:r w:rsidR="00785383" w:rsidRPr="00651F9F">
        <w:rPr>
          <w:rFonts w:asciiTheme="minorHAnsi" w:hAnsiTheme="minorHAnsi" w:cstheme="minorHAnsi"/>
        </w:rPr>
        <w:t>’s</w:t>
      </w:r>
      <w:r w:rsidRPr="00651F9F">
        <w:rPr>
          <w:rFonts w:asciiTheme="minorHAnsi" w:hAnsiTheme="minorHAnsi" w:cstheme="minorHAnsi"/>
        </w:rPr>
        <w:t xml:space="preserve"> overall welfare in both the short and long term</w:t>
      </w:r>
    </w:p>
    <w:p w14:paraId="40A1D699" w14:textId="4A98E063" w:rsidR="007D1CDB" w:rsidRDefault="007D1CDB" w:rsidP="001A3FB6">
      <w:pPr>
        <w:pStyle w:val="ListParagraph"/>
        <w:numPr>
          <w:ilvl w:val="0"/>
          <w:numId w:val="16"/>
        </w:numPr>
        <w:spacing w:after="0"/>
        <w:ind w:left="284" w:hanging="284"/>
        <w:rPr>
          <w:rFonts w:asciiTheme="minorHAnsi" w:hAnsiTheme="minorHAnsi" w:cstheme="minorHAnsi"/>
        </w:rPr>
      </w:pPr>
      <w:r w:rsidRPr="00351A89">
        <w:rPr>
          <w:rFonts w:asciiTheme="minorHAnsi" w:hAnsiTheme="minorHAnsi" w:cstheme="minorHAnsi"/>
        </w:rPr>
        <w:t xml:space="preserve">Regularly review and </w:t>
      </w:r>
      <w:r w:rsidRPr="0055540F">
        <w:rPr>
          <w:rFonts w:asciiTheme="minorHAnsi" w:hAnsiTheme="minorHAnsi" w:cstheme="minorHAnsi"/>
        </w:rPr>
        <w:t xml:space="preserve">monitor </w:t>
      </w:r>
      <w:r w:rsidR="0055540F" w:rsidRPr="0055540F">
        <w:rPr>
          <w:rFonts w:asciiTheme="minorHAnsi" w:hAnsiTheme="minorHAnsi" w:cstheme="minorHAnsi"/>
        </w:rPr>
        <w:t xml:space="preserve">trust-wide </w:t>
      </w:r>
      <w:r w:rsidRPr="0055540F">
        <w:rPr>
          <w:rFonts w:asciiTheme="minorHAnsi" w:hAnsiTheme="minorHAnsi" w:cstheme="minorHAnsi"/>
        </w:rPr>
        <w:t>attendance data,</w:t>
      </w:r>
      <w:r w:rsidRPr="00351A89">
        <w:rPr>
          <w:rFonts w:asciiTheme="minorHAnsi" w:hAnsiTheme="minorHAnsi" w:cstheme="minorHAnsi"/>
        </w:rPr>
        <w:t xml:space="preserve"> identify, discuss, and challenge trends (to identify common issues and barriers), and help </w:t>
      </w:r>
      <w:r w:rsidR="00785383">
        <w:rPr>
          <w:rFonts w:asciiTheme="minorHAnsi" w:hAnsiTheme="minorHAnsi" w:cstheme="minorHAnsi"/>
        </w:rPr>
        <w:t>school</w:t>
      </w:r>
      <w:r w:rsidRPr="00351A89">
        <w:rPr>
          <w:rFonts w:asciiTheme="minorHAnsi" w:hAnsiTheme="minorHAnsi" w:cstheme="minorHAnsi"/>
        </w:rPr>
        <w:t xml:space="preserve"> leaders focus improvement efforts on the individual </w:t>
      </w:r>
      <w:r w:rsidR="00785383">
        <w:rPr>
          <w:rFonts w:asciiTheme="minorHAnsi" w:hAnsiTheme="minorHAnsi" w:cstheme="minorHAnsi"/>
        </w:rPr>
        <w:t xml:space="preserve">child </w:t>
      </w:r>
      <w:r w:rsidRPr="00351A89">
        <w:rPr>
          <w:rFonts w:asciiTheme="minorHAnsi" w:hAnsiTheme="minorHAnsi" w:cstheme="minorHAnsi"/>
        </w:rPr>
        <w:t>or cohorts who need it most</w:t>
      </w:r>
    </w:p>
    <w:p w14:paraId="1BB28952" w14:textId="7230E5F3" w:rsidR="007D1CDB" w:rsidRPr="004F1CD7" w:rsidRDefault="007D1CDB" w:rsidP="001A3FB6">
      <w:pPr>
        <w:pStyle w:val="ListParagraph"/>
        <w:numPr>
          <w:ilvl w:val="0"/>
          <w:numId w:val="16"/>
        </w:numPr>
        <w:spacing w:after="0"/>
        <w:ind w:left="284" w:hanging="284"/>
        <w:rPr>
          <w:rFonts w:asciiTheme="minorHAnsi" w:hAnsiTheme="minorHAnsi" w:cstheme="minorHAnsi"/>
        </w:rPr>
      </w:pPr>
      <w:r w:rsidRPr="004F1CD7">
        <w:rPr>
          <w:rFonts w:asciiTheme="minorHAnsi" w:hAnsiTheme="minorHAnsi" w:cstheme="minorHAnsi"/>
        </w:rPr>
        <w:t xml:space="preserve">For </w:t>
      </w:r>
      <w:r w:rsidR="00A5134C">
        <w:rPr>
          <w:rFonts w:asciiTheme="minorHAnsi" w:hAnsiTheme="minorHAnsi" w:cstheme="minorHAnsi"/>
        </w:rPr>
        <w:t>schools</w:t>
      </w:r>
      <w:r w:rsidRPr="004F1CD7">
        <w:rPr>
          <w:rFonts w:asciiTheme="minorHAnsi" w:hAnsiTheme="minorHAnsi" w:cstheme="minorHAnsi"/>
        </w:rPr>
        <w:t xml:space="preserve"> that are struggling with their attendance, work with </w:t>
      </w:r>
      <w:r w:rsidR="00785383">
        <w:rPr>
          <w:rFonts w:asciiTheme="minorHAnsi" w:hAnsiTheme="minorHAnsi" w:cstheme="minorHAnsi"/>
        </w:rPr>
        <w:t>school</w:t>
      </w:r>
      <w:r w:rsidRPr="004F1CD7">
        <w:rPr>
          <w:rFonts w:asciiTheme="minorHAnsi" w:hAnsiTheme="minorHAnsi" w:cstheme="minorHAnsi"/>
        </w:rPr>
        <w:t xml:space="preserve"> leaders to improve attendance. </w:t>
      </w:r>
      <w:r>
        <w:rPr>
          <w:rFonts w:asciiTheme="minorHAnsi" w:hAnsiTheme="minorHAnsi" w:cstheme="minorHAnsi"/>
        </w:rPr>
        <w:t>Actions will</w:t>
      </w:r>
      <w:r w:rsidRPr="004F1CD7">
        <w:rPr>
          <w:rFonts w:asciiTheme="minorHAnsi" w:hAnsiTheme="minorHAnsi" w:cstheme="minorHAnsi"/>
        </w:rPr>
        <w:t xml:space="preserve"> form part of the </w:t>
      </w:r>
      <w:r w:rsidR="00785383">
        <w:rPr>
          <w:rFonts w:asciiTheme="minorHAnsi" w:hAnsiTheme="minorHAnsi" w:cstheme="minorHAnsi"/>
        </w:rPr>
        <w:t>school</w:t>
      </w:r>
      <w:r w:rsidRPr="004F1CD7">
        <w:rPr>
          <w:rFonts w:asciiTheme="minorHAnsi" w:hAnsiTheme="minorHAnsi" w:cstheme="minorHAnsi"/>
        </w:rPr>
        <w:t xml:space="preserve">’s </w:t>
      </w:r>
      <w:r w:rsidR="00785383">
        <w:rPr>
          <w:rFonts w:asciiTheme="minorHAnsi" w:hAnsiTheme="minorHAnsi" w:cstheme="minorHAnsi"/>
        </w:rPr>
        <w:t>Academy</w:t>
      </w:r>
      <w:r w:rsidRPr="004F1CD7">
        <w:rPr>
          <w:rFonts w:asciiTheme="minorHAnsi" w:hAnsiTheme="minorHAnsi" w:cstheme="minorHAnsi"/>
        </w:rPr>
        <w:t xml:space="preserve"> Improvement Plan and </w:t>
      </w:r>
      <w:r>
        <w:rPr>
          <w:rFonts w:asciiTheme="minorHAnsi" w:hAnsiTheme="minorHAnsi" w:cstheme="minorHAnsi"/>
        </w:rPr>
        <w:t>will</w:t>
      </w:r>
      <w:r w:rsidRPr="004F1CD7">
        <w:rPr>
          <w:rFonts w:asciiTheme="minorHAnsi" w:hAnsiTheme="minorHAnsi" w:cstheme="minorHAnsi"/>
        </w:rPr>
        <w:t xml:space="preserve"> not need to be a separate document</w:t>
      </w:r>
      <w:r>
        <w:rPr>
          <w:rFonts w:asciiTheme="minorHAnsi" w:hAnsiTheme="minorHAnsi" w:cstheme="minorHAnsi"/>
        </w:rPr>
        <w:t xml:space="preserve">. The impact of such actions will be evaluated </w:t>
      </w:r>
      <w:r w:rsidRPr="004F1CD7">
        <w:rPr>
          <w:rFonts w:asciiTheme="minorHAnsi" w:hAnsiTheme="minorHAnsi" w:cstheme="minorHAnsi"/>
        </w:rPr>
        <w:t>regularly</w:t>
      </w:r>
    </w:p>
    <w:p w14:paraId="2B4ACB2F" w14:textId="14FEBA6C" w:rsidR="007D1CDB" w:rsidRPr="00351A89" w:rsidRDefault="007D1CDB" w:rsidP="001A3FB6">
      <w:pPr>
        <w:pStyle w:val="ListParagraph"/>
        <w:numPr>
          <w:ilvl w:val="0"/>
          <w:numId w:val="16"/>
        </w:numPr>
        <w:spacing w:after="0"/>
        <w:ind w:left="284" w:hanging="284"/>
        <w:rPr>
          <w:rFonts w:asciiTheme="minorHAnsi" w:hAnsiTheme="minorHAnsi" w:cstheme="minorHAnsi"/>
        </w:rPr>
      </w:pPr>
      <w:r w:rsidRPr="00351A89">
        <w:rPr>
          <w:rFonts w:asciiTheme="minorHAnsi" w:hAnsiTheme="minorHAnsi" w:cstheme="minorHAnsi"/>
        </w:rPr>
        <w:t xml:space="preserve">Share effective practice on attendance management and improvement across </w:t>
      </w:r>
      <w:r w:rsidR="00785383">
        <w:rPr>
          <w:rFonts w:asciiTheme="minorHAnsi" w:hAnsiTheme="minorHAnsi" w:cstheme="minorHAnsi"/>
        </w:rPr>
        <w:t>schools.</w:t>
      </w:r>
    </w:p>
    <w:p w14:paraId="00E544D5" w14:textId="77777777" w:rsidR="007D1CDB" w:rsidRPr="00351A89" w:rsidRDefault="007D1CDB" w:rsidP="007278AA">
      <w:pPr>
        <w:spacing w:before="0" w:after="0"/>
        <w:rPr>
          <w:rFonts w:asciiTheme="minorHAnsi" w:hAnsiTheme="minorHAnsi" w:cstheme="minorHAnsi"/>
          <w:b/>
          <w:bCs/>
          <w:color w:val="55C1C2" w:themeColor="accent2"/>
          <w:sz w:val="22"/>
          <w:szCs w:val="22"/>
        </w:rPr>
      </w:pPr>
    </w:p>
    <w:p w14:paraId="1EA48205" w14:textId="616D31E9" w:rsidR="00FD30F1" w:rsidRPr="00C822CF" w:rsidRDefault="00785383" w:rsidP="00EB01E4">
      <w:pPr>
        <w:pStyle w:val="ListParagraph"/>
        <w:numPr>
          <w:ilvl w:val="3"/>
          <w:numId w:val="48"/>
        </w:numPr>
        <w:spacing w:after="0"/>
        <w:rPr>
          <w:rFonts w:asciiTheme="minorHAnsi" w:hAnsiTheme="minorHAnsi" w:cstheme="minorHAnsi"/>
          <w:b/>
          <w:bCs/>
          <w:i/>
          <w:iCs/>
        </w:rPr>
      </w:pPr>
      <w:bookmarkStart w:id="8" w:name="_Hlk174976284"/>
      <w:r w:rsidRPr="00C822CF">
        <w:rPr>
          <w:rFonts w:asciiTheme="minorHAnsi" w:hAnsiTheme="minorHAnsi" w:cstheme="minorHAnsi"/>
          <w:b/>
          <w:bCs/>
          <w:i/>
          <w:iCs/>
        </w:rPr>
        <w:t>School</w:t>
      </w:r>
      <w:r w:rsidR="00FA7372" w:rsidRPr="00C822CF">
        <w:rPr>
          <w:rFonts w:asciiTheme="minorHAnsi" w:hAnsiTheme="minorHAnsi" w:cstheme="minorHAnsi"/>
          <w:b/>
          <w:bCs/>
          <w:i/>
          <w:iCs/>
        </w:rPr>
        <w:t xml:space="preserve">: </w:t>
      </w:r>
      <w:r w:rsidR="007278AA" w:rsidRPr="00C822CF">
        <w:rPr>
          <w:rFonts w:asciiTheme="minorHAnsi" w:hAnsiTheme="minorHAnsi" w:cstheme="minorHAnsi"/>
          <w:b/>
          <w:bCs/>
          <w:i/>
          <w:iCs/>
        </w:rPr>
        <w:t>W</w:t>
      </w:r>
      <w:r w:rsidR="00FA7372" w:rsidRPr="00C822CF">
        <w:rPr>
          <w:rFonts w:asciiTheme="minorHAnsi" w:hAnsiTheme="minorHAnsi" w:cstheme="minorHAnsi"/>
          <w:b/>
          <w:bCs/>
          <w:i/>
          <w:iCs/>
        </w:rPr>
        <w:t xml:space="preserve">hole </w:t>
      </w:r>
      <w:r w:rsidR="007278AA" w:rsidRPr="00C822CF">
        <w:rPr>
          <w:rFonts w:asciiTheme="minorHAnsi" w:hAnsiTheme="minorHAnsi" w:cstheme="minorHAnsi"/>
          <w:b/>
          <w:bCs/>
          <w:i/>
          <w:iCs/>
        </w:rPr>
        <w:t>S</w:t>
      </w:r>
      <w:r w:rsidR="00FA7372" w:rsidRPr="00C822CF">
        <w:rPr>
          <w:rFonts w:asciiTheme="minorHAnsi" w:hAnsiTheme="minorHAnsi" w:cstheme="minorHAnsi"/>
          <w:b/>
          <w:bCs/>
          <w:i/>
          <w:iCs/>
        </w:rPr>
        <w:t xml:space="preserve">chool and </w:t>
      </w:r>
      <w:r w:rsidR="007278AA" w:rsidRPr="00C822CF">
        <w:rPr>
          <w:rFonts w:asciiTheme="minorHAnsi" w:hAnsiTheme="minorHAnsi" w:cstheme="minorHAnsi"/>
          <w:b/>
          <w:bCs/>
          <w:i/>
          <w:iCs/>
        </w:rPr>
        <w:t>C</w:t>
      </w:r>
      <w:r w:rsidR="00FA7372" w:rsidRPr="00C822CF">
        <w:rPr>
          <w:rFonts w:asciiTheme="minorHAnsi" w:hAnsiTheme="minorHAnsi" w:cstheme="minorHAnsi"/>
          <w:b/>
          <w:bCs/>
          <w:i/>
          <w:iCs/>
        </w:rPr>
        <w:t xml:space="preserve">ohort </w:t>
      </w:r>
      <w:r w:rsidR="007278AA" w:rsidRPr="00C822CF">
        <w:rPr>
          <w:rFonts w:asciiTheme="minorHAnsi" w:hAnsiTheme="minorHAnsi" w:cstheme="minorHAnsi"/>
          <w:b/>
          <w:bCs/>
          <w:i/>
          <w:iCs/>
        </w:rPr>
        <w:t>L</w:t>
      </w:r>
      <w:r w:rsidR="00FA7372" w:rsidRPr="00C822CF">
        <w:rPr>
          <w:rFonts w:asciiTheme="minorHAnsi" w:hAnsiTheme="minorHAnsi" w:cstheme="minorHAnsi"/>
          <w:b/>
          <w:bCs/>
          <w:i/>
          <w:iCs/>
        </w:rPr>
        <w:t>evel</w:t>
      </w:r>
    </w:p>
    <w:bookmarkEnd w:id="8"/>
    <w:p w14:paraId="281CC80B" w14:textId="5CD5A716" w:rsidR="00FD30F1" w:rsidRDefault="00FD30F1" w:rsidP="007278AA">
      <w:pPr>
        <w:pStyle w:val="ListParagraph"/>
        <w:spacing w:after="0"/>
        <w:ind w:left="1080" w:hanging="1080"/>
        <w:rPr>
          <w:rFonts w:asciiTheme="minorHAnsi" w:hAnsiTheme="minorHAnsi" w:cstheme="minorHAnsi"/>
        </w:rPr>
      </w:pPr>
      <w:r w:rsidRPr="00351A89">
        <w:rPr>
          <w:rFonts w:asciiTheme="minorHAnsi" w:hAnsiTheme="minorHAnsi" w:cstheme="minorHAnsi"/>
        </w:rPr>
        <w:t xml:space="preserve">The </w:t>
      </w:r>
      <w:r w:rsidR="00785383">
        <w:rPr>
          <w:rFonts w:asciiTheme="minorHAnsi" w:hAnsiTheme="minorHAnsi" w:cstheme="minorHAnsi"/>
        </w:rPr>
        <w:t>school</w:t>
      </w:r>
      <w:r w:rsidRPr="00351A89">
        <w:rPr>
          <w:rFonts w:asciiTheme="minorHAnsi" w:hAnsiTheme="minorHAnsi" w:cstheme="minorHAnsi"/>
        </w:rPr>
        <w:t xml:space="preserve"> will:</w:t>
      </w:r>
    </w:p>
    <w:p w14:paraId="733319BF" w14:textId="77777777" w:rsidR="00FD30F1" w:rsidRPr="00351A89" w:rsidRDefault="00FD30F1" w:rsidP="007278AA">
      <w:pPr>
        <w:pStyle w:val="ListParagraph"/>
        <w:spacing w:after="0"/>
        <w:ind w:left="1080" w:hanging="1080"/>
        <w:rPr>
          <w:rFonts w:asciiTheme="minorHAnsi" w:hAnsiTheme="minorHAnsi" w:cstheme="minorHAnsi"/>
        </w:rPr>
      </w:pPr>
    </w:p>
    <w:p w14:paraId="61912BC6" w14:textId="1F387405" w:rsidR="00917F57" w:rsidRPr="00DD6144" w:rsidRDefault="006967A0" w:rsidP="001A3FB6">
      <w:pPr>
        <w:pStyle w:val="ListParagraph"/>
        <w:numPr>
          <w:ilvl w:val="0"/>
          <w:numId w:val="34"/>
        </w:numPr>
        <w:spacing w:after="0"/>
        <w:ind w:left="284" w:hanging="284"/>
        <w:rPr>
          <w:rFonts w:asciiTheme="minorHAnsi" w:hAnsiTheme="minorHAnsi" w:cstheme="minorHAnsi"/>
        </w:rPr>
      </w:pPr>
      <w:r>
        <w:rPr>
          <w:rFonts w:asciiTheme="minorHAnsi" w:hAnsiTheme="minorHAnsi" w:cstheme="minorHAnsi"/>
        </w:rPr>
        <w:t>M</w:t>
      </w:r>
      <w:r w:rsidR="00FD30F1" w:rsidRPr="000614B0">
        <w:rPr>
          <w:rFonts w:asciiTheme="minorHAnsi" w:hAnsiTheme="minorHAnsi" w:cstheme="minorHAnsi"/>
        </w:rPr>
        <w:t>onitor and analyse attendance</w:t>
      </w:r>
      <w:r w:rsidR="00F06CAD" w:rsidRPr="000614B0">
        <w:rPr>
          <w:rFonts w:asciiTheme="minorHAnsi" w:hAnsiTheme="minorHAnsi" w:cstheme="minorHAnsi"/>
        </w:rPr>
        <w:t xml:space="preserve"> data</w:t>
      </w:r>
      <w:r w:rsidR="00FD30F1" w:rsidRPr="000614B0">
        <w:rPr>
          <w:rFonts w:asciiTheme="minorHAnsi" w:hAnsiTheme="minorHAnsi" w:cstheme="minorHAnsi"/>
        </w:rPr>
        <w:t xml:space="preserve"> (including punctuality)</w:t>
      </w:r>
      <w:r>
        <w:rPr>
          <w:rFonts w:asciiTheme="minorHAnsi" w:hAnsiTheme="minorHAnsi" w:cstheme="minorHAnsi"/>
        </w:rPr>
        <w:t xml:space="preserve"> half term</w:t>
      </w:r>
      <w:r w:rsidR="004C4397">
        <w:rPr>
          <w:rFonts w:asciiTheme="minorHAnsi" w:hAnsiTheme="minorHAnsi" w:cstheme="minorHAnsi"/>
        </w:rPr>
        <w:t>ly</w:t>
      </w:r>
      <w:r w:rsidR="00061D41">
        <w:rPr>
          <w:rFonts w:asciiTheme="minorHAnsi" w:hAnsiTheme="minorHAnsi" w:cstheme="minorHAnsi"/>
        </w:rPr>
        <w:t>,</w:t>
      </w:r>
      <w:r w:rsidR="00FD30F1" w:rsidRPr="000614B0">
        <w:rPr>
          <w:rFonts w:asciiTheme="minorHAnsi" w:hAnsiTheme="minorHAnsi" w:cstheme="minorHAnsi"/>
        </w:rPr>
        <w:t xml:space="preserve"> </w:t>
      </w:r>
      <w:r w:rsidR="00061D41" w:rsidRPr="00351A89">
        <w:rPr>
          <w:rFonts w:asciiTheme="minorHAnsi" w:hAnsiTheme="minorHAnsi" w:cstheme="minorHAnsi"/>
        </w:rPr>
        <w:t>term</w:t>
      </w:r>
      <w:r w:rsidR="004C4397">
        <w:rPr>
          <w:rFonts w:asciiTheme="minorHAnsi" w:hAnsiTheme="minorHAnsi" w:cstheme="minorHAnsi"/>
        </w:rPr>
        <w:t>ly</w:t>
      </w:r>
      <w:r w:rsidR="00061D41" w:rsidRPr="00351A89">
        <w:rPr>
          <w:rFonts w:asciiTheme="minorHAnsi" w:hAnsiTheme="minorHAnsi" w:cstheme="minorHAnsi"/>
        </w:rPr>
        <w:t xml:space="preserve"> and</w:t>
      </w:r>
      <w:r w:rsidR="004C4397">
        <w:rPr>
          <w:rFonts w:asciiTheme="minorHAnsi" w:hAnsiTheme="minorHAnsi" w:cstheme="minorHAnsi"/>
        </w:rPr>
        <w:t xml:space="preserve"> annually </w:t>
      </w:r>
      <w:r w:rsidR="00061D41" w:rsidRPr="00351A89">
        <w:rPr>
          <w:rFonts w:asciiTheme="minorHAnsi" w:hAnsiTheme="minorHAnsi" w:cstheme="minorHAnsi"/>
        </w:rPr>
        <w:t>to identify patterns and trends</w:t>
      </w:r>
      <w:r w:rsidR="00F06CAD">
        <w:rPr>
          <w:rFonts w:asciiTheme="minorHAnsi" w:hAnsiTheme="minorHAnsi" w:cstheme="minorHAnsi"/>
        </w:rPr>
        <w:t xml:space="preserve"> </w:t>
      </w:r>
      <w:r w:rsidR="007636EF">
        <w:rPr>
          <w:rFonts w:asciiTheme="minorHAnsi" w:hAnsiTheme="minorHAnsi" w:cstheme="minorHAnsi"/>
        </w:rPr>
        <w:t>for groups / cohorts of children</w:t>
      </w:r>
      <w:r w:rsidR="00DD6144">
        <w:rPr>
          <w:rFonts w:asciiTheme="minorHAnsi" w:hAnsiTheme="minorHAnsi" w:cstheme="minorHAnsi"/>
        </w:rPr>
        <w:t xml:space="preserve">.  </w:t>
      </w:r>
      <w:r w:rsidR="00917F57" w:rsidRPr="00DD6144">
        <w:rPr>
          <w:rFonts w:asciiTheme="minorHAnsi" w:hAnsiTheme="minorHAnsi" w:cstheme="minorHAnsi"/>
        </w:rPr>
        <w:t xml:space="preserve">This should include uses of certain codes and days of poor attendance. The </w:t>
      </w:r>
      <w:r w:rsidR="00407EA6">
        <w:rPr>
          <w:rFonts w:asciiTheme="minorHAnsi" w:hAnsiTheme="minorHAnsi" w:cstheme="minorHAnsi"/>
        </w:rPr>
        <w:t>school</w:t>
      </w:r>
      <w:r w:rsidR="00917F57" w:rsidRPr="00DD6144">
        <w:rPr>
          <w:rFonts w:asciiTheme="minorHAnsi" w:hAnsiTheme="minorHAnsi" w:cstheme="minorHAnsi"/>
        </w:rPr>
        <w:t xml:space="preserve"> should decide which cohorts of </w:t>
      </w:r>
      <w:r w:rsidR="00407EA6">
        <w:rPr>
          <w:rFonts w:asciiTheme="minorHAnsi" w:hAnsiTheme="minorHAnsi" w:cstheme="minorHAnsi"/>
        </w:rPr>
        <w:t>children</w:t>
      </w:r>
      <w:r w:rsidR="00917F57" w:rsidRPr="00DD6144">
        <w:rPr>
          <w:rFonts w:asciiTheme="minorHAnsi" w:hAnsiTheme="minorHAnsi" w:cstheme="minorHAnsi"/>
        </w:rPr>
        <w:t xml:space="preserve"> should be included in their data analysis based on their context and </w:t>
      </w:r>
      <w:r w:rsidR="00407EA6">
        <w:rPr>
          <w:rFonts w:asciiTheme="minorHAnsi" w:hAnsiTheme="minorHAnsi" w:cstheme="minorHAnsi"/>
        </w:rPr>
        <w:t>school</w:t>
      </w:r>
      <w:r w:rsidR="00917F57" w:rsidRPr="00DD6144">
        <w:rPr>
          <w:rFonts w:asciiTheme="minorHAnsi" w:hAnsiTheme="minorHAnsi" w:cstheme="minorHAnsi"/>
        </w:rPr>
        <w:t xml:space="preserve"> population. This may include: boys and girls, year groups, </w:t>
      </w:r>
      <w:r w:rsidR="00407EA6">
        <w:rPr>
          <w:rFonts w:asciiTheme="minorHAnsi" w:hAnsiTheme="minorHAnsi" w:cstheme="minorHAnsi"/>
        </w:rPr>
        <w:t>children</w:t>
      </w:r>
      <w:r w:rsidR="00917F57" w:rsidRPr="00DD6144">
        <w:rPr>
          <w:rFonts w:asciiTheme="minorHAnsi" w:hAnsiTheme="minorHAnsi" w:cstheme="minorHAnsi"/>
        </w:rPr>
        <w:t xml:space="preserve"> with special educational needs or disabilities, </w:t>
      </w:r>
      <w:r w:rsidR="00407EA6">
        <w:rPr>
          <w:rFonts w:asciiTheme="minorHAnsi" w:hAnsiTheme="minorHAnsi" w:cstheme="minorHAnsi"/>
        </w:rPr>
        <w:t xml:space="preserve">children </w:t>
      </w:r>
      <w:r w:rsidR="00917F57" w:rsidRPr="00DD6144">
        <w:rPr>
          <w:rFonts w:asciiTheme="minorHAnsi" w:hAnsiTheme="minorHAnsi" w:cstheme="minorHAnsi"/>
        </w:rPr>
        <w:t>with a social worker or who are looked</w:t>
      </w:r>
      <w:r w:rsidR="0003111B" w:rsidRPr="00DD6144">
        <w:rPr>
          <w:rFonts w:asciiTheme="minorHAnsi" w:hAnsiTheme="minorHAnsi" w:cstheme="minorHAnsi"/>
        </w:rPr>
        <w:t xml:space="preserve"> </w:t>
      </w:r>
      <w:r w:rsidR="00917F57" w:rsidRPr="00DD6144">
        <w:rPr>
          <w:rFonts w:asciiTheme="minorHAnsi" w:hAnsiTheme="minorHAnsi" w:cstheme="minorHAnsi"/>
        </w:rPr>
        <w:t xml:space="preserve">after by the local authority, </w:t>
      </w:r>
      <w:r w:rsidR="00407EA6">
        <w:rPr>
          <w:rFonts w:asciiTheme="minorHAnsi" w:hAnsiTheme="minorHAnsi" w:cstheme="minorHAnsi"/>
        </w:rPr>
        <w:t>children</w:t>
      </w:r>
      <w:r w:rsidR="00917F57" w:rsidRPr="00DD6144">
        <w:rPr>
          <w:rFonts w:asciiTheme="minorHAnsi" w:hAnsiTheme="minorHAnsi" w:cstheme="minorHAnsi"/>
        </w:rPr>
        <w:t xml:space="preserve"> eligible for free school meals, and any </w:t>
      </w:r>
      <w:r w:rsidR="00407EA6">
        <w:rPr>
          <w:rFonts w:asciiTheme="minorHAnsi" w:hAnsiTheme="minorHAnsi" w:cstheme="minorHAnsi"/>
        </w:rPr>
        <w:t>children</w:t>
      </w:r>
      <w:r w:rsidR="00917F57" w:rsidRPr="00DD6144">
        <w:rPr>
          <w:rFonts w:asciiTheme="minorHAnsi" w:hAnsiTheme="minorHAnsi" w:cstheme="minorHAnsi"/>
        </w:rPr>
        <w:t xml:space="preserve"> from backgrounds (including ethnicities, religions or beliefs, or sexual orientations where applicable) in the </w:t>
      </w:r>
      <w:r w:rsidR="00407EA6">
        <w:rPr>
          <w:rFonts w:asciiTheme="minorHAnsi" w:hAnsiTheme="minorHAnsi" w:cstheme="minorHAnsi"/>
        </w:rPr>
        <w:t xml:space="preserve">school </w:t>
      </w:r>
      <w:r w:rsidR="00917F57" w:rsidRPr="00DD6144">
        <w:rPr>
          <w:rFonts w:asciiTheme="minorHAnsi" w:hAnsiTheme="minorHAnsi" w:cstheme="minorHAnsi"/>
        </w:rPr>
        <w:t>community that have, or have historically had, lower attendance than their peers</w:t>
      </w:r>
    </w:p>
    <w:p w14:paraId="27A130D3" w14:textId="19F089CF" w:rsidR="005078FD" w:rsidRPr="00351A89" w:rsidRDefault="005078FD" w:rsidP="001A3FB6">
      <w:pPr>
        <w:pStyle w:val="ListParagraph"/>
        <w:numPr>
          <w:ilvl w:val="0"/>
          <w:numId w:val="15"/>
        </w:numPr>
        <w:spacing w:after="0"/>
        <w:ind w:left="284" w:hanging="284"/>
        <w:rPr>
          <w:rFonts w:asciiTheme="minorHAnsi" w:hAnsiTheme="minorHAnsi" w:cstheme="minorHAnsi"/>
        </w:rPr>
      </w:pPr>
      <w:r w:rsidRPr="00351A89">
        <w:rPr>
          <w:rFonts w:asciiTheme="minorHAnsi" w:hAnsiTheme="minorHAnsi" w:cstheme="minorHAnsi"/>
        </w:rPr>
        <w:t xml:space="preserve">Devise specific strategies to address areas of poor attendance identified through data. This may, for example, include </w:t>
      </w:r>
      <w:r w:rsidR="00407EA6">
        <w:rPr>
          <w:rFonts w:asciiTheme="minorHAnsi" w:hAnsiTheme="minorHAnsi" w:cstheme="minorHAnsi"/>
        </w:rPr>
        <w:t>children</w:t>
      </w:r>
      <w:r w:rsidRPr="00351A89">
        <w:rPr>
          <w:rFonts w:asciiTheme="minorHAnsi" w:hAnsiTheme="minorHAnsi" w:cstheme="minorHAnsi"/>
        </w:rPr>
        <w:t xml:space="preserve"> in a </w:t>
      </w:r>
      <w:r w:rsidR="004C3884">
        <w:rPr>
          <w:rFonts w:asciiTheme="minorHAnsi" w:hAnsiTheme="minorHAnsi" w:cstheme="minorHAnsi"/>
        </w:rPr>
        <w:t>cohort</w:t>
      </w:r>
      <w:r w:rsidRPr="00351A89">
        <w:rPr>
          <w:rFonts w:asciiTheme="minorHAnsi" w:hAnsiTheme="minorHAnsi" w:cstheme="minorHAnsi"/>
        </w:rPr>
        <w:t xml:space="preserve"> with higher-than-average absence or for</w:t>
      </w:r>
      <w:r w:rsidR="00407EA6">
        <w:rPr>
          <w:rFonts w:asciiTheme="minorHAnsi" w:hAnsiTheme="minorHAnsi" w:cstheme="minorHAnsi"/>
        </w:rPr>
        <w:t xml:space="preserve"> child</w:t>
      </w:r>
      <w:r w:rsidR="001D29B1">
        <w:rPr>
          <w:rFonts w:asciiTheme="minorHAnsi" w:hAnsiTheme="minorHAnsi" w:cstheme="minorHAnsi"/>
        </w:rPr>
        <w:t>ren</w:t>
      </w:r>
      <w:r w:rsidRPr="00351A89">
        <w:rPr>
          <w:rFonts w:asciiTheme="minorHAnsi" w:hAnsiTheme="minorHAnsi" w:cstheme="minorHAnsi"/>
        </w:rPr>
        <w:t xml:space="preserve"> eligible for free school meals if their attendance falls behind that of their more advantaged peers</w:t>
      </w:r>
    </w:p>
    <w:p w14:paraId="33A20F2E" w14:textId="77777777" w:rsidR="002118EB" w:rsidRPr="00351A89" w:rsidRDefault="002118EB" w:rsidP="001A3FB6">
      <w:pPr>
        <w:pStyle w:val="ListParagraph"/>
        <w:numPr>
          <w:ilvl w:val="0"/>
          <w:numId w:val="15"/>
        </w:numPr>
        <w:spacing w:after="0"/>
        <w:ind w:left="284" w:hanging="284"/>
        <w:rPr>
          <w:rFonts w:asciiTheme="minorHAnsi" w:hAnsiTheme="minorHAnsi" w:cstheme="minorHAnsi"/>
        </w:rPr>
      </w:pPr>
      <w:r w:rsidRPr="00351A89">
        <w:rPr>
          <w:rFonts w:asciiTheme="minorHAnsi" w:hAnsiTheme="minorHAnsi" w:cstheme="minorHAnsi"/>
        </w:rPr>
        <w:lastRenderedPageBreak/>
        <w:t>Use analys</w:t>
      </w:r>
      <w:r>
        <w:rPr>
          <w:rFonts w:asciiTheme="minorHAnsi" w:hAnsiTheme="minorHAnsi" w:cstheme="minorHAnsi"/>
        </w:rPr>
        <w:t>es</w:t>
      </w:r>
      <w:r w:rsidRPr="00351A89">
        <w:rPr>
          <w:rFonts w:asciiTheme="minorHAnsi" w:hAnsiTheme="minorHAnsi" w:cstheme="minorHAnsi"/>
        </w:rPr>
        <w:t xml:space="preserve"> to provide regular attendance reports to class teachers and to leaders (including any special educational needs coordinators, designated safeguarding leads and pupil premium leads)</w:t>
      </w:r>
    </w:p>
    <w:p w14:paraId="7DE54D16" w14:textId="77777777" w:rsidR="00FA7372" w:rsidRPr="00351A89" w:rsidRDefault="00FA7372" w:rsidP="001A3FB6">
      <w:pPr>
        <w:pStyle w:val="ListParagraph"/>
        <w:numPr>
          <w:ilvl w:val="0"/>
          <w:numId w:val="15"/>
        </w:numPr>
        <w:spacing w:after="0"/>
        <w:ind w:left="284" w:hanging="284"/>
        <w:rPr>
          <w:rFonts w:asciiTheme="minorHAnsi" w:hAnsiTheme="minorHAnsi" w:cstheme="minorHAnsi"/>
        </w:rPr>
      </w:pPr>
      <w:r w:rsidRPr="00351A89">
        <w:rPr>
          <w:rFonts w:asciiTheme="minorHAnsi" w:hAnsiTheme="minorHAnsi" w:cstheme="minorHAnsi"/>
        </w:rPr>
        <w:t>Benchmark their attendance data</w:t>
      </w:r>
      <w:r>
        <w:rPr>
          <w:rFonts w:asciiTheme="minorHAnsi" w:hAnsiTheme="minorHAnsi" w:cstheme="minorHAnsi"/>
        </w:rPr>
        <w:t xml:space="preserve"> </w:t>
      </w:r>
      <w:r w:rsidRPr="00351A89">
        <w:rPr>
          <w:rFonts w:asciiTheme="minorHAnsi" w:hAnsiTheme="minorHAnsi" w:cstheme="minorHAnsi"/>
        </w:rPr>
        <w:t>against</w:t>
      </w:r>
      <w:r>
        <w:rPr>
          <w:rFonts w:asciiTheme="minorHAnsi" w:hAnsiTheme="minorHAnsi" w:cstheme="minorHAnsi"/>
        </w:rPr>
        <w:t xml:space="preserve"> Trust,</w:t>
      </w:r>
      <w:r w:rsidRPr="00351A89">
        <w:rPr>
          <w:rFonts w:asciiTheme="minorHAnsi" w:hAnsiTheme="minorHAnsi" w:cstheme="minorHAnsi"/>
        </w:rPr>
        <w:t xml:space="preserve"> local</w:t>
      </w:r>
      <w:r>
        <w:rPr>
          <w:rFonts w:asciiTheme="minorHAnsi" w:hAnsiTheme="minorHAnsi" w:cstheme="minorHAnsi"/>
        </w:rPr>
        <w:t xml:space="preserve"> / </w:t>
      </w:r>
      <w:r w:rsidRPr="00351A89">
        <w:rPr>
          <w:rFonts w:asciiTheme="minorHAnsi" w:hAnsiTheme="minorHAnsi" w:cstheme="minorHAnsi"/>
        </w:rPr>
        <w:t xml:space="preserve">regional, and national levels </w:t>
      </w:r>
      <w:r>
        <w:rPr>
          <w:rFonts w:asciiTheme="minorHAnsi" w:hAnsiTheme="minorHAnsi" w:cstheme="minorHAnsi"/>
        </w:rPr>
        <w:t xml:space="preserve">where possible </w:t>
      </w:r>
      <w:r w:rsidRPr="00351A89">
        <w:rPr>
          <w:rFonts w:asciiTheme="minorHAnsi" w:hAnsiTheme="minorHAnsi" w:cstheme="minorHAnsi"/>
        </w:rPr>
        <w:t>to identify areas of focus for improvement</w:t>
      </w:r>
    </w:p>
    <w:p w14:paraId="4707925B" w14:textId="1AEF97A3" w:rsidR="00FA7372" w:rsidRPr="00351A89" w:rsidRDefault="00FA7372" w:rsidP="001A3FB6">
      <w:pPr>
        <w:pStyle w:val="ListParagraph"/>
        <w:numPr>
          <w:ilvl w:val="0"/>
          <w:numId w:val="15"/>
        </w:numPr>
        <w:spacing w:after="0"/>
        <w:ind w:left="284" w:hanging="284"/>
        <w:rPr>
          <w:rFonts w:asciiTheme="minorHAnsi" w:hAnsiTheme="minorHAnsi" w:cstheme="minorHAnsi"/>
        </w:rPr>
      </w:pPr>
      <w:r w:rsidRPr="00351A89">
        <w:rPr>
          <w:rFonts w:asciiTheme="minorHAnsi" w:hAnsiTheme="minorHAnsi" w:cstheme="minorHAnsi"/>
        </w:rPr>
        <w:t xml:space="preserve">Monitor in the data the impact of </w:t>
      </w:r>
      <w:r w:rsidR="00636194">
        <w:rPr>
          <w:rFonts w:asciiTheme="minorHAnsi" w:hAnsiTheme="minorHAnsi" w:cstheme="minorHAnsi"/>
        </w:rPr>
        <w:t xml:space="preserve">school </w:t>
      </w:r>
      <w:r w:rsidRPr="00351A89">
        <w:rPr>
          <w:rFonts w:asciiTheme="minorHAnsi" w:hAnsiTheme="minorHAnsi" w:cstheme="minorHAnsi"/>
        </w:rPr>
        <w:t>wide attendance efforts, including any specific strategies implemented. The findings should then be used to evaluate approaches or inform future strategies</w:t>
      </w:r>
    </w:p>
    <w:p w14:paraId="0296BE32" w14:textId="77777777" w:rsidR="00FA7372" w:rsidRDefault="00FA7372" w:rsidP="001A3FB6">
      <w:pPr>
        <w:pStyle w:val="ListParagraph"/>
        <w:numPr>
          <w:ilvl w:val="0"/>
          <w:numId w:val="15"/>
        </w:numPr>
        <w:spacing w:after="0"/>
        <w:ind w:left="284" w:hanging="284"/>
        <w:rPr>
          <w:rFonts w:asciiTheme="minorHAnsi" w:hAnsiTheme="minorHAnsi" w:cstheme="minorHAnsi"/>
        </w:rPr>
      </w:pPr>
      <w:r w:rsidRPr="00351A89">
        <w:rPr>
          <w:rFonts w:asciiTheme="minorHAnsi" w:hAnsiTheme="minorHAnsi" w:cstheme="minorHAnsi"/>
        </w:rPr>
        <w:t>Provide data and reports to support the work of the Trust Board</w:t>
      </w:r>
      <w:r>
        <w:rPr>
          <w:rFonts w:asciiTheme="minorHAnsi" w:hAnsiTheme="minorHAnsi" w:cstheme="minorHAnsi"/>
        </w:rPr>
        <w:t xml:space="preserve"> and to those with specific delegated responsibilities for monitoring attendance in the Trust i.e. Academy Improvement Officers</w:t>
      </w:r>
      <w:r w:rsidRPr="00351A89">
        <w:rPr>
          <w:rFonts w:asciiTheme="minorHAnsi" w:hAnsiTheme="minorHAnsi" w:cstheme="minorHAnsi"/>
        </w:rPr>
        <w:t>.</w:t>
      </w:r>
    </w:p>
    <w:p w14:paraId="5091AB6F" w14:textId="77777777" w:rsidR="00FA7372" w:rsidRDefault="00FA7372" w:rsidP="007278AA">
      <w:pPr>
        <w:pStyle w:val="ListParagraph"/>
        <w:spacing w:after="0"/>
        <w:ind w:left="284"/>
        <w:rPr>
          <w:rFonts w:asciiTheme="minorHAnsi" w:hAnsiTheme="minorHAnsi" w:cstheme="minorHAnsi"/>
        </w:rPr>
      </w:pPr>
    </w:p>
    <w:p w14:paraId="6EBC19AC" w14:textId="77EDFB13" w:rsidR="00106149" w:rsidRPr="00C822CF" w:rsidRDefault="007278AA" w:rsidP="00EB01E4">
      <w:pPr>
        <w:pStyle w:val="ListParagraph"/>
        <w:numPr>
          <w:ilvl w:val="3"/>
          <w:numId w:val="48"/>
        </w:numPr>
        <w:spacing w:after="0"/>
        <w:rPr>
          <w:rFonts w:asciiTheme="minorHAnsi" w:hAnsiTheme="minorHAnsi" w:cstheme="minorHAnsi"/>
          <w:b/>
          <w:bCs/>
          <w:i/>
          <w:iCs/>
        </w:rPr>
      </w:pPr>
      <w:r w:rsidRPr="00C822CF">
        <w:rPr>
          <w:rFonts w:asciiTheme="minorHAnsi" w:hAnsiTheme="minorHAnsi" w:cstheme="minorHAnsi"/>
          <w:b/>
          <w:bCs/>
          <w:i/>
          <w:iCs/>
        </w:rPr>
        <w:t>School</w:t>
      </w:r>
      <w:r w:rsidR="00FA7372" w:rsidRPr="00C822CF">
        <w:rPr>
          <w:rFonts w:asciiTheme="minorHAnsi" w:hAnsiTheme="minorHAnsi" w:cstheme="minorHAnsi"/>
          <w:b/>
          <w:bCs/>
          <w:i/>
          <w:iCs/>
        </w:rPr>
        <w:t xml:space="preserve">: </w:t>
      </w:r>
      <w:r w:rsidRPr="00C822CF">
        <w:rPr>
          <w:rFonts w:asciiTheme="minorHAnsi" w:hAnsiTheme="minorHAnsi" w:cstheme="minorHAnsi"/>
          <w:b/>
          <w:bCs/>
          <w:i/>
          <w:iCs/>
        </w:rPr>
        <w:t>I</w:t>
      </w:r>
      <w:r w:rsidR="00FA7372" w:rsidRPr="00C822CF">
        <w:rPr>
          <w:rFonts w:asciiTheme="minorHAnsi" w:hAnsiTheme="minorHAnsi" w:cstheme="minorHAnsi"/>
          <w:b/>
          <w:bCs/>
          <w:i/>
          <w:iCs/>
        </w:rPr>
        <w:t xml:space="preserve">ndividual </w:t>
      </w:r>
      <w:r w:rsidR="00B4179E" w:rsidRPr="00C822CF">
        <w:rPr>
          <w:rFonts w:asciiTheme="minorHAnsi" w:hAnsiTheme="minorHAnsi" w:cstheme="minorHAnsi"/>
          <w:b/>
          <w:bCs/>
          <w:i/>
          <w:iCs/>
        </w:rPr>
        <w:t>Chil</w:t>
      </w:r>
      <w:r w:rsidR="00642CC0" w:rsidRPr="00C822CF">
        <w:rPr>
          <w:rFonts w:asciiTheme="minorHAnsi" w:hAnsiTheme="minorHAnsi" w:cstheme="minorHAnsi"/>
          <w:b/>
          <w:bCs/>
          <w:i/>
          <w:iCs/>
        </w:rPr>
        <w:t>d</w:t>
      </w:r>
      <w:r w:rsidR="00FA7372" w:rsidRPr="00C822CF">
        <w:rPr>
          <w:rFonts w:asciiTheme="minorHAnsi" w:hAnsiTheme="minorHAnsi" w:cstheme="minorHAnsi"/>
          <w:b/>
          <w:bCs/>
          <w:i/>
          <w:iCs/>
        </w:rPr>
        <w:t xml:space="preserve"> </w:t>
      </w:r>
      <w:r w:rsidRPr="00C822CF">
        <w:rPr>
          <w:rFonts w:asciiTheme="minorHAnsi" w:hAnsiTheme="minorHAnsi" w:cstheme="minorHAnsi"/>
          <w:b/>
          <w:bCs/>
          <w:i/>
          <w:iCs/>
        </w:rPr>
        <w:t>L</w:t>
      </w:r>
      <w:r w:rsidR="00FA7372" w:rsidRPr="00C822CF">
        <w:rPr>
          <w:rFonts w:asciiTheme="minorHAnsi" w:hAnsiTheme="minorHAnsi" w:cstheme="minorHAnsi"/>
          <w:b/>
          <w:bCs/>
          <w:i/>
          <w:iCs/>
        </w:rPr>
        <w:t>evel</w:t>
      </w:r>
    </w:p>
    <w:p w14:paraId="18D99880" w14:textId="5F61035D" w:rsidR="00106149" w:rsidRDefault="00106149" w:rsidP="007278AA">
      <w:pPr>
        <w:spacing w:before="0" w:after="0"/>
        <w:rPr>
          <w:rFonts w:asciiTheme="minorHAnsi" w:hAnsiTheme="minorHAnsi" w:cstheme="minorHAnsi"/>
          <w:sz w:val="22"/>
          <w:szCs w:val="22"/>
        </w:rPr>
      </w:pPr>
      <w:r w:rsidRPr="00106149">
        <w:rPr>
          <w:rFonts w:asciiTheme="minorHAnsi" w:hAnsiTheme="minorHAnsi" w:cstheme="minorHAnsi"/>
          <w:sz w:val="22"/>
          <w:szCs w:val="22"/>
        </w:rPr>
        <w:t xml:space="preserve">The </w:t>
      </w:r>
      <w:r w:rsidR="00A5134C">
        <w:rPr>
          <w:rFonts w:asciiTheme="minorHAnsi" w:hAnsiTheme="minorHAnsi" w:cstheme="minorHAnsi"/>
          <w:sz w:val="22"/>
          <w:szCs w:val="22"/>
        </w:rPr>
        <w:t>school</w:t>
      </w:r>
      <w:r w:rsidRPr="00106149">
        <w:rPr>
          <w:rFonts w:asciiTheme="minorHAnsi" w:hAnsiTheme="minorHAnsi" w:cstheme="minorHAnsi"/>
          <w:sz w:val="22"/>
          <w:szCs w:val="22"/>
        </w:rPr>
        <w:t xml:space="preserve"> will:</w:t>
      </w:r>
    </w:p>
    <w:p w14:paraId="3A5854E5" w14:textId="77777777" w:rsidR="007278AA" w:rsidRPr="00106149" w:rsidRDefault="007278AA" w:rsidP="007278AA">
      <w:pPr>
        <w:spacing w:before="0" w:after="0"/>
        <w:rPr>
          <w:rFonts w:asciiTheme="minorHAnsi" w:hAnsiTheme="minorHAnsi" w:cstheme="minorHAnsi"/>
          <w:sz w:val="22"/>
          <w:szCs w:val="22"/>
        </w:rPr>
      </w:pPr>
    </w:p>
    <w:p w14:paraId="119798F0" w14:textId="5B4D1304" w:rsidR="0011555A" w:rsidRDefault="006967A0" w:rsidP="001A3FB6">
      <w:pPr>
        <w:pStyle w:val="ListParagraph"/>
        <w:numPr>
          <w:ilvl w:val="0"/>
          <w:numId w:val="15"/>
        </w:numPr>
        <w:spacing w:after="0"/>
        <w:ind w:left="284" w:hanging="284"/>
        <w:rPr>
          <w:rFonts w:asciiTheme="minorHAnsi" w:hAnsiTheme="minorHAnsi" w:cstheme="minorHAnsi"/>
        </w:rPr>
      </w:pPr>
      <w:r>
        <w:rPr>
          <w:rFonts w:asciiTheme="minorHAnsi" w:hAnsiTheme="minorHAnsi" w:cstheme="minorHAnsi"/>
        </w:rPr>
        <w:t>Monitor and analyse a</w:t>
      </w:r>
      <w:r w:rsidR="00F06CAD" w:rsidRPr="000614B0">
        <w:rPr>
          <w:rFonts w:asciiTheme="minorHAnsi" w:hAnsiTheme="minorHAnsi" w:cstheme="minorHAnsi"/>
        </w:rPr>
        <w:t>ttendance data rigorously every half term to identify poor attendance (i.e. below 96%</w:t>
      </w:r>
      <w:r>
        <w:rPr>
          <w:rFonts w:asciiTheme="minorHAnsi" w:hAnsiTheme="minorHAnsi" w:cstheme="minorHAnsi"/>
        </w:rPr>
        <w:t>)</w:t>
      </w:r>
      <w:r w:rsidR="007636EF">
        <w:rPr>
          <w:rFonts w:asciiTheme="minorHAnsi" w:hAnsiTheme="minorHAnsi" w:cstheme="minorHAnsi"/>
        </w:rPr>
        <w:t xml:space="preserve"> at individual child </w:t>
      </w:r>
      <w:r w:rsidR="00F06CAD" w:rsidRPr="000614B0">
        <w:rPr>
          <w:rFonts w:asciiTheme="minorHAnsi" w:hAnsiTheme="minorHAnsi" w:cstheme="minorHAnsi"/>
        </w:rPr>
        <w:t>leve</w:t>
      </w:r>
      <w:r>
        <w:rPr>
          <w:rFonts w:asciiTheme="minorHAnsi" w:hAnsiTheme="minorHAnsi" w:cstheme="minorHAnsi"/>
        </w:rPr>
        <w:t>l</w:t>
      </w:r>
    </w:p>
    <w:p w14:paraId="5A11C6EC" w14:textId="25B42B8E" w:rsidR="00816060" w:rsidRDefault="0011555A" w:rsidP="001A3FB6">
      <w:pPr>
        <w:pStyle w:val="ListParagraph"/>
        <w:numPr>
          <w:ilvl w:val="0"/>
          <w:numId w:val="15"/>
        </w:numPr>
        <w:spacing w:after="0"/>
        <w:ind w:left="284" w:hanging="284"/>
        <w:rPr>
          <w:rFonts w:asciiTheme="minorHAnsi" w:hAnsiTheme="minorHAnsi" w:cstheme="minorHAnsi"/>
        </w:rPr>
      </w:pPr>
      <w:r>
        <w:rPr>
          <w:rFonts w:asciiTheme="minorHAnsi" w:hAnsiTheme="minorHAnsi" w:cstheme="minorHAnsi"/>
        </w:rPr>
        <w:t>F</w:t>
      </w:r>
      <w:r w:rsidR="00B31A00" w:rsidRPr="00C34B03">
        <w:rPr>
          <w:rFonts w:asciiTheme="minorHAnsi" w:hAnsiTheme="minorHAnsi" w:cstheme="minorHAnsi"/>
        </w:rPr>
        <w:t xml:space="preserve">ocus staff efforts on developing targeted actions and </w:t>
      </w:r>
      <w:r w:rsidR="00B31A00">
        <w:rPr>
          <w:rFonts w:asciiTheme="minorHAnsi" w:hAnsiTheme="minorHAnsi" w:cstheme="minorHAnsi"/>
        </w:rPr>
        <w:t>d</w:t>
      </w:r>
      <w:r w:rsidR="00B31A00" w:rsidRPr="00C34B03">
        <w:rPr>
          <w:rFonts w:asciiTheme="minorHAnsi" w:hAnsiTheme="minorHAnsi" w:cstheme="minorHAnsi"/>
        </w:rPr>
        <w:t xml:space="preserve">eliver intervention and support in a targeted way to identified </w:t>
      </w:r>
      <w:r w:rsidR="0037761E">
        <w:rPr>
          <w:rFonts w:asciiTheme="minorHAnsi" w:hAnsiTheme="minorHAnsi" w:cstheme="minorHAnsi"/>
        </w:rPr>
        <w:t xml:space="preserve">children </w:t>
      </w:r>
      <w:r w:rsidR="00B31A00" w:rsidRPr="00C34B03">
        <w:rPr>
          <w:rFonts w:asciiTheme="minorHAnsi" w:hAnsiTheme="minorHAnsi" w:cstheme="minorHAnsi"/>
        </w:rPr>
        <w:t>and families</w:t>
      </w:r>
      <w:r w:rsidR="00B31A00">
        <w:rPr>
          <w:rFonts w:asciiTheme="minorHAnsi" w:hAnsiTheme="minorHAnsi" w:cstheme="minorHAnsi"/>
        </w:rPr>
        <w:t>.</w:t>
      </w:r>
      <w:r w:rsidR="00B31A00" w:rsidRPr="00DD6A39">
        <w:rPr>
          <w:rFonts w:ascii="Arial" w:eastAsia="MS Mincho" w:hAnsi="Arial"/>
          <w:sz w:val="20"/>
          <w:szCs w:val="24"/>
        </w:rPr>
        <w:t xml:space="preserve"> </w:t>
      </w:r>
      <w:r w:rsidR="00B31A00" w:rsidRPr="00DD6A39">
        <w:rPr>
          <w:rFonts w:asciiTheme="minorHAnsi" w:hAnsiTheme="minorHAnsi" w:cstheme="minorHAnsi"/>
        </w:rPr>
        <w:t>This should not just focus on persistent and severe absence</w:t>
      </w:r>
      <w:r w:rsidR="001275A5">
        <w:rPr>
          <w:rFonts w:asciiTheme="minorHAnsi" w:hAnsiTheme="minorHAnsi" w:cstheme="minorHAnsi"/>
        </w:rPr>
        <w:t xml:space="preserve">; it should </w:t>
      </w:r>
      <w:r w:rsidR="00B31A00" w:rsidRPr="00DD6A39">
        <w:rPr>
          <w:rFonts w:asciiTheme="minorHAnsi" w:hAnsiTheme="minorHAnsi" w:cstheme="minorHAnsi"/>
        </w:rPr>
        <w:t xml:space="preserve">look at all severities of absence to identify </w:t>
      </w:r>
      <w:r w:rsidR="0037761E">
        <w:rPr>
          <w:rFonts w:asciiTheme="minorHAnsi" w:hAnsiTheme="minorHAnsi" w:cstheme="minorHAnsi"/>
        </w:rPr>
        <w:t>children</w:t>
      </w:r>
      <w:r w:rsidR="00B31A00" w:rsidRPr="00DD6A39">
        <w:rPr>
          <w:rFonts w:asciiTheme="minorHAnsi" w:hAnsiTheme="minorHAnsi" w:cstheme="minorHAnsi"/>
        </w:rPr>
        <w:t xml:space="preserve"> who can be supported earlier before patterns become entrenched</w:t>
      </w:r>
      <w:r w:rsidR="00B31A00">
        <w:rPr>
          <w:rFonts w:asciiTheme="minorHAnsi" w:hAnsiTheme="minorHAnsi" w:cstheme="minorHAnsi"/>
        </w:rPr>
        <w:t xml:space="preserve"> </w:t>
      </w:r>
      <w:r w:rsidR="00FA7372">
        <w:rPr>
          <w:rFonts w:asciiTheme="minorHAnsi" w:hAnsiTheme="minorHAnsi" w:cstheme="minorHAnsi"/>
        </w:rPr>
        <w:t>(see below</w:t>
      </w:r>
      <w:r w:rsidR="00934C62">
        <w:rPr>
          <w:rFonts w:asciiTheme="minorHAnsi" w:hAnsiTheme="minorHAnsi" w:cstheme="minorHAnsi"/>
        </w:rPr>
        <w:t xml:space="preserve"> to address poor attendance</w:t>
      </w:r>
      <w:r w:rsidR="00FA7372">
        <w:rPr>
          <w:rFonts w:asciiTheme="minorHAnsi" w:hAnsiTheme="minorHAnsi" w:cstheme="minorHAnsi"/>
        </w:rPr>
        <w:t>)</w:t>
      </w:r>
    </w:p>
    <w:p w14:paraId="050750CD" w14:textId="151C6B6C" w:rsidR="00816060" w:rsidRPr="00816060" w:rsidRDefault="00816060" w:rsidP="001A3FB6">
      <w:pPr>
        <w:pStyle w:val="ListParagraph"/>
        <w:numPr>
          <w:ilvl w:val="0"/>
          <w:numId w:val="15"/>
        </w:numPr>
        <w:spacing w:after="0"/>
        <w:ind w:left="284" w:hanging="284"/>
        <w:rPr>
          <w:rFonts w:asciiTheme="minorHAnsi" w:hAnsiTheme="minorHAnsi" w:cstheme="minorHAnsi"/>
        </w:rPr>
      </w:pPr>
      <w:r>
        <w:rPr>
          <w:rFonts w:asciiTheme="minorHAnsi" w:hAnsiTheme="minorHAnsi" w:cstheme="minorHAnsi"/>
        </w:rPr>
        <w:t>R</w:t>
      </w:r>
      <w:r w:rsidRPr="00816060">
        <w:rPr>
          <w:rFonts w:asciiTheme="minorHAnsi" w:hAnsiTheme="minorHAnsi" w:cstheme="minorHAnsi"/>
        </w:rPr>
        <w:t>egularly inform</w:t>
      </w:r>
      <w:r>
        <w:rPr>
          <w:rFonts w:asciiTheme="minorHAnsi" w:hAnsiTheme="minorHAnsi" w:cstheme="minorHAnsi"/>
        </w:rPr>
        <w:t xml:space="preserve"> all</w:t>
      </w:r>
      <w:r w:rsidRPr="00816060">
        <w:rPr>
          <w:rFonts w:asciiTheme="minorHAnsi" w:hAnsiTheme="minorHAnsi" w:cstheme="minorHAnsi"/>
        </w:rPr>
        <w:t xml:space="preserve"> parents about their child’s attendance levels as set out in </w:t>
      </w:r>
      <w:r w:rsidRPr="00816060">
        <w:rPr>
          <w:rFonts w:asciiTheme="minorHAnsi" w:hAnsiTheme="minorHAnsi" w:cstheme="minorHAnsi"/>
          <w:i/>
          <w:iCs/>
          <w:color w:val="00B0F0"/>
        </w:rPr>
        <w:t>Appendix A</w:t>
      </w:r>
      <w:r w:rsidRPr="00816060">
        <w:rPr>
          <w:rFonts w:asciiTheme="minorHAnsi" w:hAnsiTheme="minorHAnsi" w:cstheme="minorHAnsi"/>
        </w:rPr>
        <w:t>.</w:t>
      </w:r>
    </w:p>
    <w:p w14:paraId="6C540D06" w14:textId="77777777" w:rsidR="002546A5" w:rsidRDefault="002546A5" w:rsidP="007278AA">
      <w:pPr>
        <w:pStyle w:val="paragraph"/>
        <w:spacing w:before="0" w:beforeAutospacing="0" w:after="0" w:afterAutospacing="0"/>
        <w:textAlignment w:val="baseline"/>
        <w:rPr>
          <w:rStyle w:val="eop"/>
          <w:rFonts w:ascii="Calibri" w:hAnsi="Calibri" w:cs="Calibri"/>
          <w:sz w:val="22"/>
          <w:szCs w:val="22"/>
        </w:rPr>
      </w:pPr>
    </w:p>
    <w:p w14:paraId="6F848AED" w14:textId="22B4701C" w:rsidR="002546A5" w:rsidRPr="00C822CF" w:rsidRDefault="00470299" w:rsidP="00EB01E4">
      <w:pPr>
        <w:pStyle w:val="ListParagraph"/>
        <w:numPr>
          <w:ilvl w:val="2"/>
          <w:numId w:val="48"/>
        </w:numPr>
        <w:spacing w:after="0"/>
        <w:rPr>
          <w:rFonts w:asciiTheme="minorHAnsi" w:hAnsiTheme="minorHAnsi" w:cstheme="minorHAnsi"/>
          <w:b/>
          <w:bCs/>
        </w:rPr>
      </w:pPr>
      <w:r w:rsidRPr="00C822CF">
        <w:rPr>
          <w:rFonts w:asciiTheme="minorHAnsi" w:hAnsiTheme="minorHAnsi" w:cstheme="minorHAnsi"/>
          <w:b/>
          <w:bCs/>
        </w:rPr>
        <w:t>Children</w:t>
      </w:r>
      <w:r w:rsidR="00B515B8" w:rsidRPr="00C822CF">
        <w:rPr>
          <w:rFonts w:asciiTheme="minorHAnsi" w:hAnsiTheme="minorHAnsi" w:cstheme="minorHAnsi"/>
          <w:b/>
          <w:bCs/>
        </w:rPr>
        <w:t xml:space="preserve"> </w:t>
      </w:r>
      <w:r w:rsidR="002546A5" w:rsidRPr="00C822CF">
        <w:rPr>
          <w:rFonts w:asciiTheme="minorHAnsi" w:hAnsiTheme="minorHAnsi" w:cstheme="minorHAnsi"/>
          <w:b/>
          <w:bCs/>
        </w:rPr>
        <w:t>Absent due to Mental</w:t>
      </w:r>
      <w:r w:rsidR="00592220" w:rsidRPr="00C822CF">
        <w:rPr>
          <w:rFonts w:asciiTheme="minorHAnsi" w:hAnsiTheme="minorHAnsi" w:cstheme="minorHAnsi"/>
          <w:b/>
          <w:bCs/>
        </w:rPr>
        <w:t xml:space="preserve"> Ill</w:t>
      </w:r>
      <w:r w:rsidR="007F066A" w:rsidRPr="00C822CF">
        <w:rPr>
          <w:rFonts w:asciiTheme="minorHAnsi" w:hAnsiTheme="minorHAnsi" w:cstheme="minorHAnsi"/>
          <w:b/>
          <w:bCs/>
        </w:rPr>
        <w:t xml:space="preserve"> H</w:t>
      </w:r>
      <w:r w:rsidR="00592220" w:rsidRPr="00C822CF">
        <w:rPr>
          <w:rFonts w:asciiTheme="minorHAnsi" w:hAnsiTheme="minorHAnsi" w:cstheme="minorHAnsi"/>
          <w:b/>
          <w:bCs/>
        </w:rPr>
        <w:t>ealth</w:t>
      </w:r>
      <w:r w:rsidR="007F066A" w:rsidRPr="00C822CF">
        <w:rPr>
          <w:rFonts w:asciiTheme="minorHAnsi" w:hAnsiTheme="minorHAnsi" w:cstheme="minorHAnsi"/>
          <w:b/>
          <w:bCs/>
        </w:rPr>
        <w:t>,</w:t>
      </w:r>
      <w:r w:rsidR="002546A5" w:rsidRPr="00C822CF">
        <w:rPr>
          <w:rFonts w:asciiTheme="minorHAnsi" w:hAnsiTheme="minorHAnsi" w:cstheme="minorHAnsi"/>
          <w:b/>
          <w:bCs/>
        </w:rPr>
        <w:t xml:space="preserve"> Physical Ill Health or SEND</w:t>
      </w:r>
    </w:p>
    <w:p w14:paraId="09ADDE7D" w14:textId="2F2FAAE4" w:rsidR="002546A5" w:rsidRDefault="002546A5" w:rsidP="007278AA">
      <w:pPr>
        <w:spacing w:before="0" w:after="0"/>
        <w:rPr>
          <w:rFonts w:asciiTheme="minorHAnsi" w:hAnsiTheme="minorHAnsi" w:cstheme="minorHAnsi"/>
          <w:sz w:val="22"/>
          <w:szCs w:val="22"/>
        </w:rPr>
      </w:pPr>
      <w:r w:rsidRPr="00B30694">
        <w:rPr>
          <w:rFonts w:asciiTheme="minorHAnsi" w:hAnsiTheme="minorHAnsi" w:cstheme="minorHAnsi"/>
          <w:sz w:val="22"/>
          <w:szCs w:val="22"/>
        </w:rPr>
        <w:t xml:space="preserve">Many children will experience normal but difficult emotions that make them nervous about attending </w:t>
      </w:r>
      <w:r w:rsidR="00B515B8">
        <w:rPr>
          <w:rFonts w:asciiTheme="minorHAnsi" w:hAnsiTheme="minorHAnsi" w:cstheme="minorHAnsi"/>
          <w:sz w:val="22"/>
          <w:szCs w:val="22"/>
        </w:rPr>
        <w:t>school</w:t>
      </w:r>
      <w:r w:rsidRPr="00B30694">
        <w:rPr>
          <w:rFonts w:asciiTheme="minorHAnsi" w:hAnsiTheme="minorHAnsi" w:cstheme="minorHAnsi"/>
          <w:sz w:val="22"/>
          <w:szCs w:val="22"/>
        </w:rPr>
        <w:t xml:space="preserve">, such as worries about friendships, schoolwork, examinations or variable moods. </w:t>
      </w:r>
      <w:r>
        <w:rPr>
          <w:rFonts w:asciiTheme="minorHAnsi" w:hAnsiTheme="minorHAnsi" w:cstheme="minorHAnsi"/>
          <w:sz w:val="22"/>
          <w:szCs w:val="22"/>
        </w:rPr>
        <w:t>T</w:t>
      </w:r>
      <w:r w:rsidRPr="00B30694">
        <w:rPr>
          <w:rFonts w:asciiTheme="minorHAnsi" w:hAnsiTheme="minorHAnsi" w:cstheme="minorHAnsi"/>
          <w:sz w:val="22"/>
          <w:szCs w:val="22"/>
        </w:rPr>
        <w:t xml:space="preserve">hese </w:t>
      </w:r>
      <w:r w:rsidR="00B515B8">
        <w:rPr>
          <w:rFonts w:asciiTheme="minorHAnsi" w:hAnsiTheme="minorHAnsi" w:cstheme="minorHAnsi"/>
          <w:sz w:val="22"/>
          <w:szCs w:val="22"/>
        </w:rPr>
        <w:t>children</w:t>
      </w:r>
      <w:r w:rsidRPr="00B30694">
        <w:rPr>
          <w:rFonts w:asciiTheme="minorHAnsi" w:hAnsiTheme="minorHAnsi" w:cstheme="minorHAnsi"/>
          <w:sz w:val="22"/>
          <w:szCs w:val="22"/>
        </w:rPr>
        <w:t xml:space="preserve"> are </w:t>
      </w:r>
      <w:r>
        <w:rPr>
          <w:rFonts w:asciiTheme="minorHAnsi" w:hAnsiTheme="minorHAnsi" w:cstheme="minorHAnsi"/>
          <w:sz w:val="22"/>
          <w:szCs w:val="22"/>
        </w:rPr>
        <w:t xml:space="preserve">however </w:t>
      </w:r>
      <w:r w:rsidRPr="00B30694">
        <w:rPr>
          <w:rFonts w:asciiTheme="minorHAnsi" w:hAnsiTheme="minorHAnsi" w:cstheme="minorHAnsi"/>
          <w:sz w:val="22"/>
          <w:szCs w:val="22"/>
        </w:rPr>
        <w:t>still expected</w:t>
      </w:r>
      <w:r>
        <w:rPr>
          <w:rFonts w:asciiTheme="minorHAnsi" w:hAnsiTheme="minorHAnsi" w:cstheme="minorHAnsi"/>
          <w:sz w:val="22"/>
          <w:szCs w:val="22"/>
        </w:rPr>
        <w:t xml:space="preserve"> </w:t>
      </w:r>
      <w:r w:rsidRPr="00B30694">
        <w:rPr>
          <w:rFonts w:asciiTheme="minorHAnsi" w:hAnsiTheme="minorHAnsi" w:cstheme="minorHAnsi"/>
          <w:sz w:val="22"/>
          <w:szCs w:val="22"/>
        </w:rPr>
        <w:t xml:space="preserve">to attend </w:t>
      </w:r>
      <w:r w:rsidR="00B515B8">
        <w:rPr>
          <w:rFonts w:asciiTheme="minorHAnsi" w:hAnsiTheme="minorHAnsi" w:cstheme="minorHAnsi"/>
          <w:sz w:val="22"/>
          <w:szCs w:val="22"/>
        </w:rPr>
        <w:t>school</w:t>
      </w:r>
      <w:r w:rsidRPr="00B30694">
        <w:rPr>
          <w:rFonts w:asciiTheme="minorHAnsi" w:hAnsiTheme="minorHAnsi" w:cstheme="minorHAnsi"/>
          <w:sz w:val="22"/>
          <w:szCs w:val="22"/>
        </w:rPr>
        <w:t xml:space="preserve"> regularly - in many instances, attendance may serve to help with the underlying issue as being away from </w:t>
      </w:r>
      <w:r w:rsidR="00B515B8">
        <w:rPr>
          <w:rFonts w:asciiTheme="minorHAnsi" w:hAnsiTheme="minorHAnsi" w:cstheme="minorHAnsi"/>
          <w:sz w:val="22"/>
          <w:szCs w:val="22"/>
        </w:rPr>
        <w:t>school</w:t>
      </w:r>
      <w:r w:rsidRPr="00B30694">
        <w:rPr>
          <w:rFonts w:asciiTheme="minorHAnsi" w:hAnsiTheme="minorHAnsi" w:cstheme="minorHAnsi"/>
          <w:sz w:val="22"/>
          <w:szCs w:val="22"/>
        </w:rPr>
        <w:t xml:space="preserve"> might exacerbate it, and a prolonged period of absence may heighten anxious feelings about attending in future. </w:t>
      </w:r>
    </w:p>
    <w:p w14:paraId="6E3D14CF" w14:textId="77777777" w:rsidR="002546A5" w:rsidRDefault="002546A5" w:rsidP="007278AA">
      <w:pPr>
        <w:spacing w:before="0" w:after="0"/>
        <w:rPr>
          <w:rFonts w:asciiTheme="minorHAnsi" w:hAnsiTheme="minorHAnsi" w:cstheme="minorHAnsi"/>
          <w:sz w:val="22"/>
          <w:szCs w:val="22"/>
        </w:rPr>
      </w:pPr>
    </w:p>
    <w:p w14:paraId="38543A44" w14:textId="1313B928" w:rsidR="002546A5" w:rsidRDefault="002546A5" w:rsidP="007278AA">
      <w:pPr>
        <w:spacing w:before="0" w:after="0"/>
        <w:rPr>
          <w:rFonts w:asciiTheme="minorHAnsi" w:hAnsiTheme="minorHAnsi" w:cstheme="minorHAnsi"/>
          <w:sz w:val="22"/>
          <w:szCs w:val="22"/>
        </w:rPr>
      </w:pPr>
      <w:r>
        <w:rPr>
          <w:rFonts w:asciiTheme="minorHAnsi" w:hAnsiTheme="minorHAnsi" w:cstheme="minorHAnsi"/>
          <w:sz w:val="22"/>
          <w:szCs w:val="22"/>
        </w:rPr>
        <w:t>S</w:t>
      </w:r>
      <w:r w:rsidRPr="00B30694">
        <w:rPr>
          <w:rFonts w:asciiTheme="minorHAnsi" w:hAnsiTheme="minorHAnsi" w:cstheme="minorHAnsi"/>
          <w:sz w:val="22"/>
          <w:szCs w:val="22"/>
        </w:rPr>
        <w:t xml:space="preserve">taff play a critical role in communicating this expectation to parents. They should also work </w:t>
      </w:r>
      <w:r>
        <w:rPr>
          <w:rFonts w:asciiTheme="minorHAnsi" w:hAnsiTheme="minorHAnsi" w:cstheme="minorHAnsi"/>
          <w:sz w:val="22"/>
          <w:szCs w:val="22"/>
        </w:rPr>
        <w:t>with</w:t>
      </w:r>
      <w:r w:rsidRPr="00B30694">
        <w:rPr>
          <w:rFonts w:asciiTheme="minorHAnsi" w:hAnsiTheme="minorHAnsi" w:cstheme="minorHAnsi"/>
          <w:sz w:val="22"/>
          <w:szCs w:val="22"/>
        </w:rPr>
        <w:t xml:space="preserve"> families to ensure that such circumstances do not act as a barrier to regular attendance by mitigating anxious feelings in </w:t>
      </w:r>
      <w:r w:rsidR="00A5134C">
        <w:rPr>
          <w:rFonts w:asciiTheme="minorHAnsi" w:hAnsiTheme="minorHAnsi" w:cstheme="minorHAnsi"/>
          <w:sz w:val="22"/>
          <w:szCs w:val="22"/>
        </w:rPr>
        <w:t>school</w:t>
      </w:r>
      <w:r w:rsidRPr="00B30694">
        <w:rPr>
          <w:rFonts w:asciiTheme="minorHAnsi" w:hAnsiTheme="minorHAnsi" w:cstheme="minorHAnsi"/>
          <w:sz w:val="22"/>
          <w:szCs w:val="22"/>
        </w:rPr>
        <w:t xml:space="preserve"> as much as possible.</w:t>
      </w:r>
    </w:p>
    <w:p w14:paraId="124C204B" w14:textId="77777777" w:rsidR="002546A5" w:rsidRDefault="002546A5" w:rsidP="007278AA">
      <w:pPr>
        <w:spacing w:before="0" w:after="0"/>
        <w:rPr>
          <w:rFonts w:asciiTheme="minorHAnsi" w:hAnsiTheme="minorHAnsi" w:cstheme="minorHAnsi"/>
          <w:sz w:val="22"/>
          <w:szCs w:val="22"/>
        </w:rPr>
      </w:pPr>
    </w:p>
    <w:p w14:paraId="0D7F8BB4" w14:textId="695B682C" w:rsidR="002546A5" w:rsidRDefault="002546A5" w:rsidP="007278AA">
      <w:pPr>
        <w:spacing w:before="0" w:after="0"/>
        <w:rPr>
          <w:rFonts w:asciiTheme="minorHAnsi" w:hAnsiTheme="minorHAnsi" w:cstheme="minorHAnsi"/>
          <w:sz w:val="22"/>
          <w:szCs w:val="22"/>
        </w:rPr>
      </w:pPr>
      <w:r w:rsidRPr="002D7F19">
        <w:rPr>
          <w:rFonts w:asciiTheme="minorHAnsi" w:hAnsiTheme="minorHAnsi" w:cstheme="minorHAnsi"/>
          <w:sz w:val="22"/>
          <w:szCs w:val="22"/>
        </w:rPr>
        <w:t xml:space="preserve">Some </w:t>
      </w:r>
      <w:r>
        <w:rPr>
          <w:rFonts w:asciiTheme="minorHAnsi" w:hAnsiTheme="minorHAnsi" w:cstheme="minorHAnsi"/>
          <w:sz w:val="22"/>
          <w:szCs w:val="22"/>
        </w:rPr>
        <w:t>children</w:t>
      </w:r>
      <w:r w:rsidRPr="002D7F19">
        <w:rPr>
          <w:rFonts w:asciiTheme="minorHAnsi" w:hAnsiTheme="minorHAnsi" w:cstheme="minorHAnsi"/>
          <w:sz w:val="22"/>
          <w:szCs w:val="22"/>
        </w:rPr>
        <w:t xml:space="preserve"> face </w:t>
      </w:r>
      <w:r>
        <w:rPr>
          <w:rFonts w:asciiTheme="minorHAnsi" w:hAnsiTheme="minorHAnsi" w:cstheme="minorHAnsi"/>
          <w:sz w:val="22"/>
          <w:szCs w:val="22"/>
        </w:rPr>
        <w:t xml:space="preserve">more complex </w:t>
      </w:r>
      <w:r w:rsidRPr="002D7F19">
        <w:rPr>
          <w:rFonts w:asciiTheme="minorHAnsi" w:hAnsiTheme="minorHAnsi" w:cstheme="minorHAnsi"/>
          <w:sz w:val="22"/>
          <w:szCs w:val="22"/>
        </w:rPr>
        <w:t>barriers to attendance. Th</w:t>
      </w:r>
      <w:r>
        <w:rPr>
          <w:rFonts w:asciiTheme="minorHAnsi" w:hAnsiTheme="minorHAnsi" w:cstheme="minorHAnsi"/>
          <w:sz w:val="22"/>
          <w:szCs w:val="22"/>
        </w:rPr>
        <w:t>is</w:t>
      </w:r>
      <w:r w:rsidRPr="002D7F19">
        <w:rPr>
          <w:rFonts w:asciiTheme="minorHAnsi" w:hAnsiTheme="minorHAnsi" w:cstheme="minorHAnsi"/>
          <w:sz w:val="22"/>
          <w:szCs w:val="22"/>
        </w:rPr>
        <w:t xml:space="preserve"> can include </w:t>
      </w:r>
      <w:r>
        <w:rPr>
          <w:rFonts w:asciiTheme="minorHAnsi" w:hAnsiTheme="minorHAnsi" w:cstheme="minorHAnsi"/>
          <w:sz w:val="22"/>
          <w:szCs w:val="22"/>
        </w:rPr>
        <w:t>children</w:t>
      </w:r>
      <w:r w:rsidRPr="002D7F19">
        <w:rPr>
          <w:rFonts w:asciiTheme="minorHAnsi" w:hAnsiTheme="minorHAnsi" w:cstheme="minorHAnsi"/>
          <w:sz w:val="22"/>
          <w:szCs w:val="22"/>
        </w:rPr>
        <w:t xml:space="preserve"> who </w:t>
      </w:r>
      <w:r>
        <w:rPr>
          <w:rFonts w:asciiTheme="minorHAnsi" w:hAnsiTheme="minorHAnsi" w:cstheme="minorHAnsi"/>
          <w:sz w:val="22"/>
          <w:szCs w:val="22"/>
        </w:rPr>
        <w:t xml:space="preserve">have long term physical or mental health </w:t>
      </w:r>
      <w:r w:rsidRPr="002D7F19">
        <w:rPr>
          <w:rFonts w:asciiTheme="minorHAnsi" w:hAnsiTheme="minorHAnsi" w:cstheme="minorHAnsi"/>
          <w:sz w:val="22"/>
          <w:szCs w:val="22"/>
        </w:rPr>
        <w:t xml:space="preserve">conditions or who have special educational needs and disabilities. </w:t>
      </w:r>
      <w:r w:rsidRPr="00040315">
        <w:rPr>
          <w:rFonts w:asciiTheme="minorHAnsi" w:hAnsiTheme="minorHAnsi" w:cstheme="minorHAnsi"/>
          <w:sz w:val="22"/>
          <w:szCs w:val="22"/>
        </w:rPr>
        <w:t>In developing support</w:t>
      </w:r>
      <w:r>
        <w:rPr>
          <w:rFonts w:asciiTheme="minorHAnsi" w:hAnsiTheme="minorHAnsi" w:cstheme="minorHAnsi"/>
          <w:sz w:val="22"/>
          <w:szCs w:val="22"/>
        </w:rPr>
        <w:t xml:space="preserve"> for these children</w:t>
      </w:r>
      <w:r w:rsidRPr="00040315">
        <w:rPr>
          <w:rFonts w:asciiTheme="minorHAnsi" w:hAnsiTheme="minorHAnsi" w:cstheme="minorHAnsi"/>
          <w:sz w:val="22"/>
          <w:szCs w:val="22"/>
        </w:rPr>
        <w:t xml:space="preserve">, the usual processes relevant to any attendance case apply: </w:t>
      </w:r>
    </w:p>
    <w:p w14:paraId="711F438B" w14:textId="77777777" w:rsidR="002546A5" w:rsidRDefault="002546A5" w:rsidP="007278AA">
      <w:pPr>
        <w:spacing w:before="0" w:after="0"/>
        <w:rPr>
          <w:rFonts w:asciiTheme="minorHAnsi" w:hAnsiTheme="minorHAnsi" w:cstheme="minorHAnsi"/>
          <w:sz w:val="22"/>
          <w:szCs w:val="22"/>
        </w:rPr>
      </w:pPr>
    </w:p>
    <w:p w14:paraId="576F0C74" w14:textId="77777777" w:rsidR="002546A5" w:rsidRPr="00065060" w:rsidRDefault="002546A5" w:rsidP="00C52470">
      <w:pPr>
        <w:pStyle w:val="ListParagraph"/>
        <w:numPr>
          <w:ilvl w:val="0"/>
          <w:numId w:val="37"/>
        </w:numPr>
        <w:spacing w:after="0"/>
        <w:ind w:left="284" w:hanging="284"/>
        <w:rPr>
          <w:rFonts w:asciiTheme="minorHAnsi" w:hAnsiTheme="minorHAnsi" w:cstheme="minorHAnsi"/>
        </w:rPr>
      </w:pPr>
      <w:r w:rsidRPr="00065060">
        <w:rPr>
          <w:rFonts w:asciiTheme="minorHAnsi" w:hAnsiTheme="minorHAnsi" w:cstheme="minorHAnsi"/>
        </w:rPr>
        <w:t xml:space="preserve">Understanding the individual needs of the </w:t>
      </w:r>
      <w:r>
        <w:rPr>
          <w:rFonts w:asciiTheme="minorHAnsi" w:hAnsiTheme="minorHAnsi" w:cstheme="minorHAnsi"/>
        </w:rPr>
        <w:t>child</w:t>
      </w:r>
      <w:r w:rsidRPr="00065060">
        <w:rPr>
          <w:rFonts w:asciiTheme="minorHAnsi" w:hAnsiTheme="minorHAnsi" w:cstheme="minorHAnsi"/>
        </w:rPr>
        <w:t xml:space="preserve"> and family</w:t>
      </w:r>
    </w:p>
    <w:p w14:paraId="5A3D99C7" w14:textId="2AD15D3F" w:rsidR="002546A5" w:rsidRPr="00065060" w:rsidRDefault="002546A5" w:rsidP="00C52470">
      <w:pPr>
        <w:pStyle w:val="ListParagraph"/>
        <w:numPr>
          <w:ilvl w:val="0"/>
          <w:numId w:val="37"/>
        </w:numPr>
        <w:spacing w:after="0"/>
        <w:ind w:left="284" w:hanging="284"/>
        <w:rPr>
          <w:rFonts w:asciiTheme="minorHAnsi" w:hAnsiTheme="minorHAnsi" w:cstheme="minorHAnsi"/>
        </w:rPr>
      </w:pPr>
      <w:r w:rsidRPr="00065060">
        <w:rPr>
          <w:rFonts w:asciiTheme="minorHAnsi" w:hAnsiTheme="minorHAnsi" w:cstheme="minorHAnsi"/>
        </w:rPr>
        <w:t xml:space="preserve">Working in partnership with the </w:t>
      </w:r>
      <w:r>
        <w:rPr>
          <w:rFonts w:asciiTheme="minorHAnsi" w:hAnsiTheme="minorHAnsi" w:cstheme="minorHAnsi"/>
        </w:rPr>
        <w:t>child</w:t>
      </w:r>
      <w:r w:rsidRPr="00065060">
        <w:rPr>
          <w:rFonts w:asciiTheme="minorHAnsi" w:hAnsiTheme="minorHAnsi" w:cstheme="minorHAnsi"/>
        </w:rPr>
        <w:t xml:space="preserve"> and family to put in-</w:t>
      </w:r>
      <w:r w:rsidR="00863DF8">
        <w:rPr>
          <w:rFonts w:asciiTheme="minorHAnsi" w:hAnsiTheme="minorHAnsi" w:cstheme="minorHAnsi"/>
        </w:rPr>
        <w:t>school</w:t>
      </w:r>
      <w:r w:rsidRPr="00065060">
        <w:rPr>
          <w:rFonts w:asciiTheme="minorHAnsi" w:hAnsiTheme="minorHAnsi" w:cstheme="minorHAnsi"/>
        </w:rPr>
        <w:t xml:space="preserve"> support in place and working with the local authority and other agencies where external support is needed (and available)</w:t>
      </w:r>
    </w:p>
    <w:p w14:paraId="084146C1" w14:textId="77777777" w:rsidR="002546A5" w:rsidRPr="00065060" w:rsidRDefault="002546A5" w:rsidP="00C52470">
      <w:pPr>
        <w:pStyle w:val="ListParagraph"/>
        <w:numPr>
          <w:ilvl w:val="0"/>
          <w:numId w:val="37"/>
        </w:numPr>
        <w:spacing w:after="0"/>
        <w:ind w:left="284" w:hanging="284"/>
        <w:rPr>
          <w:rFonts w:asciiTheme="minorHAnsi" w:hAnsiTheme="minorHAnsi" w:cstheme="minorHAnsi"/>
        </w:rPr>
      </w:pPr>
      <w:r w:rsidRPr="00065060">
        <w:rPr>
          <w:rFonts w:asciiTheme="minorHAnsi" w:hAnsiTheme="minorHAnsi" w:cstheme="minorHAnsi"/>
        </w:rPr>
        <w:t xml:space="preserve">Regularly reviewing and updating the support approach to make sure it continues to meet individual needs. </w:t>
      </w:r>
    </w:p>
    <w:p w14:paraId="4B441D53" w14:textId="77777777" w:rsidR="002546A5" w:rsidRDefault="002546A5" w:rsidP="007278AA">
      <w:pPr>
        <w:spacing w:before="0" w:after="0"/>
        <w:rPr>
          <w:rFonts w:asciiTheme="minorHAnsi" w:hAnsiTheme="minorHAnsi" w:cstheme="minorHAnsi"/>
          <w:sz w:val="22"/>
          <w:szCs w:val="22"/>
        </w:rPr>
      </w:pPr>
    </w:p>
    <w:p w14:paraId="0F25D05F" w14:textId="77777777" w:rsidR="002546A5" w:rsidRDefault="002546A5" w:rsidP="007278AA">
      <w:pPr>
        <w:spacing w:before="0" w:after="0"/>
        <w:rPr>
          <w:rFonts w:asciiTheme="minorHAnsi" w:hAnsiTheme="minorHAnsi" w:cstheme="minorHAnsi"/>
          <w:sz w:val="22"/>
          <w:szCs w:val="22"/>
        </w:rPr>
      </w:pPr>
      <w:r w:rsidRPr="00040315">
        <w:rPr>
          <w:rFonts w:asciiTheme="minorHAnsi" w:hAnsiTheme="minorHAnsi" w:cstheme="minorHAnsi"/>
          <w:sz w:val="22"/>
          <w:szCs w:val="22"/>
        </w:rPr>
        <w:t xml:space="preserve">In cases of both </w:t>
      </w:r>
      <w:r w:rsidRPr="009F24F0">
        <w:rPr>
          <w:rFonts w:asciiTheme="minorHAnsi" w:hAnsiTheme="minorHAnsi" w:cstheme="minorHAnsi"/>
          <w:b/>
          <w:bCs/>
          <w:color w:val="931A2E" w:themeColor="accent4"/>
          <w:sz w:val="22"/>
          <w:szCs w:val="22"/>
        </w:rPr>
        <w:t>long term physical or mental ill health</w:t>
      </w:r>
      <w:r w:rsidRPr="00040315">
        <w:rPr>
          <w:rFonts w:asciiTheme="minorHAnsi" w:hAnsiTheme="minorHAnsi" w:cstheme="minorHAnsi"/>
          <w:sz w:val="22"/>
          <w:szCs w:val="22"/>
        </w:rPr>
        <w:t xml:space="preserve">, staff are not expected to diagnose or treat physical or mental health conditions, but they are expected to work together with families and other agencies with the aim of ensuring regular attendance for every </w:t>
      </w:r>
      <w:r>
        <w:rPr>
          <w:rFonts w:asciiTheme="minorHAnsi" w:hAnsiTheme="minorHAnsi" w:cstheme="minorHAnsi"/>
          <w:sz w:val="22"/>
          <w:szCs w:val="22"/>
        </w:rPr>
        <w:t>child</w:t>
      </w:r>
      <w:r w:rsidRPr="00040315">
        <w:rPr>
          <w:rFonts w:asciiTheme="minorHAnsi" w:hAnsiTheme="minorHAnsi" w:cstheme="minorHAnsi"/>
          <w:sz w:val="22"/>
          <w:szCs w:val="22"/>
        </w:rPr>
        <w:t>. They should:</w:t>
      </w:r>
    </w:p>
    <w:p w14:paraId="38B79079" w14:textId="77777777" w:rsidR="002546A5" w:rsidRDefault="002546A5" w:rsidP="007278AA">
      <w:pPr>
        <w:spacing w:before="0" w:after="0"/>
        <w:rPr>
          <w:rFonts w:asciiTheme="minorHAnsi" w:hAnsiTheme="minorHAnsi" w:cstheme="minorHAnsi"/>
          <w:sz w:val="22"/>
          <w:szCs w:val="22"/>
        </w:rPr>
      </w:pPr>
    </w:p>
    <w:p w14:paraId="752E4221" w14:textId="77777777" w:rsidR="002546A5" w:rsidRPr="00065060" w:rsidRDefault="002546A5" w:rsidP="00C52470">
      <w:pPr>
        <w:pStyle w:val="ListParagraph"/>
        <w:numPr>
          <w:ilvl w:val="0"/>
          <w:numId w:val="38"/>
        </w:numPr>
        <w:spacing w:after="0"/>
        <w:ind w:left="284" w:hanging="284"/>
        <w:rPr>
          <w:rFonts w:asciiTheme="minorHAnsi" w:hAnsiTheme="minorHAnsi" w:cstheme="minorHAnsi"/>
        </w:rPr>
      </w:pPr>
      <w:r w:rsidRPr="00065060">
        <w:rPr>
          <w:rFonts w:asciiTheme="minorHAnsi" w:hAnsiTheme="minorHAnsi" w:cstheme="minorHAnsi"/>
        </w:rPr>
        <w:t>Facilitate any relevant pastoral support with the clear aim of improving attendance as much as possible whilst supporting the underlying health issue</w:t>
      </w:r>
    </w:p>
    <w:p w14:paraId="0AABD378" w14:textId="0AF39758" w:rsidR="002546A5" w:rsidRPr="00065060" w:rsidRDefault="002546A5" w:rsidP="00C52470">
      <w:pPr>
        <w:pStyle w:val="ListParagraph"/>
        <w:numPr>
          <w:ilvl w:val="0"/>
          <w:numId w:val="38"/>
        </w:numPr>
        <w:spacing w:after="0"/>
        <w:ind w:left="284" w:hanging="284"/>
        <w:rPr>
          <w:rFonts w:asciiTheme="minorHAnsi" w:hAnsiTheme="minorHAnsi" w:cstheme="minorHAnsi"/>
        </w:rPr>
      </w:pPr>
      <w:r w:rsidRPr="00065060">
        <w:rPr>
          <w:rFonts w:asciiTheme="minorHAnsi" w:hAnsiTheme="minorHAnsi" w:cstheme="minorHAnsi"/>
        </w:rPr>
        <w:lastRenderedPageBreak/>
        <w:t xml:space="preserve">Consider adjustments to practice and policies to help meet the needs of </w:t>
      </w:r>
      <w:r w:rsidR="000A1AC2">
        <w:rPr>
          <w:rFonts w:asciiTheme="minorHAnsi" w:hAnsiTheme="minorHAnsi" w:cstheme="minorHAnsi"/>
        </w:rPr>
        <w:t>the child / children</w:t>
      </w:r>
      <w:r w:rsidRPr="00065060">
        <w:rPr>
          <w:rFonts w:asciiTheme="minorHAnsi" w:hAnsiTheme="minorHAnsi" w:cstheme="minorHAnsi"/>
        </w:rPr>
        <w:t xml:space="preserve"> who are struggling to attend </w:t>
      </w:r>
      <w:r w:rsidR="000A1AC2">
        <w:rPr>
          <w:rFonts w:asciiTheme="minorHAnsi" w:hAnsiTheme="minorHAnsi" w:cstheme="minorHAnsi"/>
        </w:rPr>
        <w:t>school</w:t>
      </w:r>
      <w:r w:rsidRPr="00065060">
        <w:rPr>
          <w:rFonts w:asciiTheme="minorHAnsi" w:hAnsiTheme="minorHAnsi" w:cstheme="minorHAnsi"/>
        </w:rPr>
        <w:t xml:space="preserve">, as well as making formal reasonable adjustments under section 20 of the Equality Act 2010 where a </w:t>
      </w:r>
      <w:r w:rsidR="000A1AC2">
        <w:rPr>
          <w:rFonts w:asciiTheme="minorHAnsi" w:hAnsiTheme="minorHAnsi" w:cstheme="minorHAnsi"/>
        </w:rPr>
        <w:t xml:space="preserve">child </w:t>
      </w:r>
      <w:r w:rsidRPr="00065060">
        <w:rPr>
          <w:rFonts w:asciiTheme="minorHAnsi" w:hAnsiTheme="minorHAnsi" w:cstheme="minorHAnsi"/>
        </w:rPr>
        <w:t xml:space="preserve">has a disability. Any adjustments should be agreed by, and regularly reviewed with the </w:t>
      </w:r>
      <w:r w:rsidR="000A1AC2">
        <w:rPr>
          <w:rFonts w:asciiTheme="minorHAnsi" w:hAnsiTheme="minorHAnsi" w:cstheme="minorHAnsi"/>
        </w:rPr>
        <w:t>child</w:t>
      </w:r>
      <w:r w:rsidRPr="00065060">
        <w:rPr>
          <w:rFonts w:asciiTheme="minorHAnsi" w:hAnsiTheme="minorHAnsi" w:cstheme="minorHAnsi"/>
        </w:rPr>
        <w:t xml:space="preserve"> and their parents</w:t>
      </w:r>
    </w:p>
    <w:p w14:paraId="7CDC5039" w14:textId="44EA7CFA" w:rsidR="002546A5" w:rsidRPr="00065060" w:rsidRDefault="002546A5" w:rsidP="00C52470">
      <w:pPr>
        <w:pStyle w:val="ListParagraph"/>
        <w:numPr>
          <w:ilvl w:val="0"/>
          <w:numId w:val="38"/>
        </w:numPr>
        <w:spacing w:after="0"/>
        <w:ind w:left="284" w:hanging="284"/>
        <w:rPr>
          <w:rFonts w:asciiTheme="minorHAnsi" w:hAnsiTheme="minorHAnsi" w:cstheme="minorHAnsi"/>
        </w:rPr>
      </w:pPr>
      <w:r w:rsidRPr="00065060">
        <w:rPr>
          <w:rFonts w:asciiTheme="minorHAnsi" w:hAnsiTheme="minorHAnsi" w:cstheme="minorHAnsi"/>
        </w:rPr>
        <w:t xml:space="preserve">Ensure joined up pastoral care is in place where needed and consider whether a time-limited phased return to </w:t>
      </w:r>
      <w:r w:rsidR="00A5134C">
        <w:rPr>
          <w:rFonts w:asciiTheme="minorHAnsi" w:hAnsiTheme="minorHAnsi" w:cstheme="minorHAnsi"/>
        </w:rPr>
        <w:t xml:space="preserve">school </w:t>
      </w:r>
      <w:r w:rsidRPr="00065060">
        <w:rPr>
          <w:rFonts w:asciiTheme="minorHAnsi" w:hAnsiTheme="minorHAnsi" w:cstheme="minorHAnsi"/>
        </w:rPr>
        <w:t xml:space="preserve">would be appropriate, for example for those affected by anxious feelings about </w:t>
      </w:r>
      <w:r w:rsidR="00F343F1">
        <w:rPr>
          <w:rFonts w:asciiTheme="minorHAnsi" w:hAnsiTheme="minorHAnsi" w:cstheme="minorHAnsi"/>
        </w:rPr>
        <w:t xml:space="preserve">school </w:t>
      </w:r>
      <w:r w:rsidRPr="00065060">
        <w:rPr>
          <w:rFonts w:asciiTheme="minorHAnsi" w:hAnsiTheme="minorHAnsi" w:cstheme="minorHAnsi"/>
        </w:rPr>
        <w:t>attendance</w:t>
      </w:r>
      <w:r>
        <w:rPr>
          <w:rFonts w:asciiTheme="minorHAnsi" w:hAnsiTheme="minorHAnsi" w:cstheme="minorHAnsi"/>
        </w:rPr>
        <w:t>.</w:t>
      </w:r>
    </w:p>
    <w:p w14:paraId="2AFE8C4D" w14:textId="77777777" w:rsidR="002546A5" w:rsidRDefault="002546A5" w:rsidP="007278AA">
      <w:pPr>
        <w:spacing w:before="0" w:after="0"/>
        <w:rPr>
          <w:rFonts w:asciiTheme="minorHAnsi" w:hAnsiTheme="minorHAnsi" w:cstheme="minorHAnsi"/>
          <w:sz w:val="22"/>
          <w:szCs w:val="22"/>
        </w:rPr>
      </w:pPr>
    </w:p>
    <w:p w14:paraId="0259278A" w14:textId="7A301DAA" w:rsidR="002546A5" w:rsidRDefault="002546A5" w:rsidP="007278AA">
      <w:pPr>
        <w:spacing w:before="0" w:after="0"/>
        <w:rPr>
          <w:rFonts w:asciiTheme="minorHAnsi" w:hAnsiTheme="minorHAnsi" w:cstheme="minorHAnsi"/>
          <w:sz w:val="22"/>
          <w:szCs w:val="22"/>
        </w:rPr>
      </w:pPr>
      <w:r w:rsidRPr="00F07D4D">
        <w:rPr>
          <w:rFonts w:asciiTheme="minorHAnsi" w:hAnsiTheme="minorHAnsi" w:cstheme="minorHAnsi"/>
          <w:sz w:val="22"/>
          <w:szCs w:val="22"/>
        </w:rPr>
        <w:t xml:space="preserve">For </w:t>
      </w:r>
      <w:r w:rsidR="00DF7230">
        <w:rPr>
          <w:rFonts w:asciiTheme="minorHAnsi" w:hAnsiTheme="minorHAnsi" w:cstheme="minorHAnsi"/>
          <w:sz w:val="22"/>
          <w:szCs w:val="22"/>
        </w:rPr>
        <w:t>children</w:t>
      </w:r>
      <w:r w:rsidRPr="00F07D4D">
        <w:rPr>
          <w:rFonts w:asciiTheme="minorHAnsi" w:hAnsiTheme="minorHAnsi" w:cstheme="minorHAnsi"/>
          <w:sz w:val="22"/>
          <w:szCs w:val="22"/>
        </w:rPr>
        <w:t xml:space="preserve"> with </w:t>
      </w:r>
      <w:r w:rsidRPr="009F24F0">
        <w:rPr>
          <w:rFonts w:asciiTheme="minorHAnsi" w:hAnsiTheme="minorHAnsi" w:cstheme="minorHAnsi"/>
          <w:b/>
          <w:bCs/>
          <w:color w:val="931A2E" w:themeColor="accent4"/>
          <w:sz w:val="22"/>
          <w:szCs w:val="22"/>
        </w:rPr>
        <w:t>special educational needs and disabilities</w:t>
      </w:r>
      <w:r w:rsidRPr="00F07D4D">
        <w:rPr>
          <w:rFonts w:asciiTheme="minorHAnsi" w:hAnsiTheme="minorHAnsi" w:cstheme="minorHAnsi"/>
          <w:sz w:val="22"/>
          <w:szCs w:val="22"/>
        </w:rPr>
        <w:t xml:space="preserve">, </w:t>
      </w:r>
      <w:r w:rsidR="00F343F1">
        <w:rPr>
          <w:rFonts w:asciiTheme="minorHAnsi" w:hAnsiTheme="minorHAnsi" w:cstheme="minorHAnsi"/>
          <w:sz w:val="22"/>
          <w:szCs w:val="22"/>
        </w:rPr>
        <w:t>schools</w:t>
      </w:r>
      <w:r w:rsidRPr="00F07D4D">
        <w:rPr>
          <w:rFonts w:asciiTheme="minorHAnsi" w:hAnsiTheme="minorHAnsi" w:cstheme="minorHAnsi"/>
          <w:sz w:val="22"/>
          <w:szCs w:val="22"/>
        </w:rPr>
        <w:t xml:space="preserve"> are expected to: </w:t>
      </w:r>
    </w:p>
    <w:p w14:paraId="314E8A23" w14:textId="77777777" w:rsidR="002546A5" w:rsidRPr="00E151E4" w:rsidRDefault="002546A5" w:rsidP="007278AA">
      <w:pPr>
        <w:spacing w:before="0" w:after="0"/>
        <w:rPr>
          <w:rFonts w:asciiTheme="minorHAnsi" w:hAnsiTheme="minorHAnsi" w:cstheme="minorHAnsi"/>
          <w:sz w:val="22"/>
          <w:szCs w:val="22"/>
        </w:rPr>
      </w:pPr>
    </w:p>
    <w:p w14:paraId="2D16329E" w14:textId="782D98D0" w:rsidR="002546A5" w:rsidRPr="00E151E4" w:rsidRDefault="002546A5" w:rsidP="00C52470">
      <w:pPr>
        <w:pStyle w:val="ListParagraph"/>
        <w:numPr>
          <w:ilvl w:val="0"/>
          <w:numId w:val="8"/>
        </w:numPr>
        <w:spacing w:after="0"/>
        <w:ind w:left="284" w:hanging="284"/>
        <w:rPr>
          <w:rFonts w:asciiTheme="minorHAnsi" w:hAnsiTheme="minorHAnsi" w:cstheme="minorHAnsi"/>
        </w:rPr>
      </w:pPr>
      <w:r w:rsidRPr="00E151E4">
        <w:rPr>
          <w:rFonts w:asciiTheme="minorHAnsi" w:hAnsiTheme="minorHAnsi" w:cstheme="minorHAnsi"/>
        </w:rPr>
        <w:t xml:space="preserve">Work </w:t>
      </w:r>
      <w:r>
        <w:rPr>
          <w:rFonts w:asciiTheme="minorHAnsi" w:hAnsiTheme="minorHAnsi" w:cstheme="minorHAnsi"/>
        </w:rPr>
        <w:t xml:space="preserve">in partnership </w:t>
      </w:r>
      <w:r w:rsidRPr="00E151E4">
        <w:rPr>
          <w:rFonts w:asciiTheme="minorHAnsi" w:hAnsiTheme="minorHAnsi" w:cstheme="minorHAnsi"/>
        </w:rPr>
        <w:t xml:space="preserve">with parents to develop specific support approaches for attendance for </w:t>
      </w:r>
      <w:r>
        <w:rPr>
          <w:rFonts w:asciiTheme="minorHAnsi" w:hAnsiTheme="minorHAnsi" w:cstheme="minorHAnsi"/>
        </w:rPr>
        <w:t xml:space="preserve">these </w:t>
      </w:r>
      <w:r w:rsidR="00F343F1">
        <w:rPr>
          <w:rFonts w:asciiTheme="minorHAnsi" w:hAnsiTheme="minorHAnsi" w:cstheme="minorHAnsi"/>
        </w:rPr>
        <w:t>children</w:t>
      </w:r>
      <w:r w:rsidRPr="00E151E4">
        <w:rPr>
          <w:rFonts w:asciiTheme="minorHAnsi" w:hAnsiTheme="minorHAnsi" w:cstheme="minorHAnsi"/>
        </w:rPr>
        <w:t xml:space="preserve">, including, where applicable, ensuring the provision outlined in the </w:t>
      </w:r>
      <w:r w:rsidR="00F343F1">
        <w:rPr>
          <w:rFonts w:asciiTheme="minorHAnsi" w:hAnsiTheme="minorHAnsi" w:cstheme="minorHAnsi"/>
        </w:rPr>
        <w:t>child</w:t>
      </w:r>
      <w:r w:rsidR="00611F72">
        <w:rPr>
          <w:rFonts w:asciiTheme="minorHAnsi" w:hAnsiTheme="minorHAnsi" w:cstheme="minorHAnsi"/>
        </w:rPr>
        <w:t>’s</w:t>
      </w:r>
      <w:r w:rsidRPr="00E151E4">
        <w:rPr>
          <w:rFonts w:asciiTheme="minorHAnsi" w:hAnsiTheme="minorHAnsi" w:cstheme="minorHAnsi"/>
        </w:rPr>
        <w:t xml:space="preserve"> education, health and care plan </w:t>
      </w:r>
      <w:r>
        <w:rPr>
          <w:rFonts w:asciiTheme="minorHAnsi" w:hAnsiTheme="minorHAnsi" w:cstheme="minorHAnsi"/>
        </w:rPr>
        <w:t xml:space="preserve">(EHCP) </w:t>
      </w:r>
      <w:r w:rsidRPr="00E151E4">
        <w:rPr>
          <w:rFonts w:asciiTheme="minorHAnsi" w:hAnsiTheme="minorHAnsi" w:cstheme="minorHAnsi"/>
        </w:rPr>
        <w:t>is accessed</w:t>
      </w:r>
    </w:p>
    <w:p w14:paraId="47A08FF8" w14:textId="77777777" w:rsidR="002546A5" w:rsidRPr="00E151E4" w:rsidRDefault="002546A5" w:rsidP="00C52470">
      <w:pPr>
        <w:pStyle w:val="ListParagraph"/>
        <w:numPr>
          <w:ilvl w:val="0"/>
          <w:numId w:val="8"/>
        </w:numPr>
        <w:spacing w:after="0"/>
        <w:ind w:left="284" w:hanging="284"/>
        <w:rPr>
          <w:rFonts w:asciiTheme="minorHAnsi" w:hAnsiTheme="minorHAnsi" w:cstheme="minorHAnsi"/>
        </w:rPr>
      </w:pPr>
      <w:r w:rsidRPr="00E151E4">
        <w:rPr>
          <w:rFonts w:asciiTheme="minorHAnsi" w:hAnsiTheme="minorHAnsi" w:cstheme="minorHAnsi"/>
        </w:rPr>
        <w:t>Work</w:t>
      </w:r>
      <w:r>
        <w:rPr>
          <w:rFonts w:asciiTheme="minorHAnsi" w:hAnsiTheme="minorHAnsi" w:cstheme="minorHAnsi"/>
        </w:rPr>
        <w:t xml:space="preserve"> in partnership</w:t>
      </w:r>
      <w:r w:rsidRPr="00E151E4">
        <w:rPr>
          <w:rFonts w:asciiTheme="minorHAnsi" w:hAnsiTheme="minorHAnsi" w:cstheme="minorHAnsi"/>
        </w:rPr>
        <w:t xml:space="preserve"> with families to help support routines where school transport is regularly being missed</w:t>
      </w:r>
    </w:p>
    <w:p w14:paraId="75BFFC40" w14:textId="136535FC" w:rsidR="002546A5" w:rsidRPr="00A34D7C" w:rsidRDefault="002546A5" w:rsidP="00C52470">
      <w:pPr>
        <w:pStyle w:val="ListParagraph"/>
        <w:numPr>
          <w:ilvl w:val="0"/>
          <w:numId w:val="8"/>
        </w:numPr>
        <w:spacing w:after="0"/>
        <w:ind w:left="284" w:hanging="284"/>
        <w:rPr>
          <w:rFonts w:asciiTheme="minorHAnsi" w:hAnsiTheme="minorHAnsi" w:cstheme="minorHAnsi"/>
        </w:rPr>
      </w:pPr>
      <w:r w:rsidRPr="00A34D7C">
        <w:rPr>
          <w:rFonts w:asciiTheme="minorHAnsi" w:hAnsiTheme="minorHAnsi" w:cstheme="minorHAnsi"/>
        </w:rPr>
        <w:t xml:space="preserve">Work with other partners to encourage the scheduling of additional support interventions or medical appointments outside of the main </w:t>
      </w:r>
      <w:r w:rsidR="00DF7230">
        <w:rPr>
          <w:rFonts w:asciiTheme="minorHAnsi" w:hAnsiTheme="minorHAnsi" w:cstheme="minorHAnsi"/>
        </w:rPr>
        <w:t xml:space="preserve">school </w:t>
      </w:r>
      <w:r w:rsidRPr="00A34D7C">
        <w:rPr>
          <w:rFonts w:asciiTheme="minorHAnsi" w:hAnsiTheme="minorHAnsi" w:cstheme="minorHAnsi"/>
        </w:rPr>
        <w:t>day</w:t>
      </w:r>
    </w:p>
    <w:p w14:paraId="613D1750" w14:textId="00B410C4" w:rsidR="002546A5" w:rsidRPr="00A34D7C" w:rsidRDefault="002546A5" w:rsidP="00C52470">
      <w:pPr>
        <w:pStyle w:val="ListParagraph"/>
        <w:numPr>
          <w:ilvl w:val="0"/>
          <w:numId w:val="8"/>
        </w:numPr>
        <w:spacing w:after="0"/>
        <w:ind w:left="284" w:hanging="284"/>
        <w:rPr>
          <w:rFonts w:asciiTheme="minorHAnsi" w:hAnsiTheme="minorHAnsi" w:cstheme="minorHAnsi"/>
        </w:rPr>
      </w:pPr>
      <w:r w:rsidRPr="00A34D7C">
        <w:rPr>
          <w:rFonts w:asciiTheme="minorHAnsi" w:hAnsiTheme="minorHAnsi" w:cstheme="minorHAnsi"/>
        </w:rPr>
        <w:t>Establish strategies for removing the in-</w:t>
      </w:r>
      <w:r w:rsidR="00DF7230">
        <w:rPr>
          <w:rFonts w:asciiTheme="minorHAnsi" w:hAnsiTheme="minorHAnsi" w:cstheme="minorHAnsi"/>
        </w:rPr>
        <w:t>school</w:t>
      </w:r>
      <w:r w:rsidRPr="00A34D7C">
        <w:rPr>
          <w:rFonts w:asciiTheme="minorHAnsi" w:hAnsiTheme="minorHAnsi" w:cstheme="minorHAnsi"/>
        </w:rPr>
        <w:t xml:space="preserve"> barriers these </w:t>
      </w:r>
      <w:r w:rsidR="00DF7230">
        <w:rPr>
          <w:rFonts w:asciiTheme="minorHAnsi" w:hAnsiTheme="minorHAnsi" w:cstheme="minorHAnsi"/>
        </w:rPr>
        <w:t>children</w:t>
      </w:r>
      <w:r w:rsidRPr="00A34D7C">
        <w:rPr>
          <w:rFonts w:asciiTheme="minorHAnsi" w:hAnsiTheme="minorHAnsi" w:cstheme="minorHAnsi"/>
        </w:rPr>
        <w:t xml:space="preserve"> face, including considering support or reasonable adjustments </w:t>
      </w:r>
      <w:r>
        <w:rPr>
          <w:rFonts w:asciiTheme="minorHAnsi" w:hAnsiTheme="minorHAnsi" w:cstheme="minorHAnsi"/>
        </w:rPr>
        <w:t xml:space="preserve">e.g. </w:t>
      </w:r>
      <w:r w:rsidRPr="00A34D7C">
        <w:rPr>
          <w:rFonts w:asciiTheme="minorHAnsi" w:hAnsiTheme="minorHAnsi" w:cstheme="minorHAnsi"/>
        </w:rPr>
        <w:t>uniform, transport, routines</w:t>
      </w:r>
      <w:r>
        <w:rPr>
          <w:rFonts w:asciiTheme="minorHAnsi" w:hAnsiTheme="minorHAnsi" w:cstheme="minorHAnsi"/>
        </w:rPr>
        <w:t xml:space="preserve">, access to support in the </w:t>
      </w:r>
      <w:r w:rsidR="001A3ACB">
        <w:rPr>
          <w:rFonts w:asciiTheme="minorHAnsi" w:hAnsiTheme="minorHAnsi" w:cstheme="minorHAnsi"/>
        </w:rPr>
        <w:t xml:space="preserve">school </w:t>
      </w:r>
      <w:r w:rsidRPr="00A34D7C">
        <w:rPr>
          <w:rFonts w:asciiTheme="minorHAnsi" w:hAnsiTheme="minorHAnsi" w:cstheme="minorHAnsi"/>
        </w:rPr>
        <w:t>and lunchtime arrangements</w:t>
      </w:r>
    </w:p>
    <w:p w14:paraId="7FB43FD6" w14:textId="651794B2" w:rsidR="002546A5" w:rsidRDefault="002546A5" w:rsidP="00C52470">
      <w:pPr>
        <w:pStyle w:val="ListParagraph"/>
        <w:numPr>
          <w:ilvl w:val="0"/>
          <w:numId w:val="8"/>
        </w:numPr>
        <w:spacing w:after="0"/>
        <w:ind w:left="284" w:hanging="284"/>
        <w:rPr>
          <w:rFonts w:asciiTheme="minorHAnsi" w:hAnsiTheme="minorHAnsi" w:cstheme="minorHAnsi"/>
        </w:rPr>
      </w:pPr>
      <w:r w:rsidRPr="00523447">
        <w:rPr>
          <w:rFonts w:asciiTheme="minorHAnsi" w:hAnsiTheme="minorHAnsi" w:cstheme="minorHAnsi"/>
        </w:rPr>
        <w:t xml:space="preserve">Consider adjustments to practice and policies to help meet the needs of </w:t>
      </w:r>
      <w:r w:rsidR="001A3ACB">
        <w:rPr>
          <w:rFonts w:asciiTheme="minorHAnsi" w:hAnsiTheme="minorHAnsi" w:cstheme="minorHAnsi"/>
        </w:rPr>
        <w:t>children</w:t>
      </w:r>
      <w:r w:rsidRPr="00523447">
        <w:rPr>
          <w:rFonts w:asciiTheme="minorHAnsi" w:hAnsiTheme="minorHAnsi" w:cstheme="minorHAnsi"/>
        </w:rPr>
        <w:t xml:space="preserve"> who are struggling to attend </w:t>
      </w:r>
      <w:r w:rsidR="001A3ACB">
        <w:rPr>
          <w:rFonts w:asciiTheme="minorHAnsi" w:hAnsiTheme="minorHAnsi" w:cstheme="minorHAnsi"/>
        </w:rPr>
        <w:t>school</w:t>
      </w:r>
      <w:r w:rsidRPr="00523447">
        <w:rPr>
          <w:rFonts w:asciiTheme="minorHAnsi" w:hAnsiTheme="minorHAnsi" w:cstheme="minorHAnsi"/>
        </w:rPr>
        <w:t xml:space="preserve">, as well as making formal reasonable adjustments under section 20 of the Equality Act 2010 where a </w:t>
      </w:r>
      <w:r w:rsidR="001A3ACB">
        <w:rPr>
          <w:rFonts w:asciiTheme="minorHAnsi" w:hAnsiTheme="minorHAnsi" w:cstheme="minorHAnsi"/>
        </w:rPr>
        <w:t>child</w:t>
      </w:r>
      <w:r w:rsidRPr="00523447">
        <w:rPr>
          <w:rFonts w:asciiTheme="minorHAnsi" w:hAnsiTheme="minorHAnsi" w:cstheme="minorHAnsi"/>
        </w:rPr>
        <w:t xml:space="preserve"> has a disability. Any adjustments should be agreed by, and regularly reviewed with the </w:t>
      </w:r>
      <w:r w:rsidR="001A3ACB">
        <w:rPr>
          <w:rFonts w:asciiTheme="minorHAnsi" w:hAnsiTheme="minorHAnsi" w:cstheme="minorHAnsi"/>
        </w:rPr>
        <w:t>child</w:t>
      </w:r>
      <w:r w:rsidRPr="00523447">
        <w:rPr>
          <w:rFonts w:asciiTheme="minorHAnsi" w:hAnsiTheme="minorHAnsi" w:cstheme="minorHAnsi"/>
        </w:rPr>
        <w:t xml:space="preserve"> and their parents</w:t>
      </w:r>
    </w:p>
    <w:p w14:paraId="4101E489" w14:textId="77777777" w:rsidR="002546A5" w:rsidRPr="00A34D7C" w:rsidRDefault="002546A5" w:rsidP="00C52470">
      <w:pPr>
        <w:pStyle w:val="ListParagraph"/>
        <w:numPr>
          <w:ilvl w:val="0"/>
          <w:numId w:val="8"/>
        </w:numPr>
        <w:spacing w:after="0"/>
        <w:ind w:left="284" w:hanging="284"/>
        <w:rPr>
          <w:rFonts w:asciiTheme="minorHAnsi" w:hAnsiTheme="minorHAnsi" w:cstheme="minorHAnsi"/>
        </w:rPr>
      </w:pPr>
      <w:r w:rsidRPr="00A34D7C">
        <w:rPr>
          <w:rFonts w:asciiTheme="minorHAnsi" w:hAnsiTheme="minorHAnsi" w:cstheme="minorHAnsi"/>
        </w:rPr>
        <w:t>Ensur</w:t>
      </w:r>
      <w:r>
        <w:rPr>
          <w:rFonts w:asciiTheme="minorHAnsi" w:hAnsiTheme="minorHAnsi" w:cstheme="minorHAnsi"/>
        </w:rPr>
        <w:t>e</w:t>
      </w:r>
      <w:r w:rsidRPr="00A34D7C">
        <w:rPr>
          <w:rFonts w:asciiTheme="minorHAnsi" w:hAnsiTheme="minorHAnsi" w:cstheme="minorHAnsi"/>
        </w:rPr>
        <w:t xml:space="preserve"> joined up pastoral care is in place where needed</w:t>
      </w:r>
      <w:r>
        <w:rPr>
          <w:rFonts w:asciiTheme="minorHAnsi" w:hAnsiTheme="minorHAnsi" w:cstheme="minorHAnsi"/>
        </w:rPr>
        <w:t>.</w:t>
      </w:r>
    </w:p>
    <w:p w14:paraId="00A935EA" w14:textId="77777777" w:rsidR="002546A5" w:rsidRPr="00A13133" w:rsidRDefault="002546A5" w:rsidP="007278AA">
      <w:pPr>
        <w:spacing w:before="0" w:after="0"/>
        <w:rPr>
          <w:rFonts w:asciiTheme="minorHAnsi" w:hAnsiTheme="minorHAnsi" w:cstheme="minorHAnsi"/>
          <w:sz w:val="22"/>
          <w:szCs w:val="22"/>
        </w:rPr>
      </w:pPr>
    </w:p>
    <w:p w14:paraId="7685F2D3" w14:textId="775EDD0E" w:rsidR="002546A5" w:rsidRDefault="002546A5" w:rsidP="007278AA">
      <w:pPr>
        <w:spacing w:before="0" w:after="0"/>
        <w:rPr>
          <w:rFonts w:asciiTheme="minorHAnsi" w:hAnsiTheme="minorHAnsi" w:cstheme="minorHAnsi"/>
          <w:sz w:val="22"/>
          <w:szCs w:val="22"/>
        </w:rPr>
      </w:pPr>
      <w:r w:rsidRPr="00A13133">
        <w:rPr>
          <w:rFonts w:asciiTheme="minorHAnsi" w:hAnsiTheme="minorHAnsi" w:cstheme="minorHAnsi"/>
          <w:sz w:val="22"/>
          <w:szCs w:val="22"/>
        </w:rPr>
        <w:t xml:space="preserve">Attendance is everyone’s business </w:t>
      </w:r>
      <w:r>
        <w:rPr>
          <w:rFonts w:asciiTheme="minorHAnsi" w:hAnsiTheme="minorHAnsi" w:cstheme="minorHAnsi"/>
          <w:sz w:val="22"/>
          <w:szCs w:val="22"/>
        </w:rPr>
        <w:t>therefore</w:t>
      </w:r>
      <w:r w:rsidRPr="00A13133">
        <w:rPr>
          <w:rFonts w:asciiTheme="minorHAnsi" w:hAnsiTheme="minorHAnsi" w:cstheme="minorHAnsi"/>
          <w:sz w:val="22"/>
          <w:szCs w:val="22"/>
        </w:rPr>
        <w:t xml:space="preserve"> in many of these cases the </w:t>
      </w:r>
      <w:r w:rsidR="001A3ACB">
        <w:rPr>
          <w:rFonts w:asciiTheme="minorHAnsi" w:hAnsiTheme="minorHAnsi" w:cstheme="minorHAnsi"/>
          <w:sz w:val="22"/>
          <w:szCs w:val="22"/>
        </w:rPr>
        <w:t>school</w:t>
      </w:r>
      <w:r w:rsidRPr="00A13133">
        <w:rPr>
          <w:rFonts w:asciiTheme="minorHAnsi" w:hAnsiTheme="minorHAnsi" w:cstheme="minorHAnsi"/>
          <w:sz w:val="22"/>
          <w:szCs w:val="22"/>
        </w:rPr>
        <w:t xml:space="preserve"> will not be able to fully support a </w:t>
      </w:r>
      <w:r w:rsidR="001A3ACB">
        <w:rPr>
          <w:rFonts w:asciiTheme="minorHAnsi" w:hAnsiTheme="minorHAnsi" w:cstheme="minorHAnsi"/>
          <w:sz w:val="22"/>
          <w:szCs w:val="22"/>
        </w:rPr>
        <w:t xml:space="preserve">child </w:t>
      </w:r>
      <w:r w:rsidRPr="00A13133">
        <w:rPr>
          <w:rFonts w:asciiTheme="minorHAnsi" w:hAnsiTheme="minorHAnsi" w:cstheme="minorHAnsi"/>
          <w:sz w:val="22"/>
          <w:szCs w:val="22"/>
        </w:rPr>
        <w:t xml:space="preserve">without the assistance of a range of other agencies. The </w:t>
      </w:r>
      <w:r w:rsidR="001A3ACB">
        <w:rPr>
          <w:rFonts w:asciiTheme="minorHAnsi" w:hAnsiTheme="minorHAnsi" w:cstheme="minorHAnsi"/>
          <w:sz w:val="22"/>
          <w:szCs w:val="22"/>
        </w:rPr>
        <w:t>school</w:t>
      </w:r>
      <w:r w:rsidRPr="00A13133">
        <w:rPr>
          <w:rFonts w:asciiTheme="minorHAnsi" w:hAnsiTheme="minorHAnsi" w:cstheme="minorHAnsi"/>
          <w:sz w:val="22"/>
          <w:szCs w:val="22"/>
        </w:rPr>
        <w:t xml:space="preserve"> should: </w:t>
      </w:r>
    </w:p>
    <w:p w14:paraId="0BC177ED" w14:textId="77777777" w:rsidR="002546A5" w:rsidRPr="00A13133" w:rsidRDefault="002546A5" w:rsidP="007278AA">
      <w:pPr>
        <w:spacing w:before="0" w:after="0"/>
        <w:rPr>
          <w:rFonts w:asciiTheme="minorHAnsi" w:hAnsiTheme="minorHAnsi" w:cstheme="minorHAnsi"/>
          <w:sz w:val="22"/>
          <w:szCs w:val="22"/>
        </w:rPr>
      </w:pPr>
    </w:p>
    <w:p w14:paraId="18227413" w14:textId="77777777" w:rsidR="002546A5" w:rsidRPr="00D620B7" w:rsidRDefault="002546A5" w:rsidP="00C52470">
      <w:pPr>
        <w:pStyle w:val="ListParagraph"/>
        <w:numPr>
          <w:ilvl w:val="0"/>
          <w:numId w:val="39"/>
        </w:numPr>
        <w:spacing w:after="0"/>
        <w:ind w:left="284" w:hanging="284"/>
        <w:rPr>
          <w:rFonts w:asciiTheme="minorHAnsi" w:hAnsiTheme="minorHAnsi" w:cstheme="minorHAnsi"/>
        </w:rPr>
      </w:pPr>
      <w:r w:rsidRPr="00D620B7">
        <w:rPr>
          <w:rFonts w:asciiTheme="minorHAnsi" w:hAnsiTheme="minorHAnsi" w:cstheme="minorHAnsi"/>
        </w:rPr>
        <w:t>Make use of school nursing services and mental health support teams where they are available</w:t>
      </w:r>
    </w:p>
    <w:p w14:paraId="7CCBC07C" w14:textId="77777777" w:rsidR="002546A5" w:rsidRPr="00D620B7" w:rsidRDefault="002546A5" w:rsidP="00C52470">
      <w:pPr>
        <w:pStyle w:val="ListParagraph"/>
        <w:numPr>
          <w:ilvl w:val="0"/>
          <w:numId w:val="39"/>
        </w:numPr>
        <w:spacing w:after="0"/>
        <w:ind w:left="284" w:hanging="284"/>
        <w:rPr>
          <w:rFonts w:asciiTheme="minorHAnsi" w:hAnsiTheme="minorHAnsi" w:cstheme="minorHAnsi"/>
        </w:rPr>
      </w:pPr>
      <w:r w:rsidRPr="00D620B7">
        <w:rPr>
          <w:rFonts w:asciiTheme="minorHAnsi" w:hAnsiTheme="minorHAnsi" w:cstheme="minorHAnsi"/>
        </w:rPr>
        <w:t>Consider whether additional support from other external partners (including the local authority, children and young people’s mental health services, GPs or other health services) would be appropriate and make referrals</w:t>
      </w:r>
    </w:p>
    <w:p w14:paraId="2FA44F1B" w14:textId="77777777" w:rsidR="002546A5" w:rsidRPr="00D620B7" w:rsidRDefault="002546A5" w:rsidP="00C52470">
      <w:pPr>
        <w:pStyle w:val="ListParagraph"/>
        <w:numPr>
          <w:ilvl w:val="0"/>
          <w:numId w:val="39"/>
        </w:numPr>
        <w:spacing w:after="0"/>
        <w:ind w:left="284" w:hanging="284"/>
        <w:rPr>
          <w:rFonts w:asciiTheme="minorHAnsi" w:hAnsiTheme="minorHAnsi" w:cstheme="minorHAnsi"/>
        </w:rPr>
      </w:pPr>
      <w:r w:rsidRPr="00D620B7">
        <w:rPr>
          <w:rFonts w:asciiTheme="minorHAnsi" w:hAnsiTheme="minorHAnsi" w:cstheme="minorHAnsi"/>
        </w:rPr>
        <w:t xml:space="preserve">Where external support is provided work together with those services to deliver any subsequent support. </w:t>
      </w:r>
    </w:p>
    <w:p w14:paraId="4D7B949A" w14:textId="77777777" w:rsidR="002546A5" w:rsidRPr="00A13133" w:rsidRDefault="002546A5" w:rsidP="007278AA">
      <w:pPr>
        <w:spacing w:before="0" w:after="0"/>
        <w:rPr>
          <w:rFonts w:asciiTheme="minorHAnsi" w:hAnsiTheme="minorHAnsi" w:cstheme="minorHAnsi"/>
          <w:sz w:val="22"/>
          <w:szCs w:val="22"/>
        </w:rPr>
      </w:pPr>
    </w:p>
    <w:p w14:paraId="1900B0F6" w14:textId="63D8BFBC" w:rsidR="002546A5" w:rsidRDefault="002546A5" w:rsidP="007278AA">
      <w:pPr>
        <w:spacing w:before="0" w:after="0"/>
        <w:rPr>
          <w:rFonts w:asciiTheme="minorHAnsi" w:hAnsiTheme="minorHAnsi" w:cstheme="minorHAnsi"/>
          <w:sz w:val="22"/>
          <w:szCs w:val="22"/>
        </w:rPr>
      </w:pPr>
      <w:r w:rsidRPr="00A13133">
        <w:rPr>
          <w:rFonts w:asciiTheme="minorHAnsi" w:hAnsiTheme="minorHAnsi" w:cstheme="minorHAnsi"/>
          <w:sz w:val="22"/>
          <w:szCs w:val="22"/>
        </w:rPr>
        <w:t xml:space="preserve">If the </w:t>
      </w:r>
      <w:r w:rsidRPr="005D7FCC">
        <w:rPr>
          <w:rFonts w:asciiTheme="minorHAnsi" w:hAnsiTheme="minorHAnsi" w:cstheme="minorHAnsi"/>
          <w:b/>
          <w:bCs/>
          <w:color w:val="931A2E" w:themeColor="accent4"/>
          <w:sz w:val="22"/>
          <w:szCs w:val="22"/>
        </w:rPr>
        <w:t>child has an EHCP</w:t>
      </w:r>
      <w:r w:rsidRPr="00A13133">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ED5B49">
        <w:rPr>
          <w:rFonts w:asciiTheme="minorHAnsi" w:hAnsiTheme="minorHAnsi" w:cstheme="minorHAnsi"/>
          <w:sz w:val="22"/>
          <w:szCs w:val="22"/>
        </w:rPr>
        <w:t>school</w:t>
      </w:r>
      <w:r w:rsidRPr="00A13133">
        <w:rPr>
          <w:rFonts w:asciiTheme="minorHAnsi" w:hAnsiTheme="minorHAnsi" w:cstheme="minorHAnsi"/>
          <w:sz w:val="22"/>
          <w:szCs w:val="22"/>
        </w:rPr>
        <w:t xml:space="preserve"> should: </w:t>
      </w:r>
    </w:p>
    <w:p w14:paraId="4A919F1D" w14:textId="77777777" w:rsidR="002546A5" w:rsidRPr="00A13133" w:rsidRDefault="002546A5" w:rsidP="007278AA">
      <w:pPr>
        <w:spacing w:before="0" w:after="0"/>
        <w:rPr>
          <w:rFonts w:asciiTheme="minorHAnsi" w:hAnsiTheme="minorHAnsi" w:cstheme="minorHAnsi"/>
          <w:sz w:val="22"/>
          <w:szCs w:val="22"/>
        </w:rPr>
      </w:pPr>
    </w:p>
    <w:p w14:paraId="4F91FBE4" w14:textId="3B1DE017" w:rsidR="002546A5" w:rsidRPr="00D620B7" w:rsidRDefault="002546A5" w:rsidP="00C52470">
      <w:pPr>
        <w:pStyle w:val="ListParagraph"/>
        <w:numPr>
          <w:ilvl w:val="0"/>
          <w:numId w:val="40"/>
        </w:numPr>
        <w:spacing w:after="0"/>
        <w:ind w:left="284" w:hanging="284"/>
        <w:rPr>
          <w:rFonts w:asciiTheme="minorHAnsi" w:hAnsiTheme="minorHAnsi" w:cstheme="minorHAnsi"/>
        </w:rPr>
      </w:pPr>
      <w:r w:rsidRPr="00D620B7">
        <w:rPr>
          <w:rFonts w:asciiTheme="minorHAnsi" w:hAnsiTheme="minorHAnsi" w:cstheme="minorHAnsi"/>
        </w:rPr>
        <w:t xml:space="preserve">Communicate with the local authority where a </w:t>
      </w:r>
      <w:r w:rsidR="00ED5B49">
        <w:rPr>
          <w:rFonts w:asciiTheme="minorHAnsi" w:hAnsiTheme="minorHAnsi" w:cstheme="minorHAnsi"/>
        </w:rPr>
        <w:t>child’</w:t>
      </w:r>
      <w:r w:rsidRPr="00D620B7">
        <w:rPr>
          <w:rFonts w:asciiTheme="minorHAnsi" w:hAnsiTheme="minorHAnsi" w:cstheme="minorHAnsi"/>
        </w:rPr>
        <w:t xml:space="preserve">s attendance </w:t>
      </w:r>
      <w:proofErr w:type="gramStart"/>
      <w:r w:rsidRPr="00D620B7">
        <w:rPr>
          <w:rFonts w:asciiTheme="minorHAnsi" w:hAnsiTheme="minorHAnsi" w:cstheme="minorHAnsi"/>
        </w:rPr>
        <w:t>falls</w:t>
      </w:r>
      <w:proofErr w:type="gramEnd"/>
      <w:r w:rsidRPr="00D620B7">
        <w:rPr>
          <w:rFonts w:asciiTheme="minorHAnsi" w:hAnsiTheme="minorHAnsi" w:cstheme="minorHAnsi"/>
        </w:rPr>
        <w:t xml:space="preserve"> or they become aware of barriers to attendance that relate to the </w:t>
      </w:r>
      <w:r w:rsidR="00ED5B49">
        <w:rPr>
          <w:rFonts w:asciiTheme="minorHAnsi" w:hAnsiTheme="minorHAnsi" w:cstheme="minorHAnsi"/>
        </w:rPr>
        <w:t>child</w:t>
      </w:r>
      <w:r w:rsidRPr="00D620B7">
        <w:rPr>
          <w:rFonts w:asciiTheme="minorHAnsi" w:hAnsiTheme="minorHAnsi" w:cstheme="minorHAnsi"/>
        </w:rPr>
        <w:t xml:space="preserve">’s needs </w:t>
      </w:r>
    </w:p>
    <w:p w14:paraId="2E794A4C" w14:textId="77777777" w:rsidR="002546A5" w:rsidRPr="00D620B7" w:rsidRDefault="002546A5" w:rsidP="00C52470">
      <w:pPr>
        <w:pStyle w:val="ListParagraph"/>
        <w:numPr>
          <w:ilvl w:val="0"/>
          <w:numId w:val="40"/>
        </w:numPr>
        <w:spacing w:after="0"/>
        <w:ind w:left="284" w:hanging="284"/>
        <w:rPr>
          <w:rFonts w:asciiTheme="minorHAnsi" w:hAnsiTheme="minorHAnsi" w:cstheme="minorHAnsi"/>
        </w:rPr>
      </w:pPr>
      <w:r w:rsidRPr="00D620B7">
        <w:rPr>
          <w:rFonts w:asciiTheme="minorHAnsi" w:hAnsiTheme="minorHAnsi" w:cstheme="minorHAnsi"/>
        </w:rPr>
        <w:t>Where possible agree adjustments to its policies and practices that are consistent with the special educational provision set out in the EHCP in collaboration with parents</w:t>
      </w:r>
    </w:p>
    <w:p w14:paraId="7E2411BC" w14:textId="77777777" w:rsidR="002546A5" w:rsidRPr="00D620B7" w:rsidRDefault="002546A5" w:rsidP="00C52470">
      <w:pPr>
        <w:pStyle w:val="ListParagraph"/>
        <w:numPr>
          <w:ilvl w:val="0"/>
          <w:numId w:val="40"/>
        </w:numPr>
        <w:spacing w:after="0"/>
        <w:ind w:left="284" w:hanging="284"/>
        <w:rPr>
          <w:rFonts w:asciiTheme="minorHAnsi" w:hAnsiTheme="minorHAnsi" w:cstheme="minorHAnsi"/>
        </w:rPr>
      </w:pPr>
      <w:r w:rsidRPr="00D620B7">
        <w:rPr>
          <w:rFonts w:asciiTheme="minorHAnsi" w:hAnsiTheme="minorHAnsi" w:cstheme="minorHAnsi"/>
        </w:rPr>
        <w:t>Where needed work with the local authority to review and amend the EHCP to incorporate the additional or different attendance support identified.</w:t>
      </w:r>
    </w:p>
    <w:p w14:paraId="48C9481E" w14:textId="77777777" w:rsidR="002546A5" w:rsidRPr="00E151E4" w:rsidRDefault="002546A5" w:rsidP="007278AA">
      <w:pPr>
        <w:spacing w:before="0" w:after="0"/>
        <w:rPr>
          <w:rFonts w:asciiTheme="minorHAnsi" w:hAnsiTheme="minorHAnsi" w:cstheme="minorHAnsi"/>
          <w:sz w:val="22"/>
          <w:szCs w:val="22"/>
          <w:highlight w:val="yellow"/>
        </w:rPr>
      </w:pPr>
    </w:p>
    <w:p w14:paraId="6CE0733F" w14:textId="3F44E800" w:rsidR="002546A5" w:rsidRPr="00A13133" w:rsidRDefault="00D522B6" w:rsidP="007278AA">
      <w:pPr>
        <w:spacing w:before="0" w:after="0"/>
        <w:rPr>
          <w:rFonts w:asciiTheme="minorHAnsi" w:hAnsiTheme="minorHAnsi" w:cstheme="minorHAnsi"/>
          <w:sz w:val="22"/>
          <w:szCs w:val="22"/>
        </w:rPr>
      </w:pPr>
      <w:r>
        <w:rPr>
          <w:rFonts w:asciiTheme="minorHAnsi" w:hAnsiTheme="minorHAnsi" w:cstheme="minorHAnsi"/>
          <w:sz w:val="22"/>
          <w:szCs w:val="22"/>
        </w:rPr>
        <w:t>S</w:t>
      </w:r>
      <w:r w:rsidR="00ED5B49">
        <w:rPr>
          <w:rFonts w:asciiTheme="minorHAnsi" w:hAnsiTheme="minorHAnsi" w:cstheme="minorHAnsi"/>
          <w:sz w:val="22"/>
          <w:szCs w:val="22"/>
        </w:rPr>
        <w:t>chools</w:t>
      </w:r>
      <w:r w:rsidR="002546A5" w:rsidRPr="00A13133">
        <w:rPr>
          <w:rFonts w:asciiTheme="minorHAnsi" w:hAnsiTheme="minorHAnsi" w:cstheme="minorHAnsi"/>
          <w:sz w:val="22"/>
          <w:szCs w:val="22"/>
        </w:rPr>
        <w:t xml:space="preserve"> should ensure data is regularly monitored for </w:t>
      </w:r>
      <w:r w:rsidR="008C1A15">
        <w:rPr>
          <w:rFonts w:asciiTheme="minorHAnsi" w:hAnsiTheme="minorHAnsi" w:cstheme="minorHAnsi"/>
          <w:sz w:val="22"/>
          <w:szCs w:val="22"/>
        </w:rPr>
        <w:t>children</w:t>
      </w:r>
      <w:r w:rsidR="002546A5" w:rsidRPr="00A13133">
        <w:rPr>
          <w:rFonts w:asciiTheme="minorHAnsi" w:hAnsiTheme="minorHAnsi" w:cstheme="minorHAnsi"/>
          <w:sz w:val="22"/>
          <w:szCs w:val="22"/>
        </w:rPr>
        <w:t xml:space="preserve"> with long term illnesses and or special educational needs or disabilities including at AGC meetings and in Targeting Support Meetings with the local authority so that additional support from other partners is accessed where necessary.</w:t>
      </w:r>
    </w:p>
    <w:p w14:paraId="364F69D3" w14:textId="77777777" w:rsidR="00876E1F" w:rsidRDefault="00876E1F" w:rsidP="007278AA">
      <w:pPr>
        <w:pStyle w:val="Default"/>
        <w:rPr>
          <w:rFonts w:asciiTheme="minorHAnsi" w:hAnsiTheme="minorHAnsi" w:cstheme="minorHAnsi"/>
          <w:b/>
          <w:bCs/>
          <w:color w:val="1C5C63" w:themeColor="accent5"/>
        </w:rPr>
      </w:pPr>
    </w:p>
    <w:p w14:paraId="20CCD15A" w14:textId="1C484175" w:rsidR="00BE2E6B" w:rsidRPr="00947A32" w:rsidRDefault="00013755" w:rsidP="00EB01E4">
      <w:pPr>
        <w:pStyle w:val="Default"/>
        <w:numPr>
          <w:ilvl w:val="1"/>
          <w:numId w:val="48"/>
        </w:numPr>
        <w:rPr>
          <w:rFonts w:asciiTheme="minorHAnsi" w:hAnsiTheme="minorHAnsi" w:cstheme="minorHAnsi"/>
          <w:b/>
          <w:bCs/>
          <w:color w:val="55C1C2" w:themeColor="accent2"/>
          <w:sz w:val="22"/>
          <w:szCs w:val="22"/>
        </w:rPr>
      </w:pPr>
      <w:r w:rsidRPr="00947A32">
        <w:rPr>
          <w:rFonts w:asciiTheme="minorHAnsi" w:hAnsiTheme="minorHAnsi" w:cstheme="minorHAnsi"/>
          <w:b/>
          <w:color w:val="55C1C2" w:themeColor="accent2"/>
          <w:sz w:val="22"/>
          <w:szCs w:val="22"/>
        </w:rPr>
        <w:t>Early Intervention</w:t>
      </w:r>
      <w:r w:rsidRPr="00947A32">
        <w:rPr>
          <w:rFonts w:asciiTheme="minorHAnsi" w:hAnsiTheme="minorHAnsi" w:cstheme="minorHAnsi"/>
          <w:b/>
          <w:bCs/>
          <w:color w:val="55C1C2" w:themeColor="accent2"/>
          <w:sz w:val="22"/>
          <w:szCs w:val="22"/>
        </w:rPr>
        <w:t xml:space="preserve"> and Targeted Re-engagement</w:t>
      </w:r>
    </w:p>
    <w:p w14:paraId="48E986DE" w14:textId="4AA9953F" w:rsidR="00013755" w:rsidRDefault="00013755" w:rsidP="007278AA">
      <w:pPr>
        <w:pStyle w:val="Default"/>
        <w:rPr>
          <w:rFonts w:asciiTheme="minorHAnsi" w:hAnsiTheme="minorHAnsi" w:cstheme="minorHAnsi"/>
          <w:b/>
          <w:bCs/>
          <w:color w:val="1C5C63" w:themeColor="accent5"/>
        </w:rPr>
      </w:pPr>
    </w:p>
    <w:p w14:paraId="27FA5D78" w14:textId="00F0850F" w:rsidR="008745C1" w:rsidRDefault="008745C1" w:rsidP="007278AA">
      <w:pPr>
        <w:pStyle w:val="Default"/>
        <w:rPr>
          <w:rFonts w:asciiTheme="minorHAnsi" w:hAnsiTheme="minorHAnsi" w:cstheme="minorHAnsi"/>
          <w:b/>
          <w:bCs/>
          <w:color w:val="1C5C63" w:themeColor="accent5"/>
        </w:rPr>
      </w:pPr>
      <w:r w:rsidRPr="00AC0807">
        <w:rPr>
          <w:rFonts w:asciiTheme="minorHAnsi" w:hAnsiTheme="minorHAnsi" w:cstheme="minorHAnsi"/>
          <w:b/>
          <w:bCs/>
          <w:noProof/>
          <w:color w:val="1C5C63" w:themeColor="accent5"/>
        </w:rPr>
        <mc:AlternateContent>
          <mc:Choice Requires="wps">
            <w:drawing>
              <wp:anchor distT="45720" distB="45720" distL="114300" distR="114300" simplePos="0" relativeHeight="251658247" behindDoc="0" locked="0" layoutInCell="1" allowOverlap="1" wp14:anchorId="678D60B4" wp14:editId="455B90C8">
                <wp:simplePos x="0" y="0"/>
                <wp:positionH relativeFrom="column">
                  <wp:posOffset>3088005</wp:posOffset>
                </wp:positionH>
                <wp:positionV relativeFrom="paragraph">
                  <wp:posOffset>68580</wp:posOffset>
                </wp:positionV>
                <wp:extent cx="2630170" cy="2747010"/>
                <wp:effectExtent l="0" t="0" r="17780" b="15240"/>
                <wp:wrapSquare wrapText="bothSides"/>
                <wp:docPr id="1093142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2747010"/>
                        </a:xfrm>
                        <a:prstGeom prst="rect">
                          <a:avLst/>
                        </a:prstGeom>
                        <a:solidFill>
                          <a:srgbClr val="FFFFFF"/>
                        </a:solidFill>
                        <a:ln w="9525">
                          <a:solidFill>
                            <a:srgbClr val="000000"/>
                          </a:solidFill>
                          <a:miter lim="800000"/>
                          <a:headEnd/>
                          <a:tailEnd/>
                        </a:ln>
                      </wps:spPr>
                      <wps:txbx>
                        <w:txbxContent>
                          <w:p w14:paraId="3BD33386" w14:textId="27092FD6" w:rsidR="000038D8" w:rsidRPr="00BB0113" w:rsidRDefault="00176260" w:rsidP="006559EF">
                            <w:pPr>
                              <w:spacing w:before="0" w:after="0"/>
                              <w:jc w:val="center"/>
                              <w:rPr>
                                <w:rFonts w:asciiTheme="minorHAnsi" w:hAnsiTheme="minorHAnsi" w:cstheme="minorHAnsi"/>
                                <w:b/>
                                <w:sz w:val="22"/>
                                <w:szCs w:val="22"/>
                              </w:rPr>
                            </w:pPr>
                            <w:r>
                              <w:rPr>
                                <w:rFonts w:asciiTheme="minorHAnsi" w:hAnsiTheme="minorHAnsi" w:cstheme="minorHAnsi"/>
                                <w:b/>
                                <w:sz w:val="22"/>
                                <w:szCs w:val="22"/>
                              </w:rPr>
                              <w:t>Children a</w:t>
                            </w:r>
                            <w:r w:rsidR="000038D8" w:rsidRPr="00BB0113">
                              <w:rPr>
                                <w:rFonts w:asciiTheme="minorHAnsi" w:hAnsiTheme="minorHAnsi" w:cstheme="minorHAnsi"/>
                                <w:b/>
                                <w:sz w:val="22"/>
                                <w:szCs w:val="22"/>
                              </w:rPr>
                              <w:t>t Risk of Persistence Absence</w:t>
                            </w:r>
                          </w:p>
                          <w:p w14:paraId="5E22F961" w14:textId="17F5A261" w:rsidR="006559EF" w:rsidRPr="00176260" w:rsidRDefault="00A356C2" w:rsidP="0054447A">
                            <w:pPr>
                              <w:spacing w:before="0" w:after="0"/>
                              <w:jc w:val="center"/>
                              <w:rPr>
                                <w:rFonts w:asciiTheme="minorHAnsi" w:hAnsiTheme="minorHAnsi" w:cstheme="minorHAnsi"/>
                                <w:b/>
                                <w:szCs w:val="20"/>
                              </w:rPr>
                            </w:pPr>
                            <w:r w:rsidRPr="00176260">
                              <w:rPr>
                                <w:rFonts w:asciiTheme="minorHAnsi" w:hAnsiTheme="minorHAnsi" w:cstheme="minorHAnsi"/>
                                <w:b/>
                                <w:szCs w:val="20"/>
                              </w:rPr>
                              <w:t>(</w:t>
                            </w:r>
                            <w:r w:rsidR="006559EF" w:rsidRPr="00176260">
                              <w:rPr>
                                <w:rFonts w:asciiTheme="minorHAnsi" w:hAnsiTheme="minorHAnsi" w:cstheme="minorHAnsi"/>
                                <w:b/>
                                <w:szCs w:val="20"/>
                              </w:rPr>
                              <w:t xml:space="preserve">Due to Term time Leave </w:t>
                            </w:r>
                            <w:r w:rsidR="00AE68B5">
                              <w:rPr>
                                <w:rFonts w:asciiTheme="minorHAnsi" w:hAnsiTheme="minorHAnsi" w:cstheme="minorHAnsi"/>
                                <w:b/>
                                <w:szCs w:val="20"/>
                              </w:rPr>
                              <w:t>w</w:t>
                            </w:r>
                            <w:r w:rsidR="006559EF" w:rsidRPr="00176260">
                              <w:rPr>
                                <w:rFonts w:asciiTheme="minorHAnsi" w:hAnsiTheme="minorHAnsi" w:cstheme="minorHAnsi"/>
                                <w:b/>
                                <w:szCs w:val="20"/>
                              </w:rPr>
                              <w:t>ithout Permission</w:t>
                            </w:r>
                            <w:r w:rsidR="0054447A" w:rsidRPr="00176260">
                              <w:rPr>
                                <w:rFonts w:asciiTheme="minorHAnsi" w:hAnsiTheme="minorHAnsi" w:cstheme="minorHAnsi"/>
                                <w:b/>
                                <w:szCs w:val="20"/>
                              </w:rPr>
                              <w:t xml:space="preserve"> </w:t>
                            </w:r>
                            <w:r w:rsidR="00AF2A2B">
                              <w:rPr>
                                <w:rFonts w:asciiTheme="minorHAnsi" w:hAnsiTheme="minorHAnsi" w:cstheme="minorHAnsi"/>
                                <w:b/>
                                <w:szCs w:val="20"/>
                              </w:rPr>
                              <w:t>and / or</w:t>
                            </w:r>
                            <w:r w:rsidR="006559EF" w:rsidRPr="00176260">
                              <w:rPr>
                                <w:rFonts w:asciiTheme="minorHAnsi" w:hAnsiTheme="minorHAnsi" w:cstheme="minorHAnsi"/>
                                <w:b/>
                                <w:szCs w:val="20"/>
                              </w:rPr>
                              <w:t xml:space="preserve"> Increasing Levels of Absence (including lateness)</w:t>
                            </w:r>
                            <w:r w:rsidRPr="00176260">
                              <w:rPr>
                                <w:rFonts w:asciiTheme="minorHAnsi" w:hAnsiTheme="minorHAnsi" w:cstheme="minorHAnsi"/>
                                <w:b/>
                                <w:szCs w:val="20"/>
                              </w:rPr>
                              <w:t>)</w:t>
                            </w:r>
                          </w:p>
                          <w:p w14:paraId="33131554" w14:textId="77777777" w:rsidR="006559EF" w:rsidRPr="00BB0113" w:rsidRDefault="006559EF" w:rsidP="006559EF">
                            <w:pPr>
                              <w:spacing w:before="0" w:after="0"/>
                              <w:jc w:val="center"/>
                              <w:rPr>
                                <w:rFonts w:asciiTheme="minorHAnsi" w:hAnsiTheme="minorHAnsi" w:cstheme="minorHAnsi"/>
                                <w:b/>
                                <w:bCs/>
                                <w:sz w:val="22"/>
                                <w:szCs w:val="22"/>
                              </w:rPr>
                            </w:pPr>
                          </w:p>
                          <w:p w14:paraId="65B38950" w14:textId="1E714825" w:rsidR="008745C1" w:rsidRPr="00BB0113" w:rsidRDefault="005F33D0" w:rsidP="008745C1">
                            <w:pPr>
                              <w:spacing w:before="0" w:after="0"/>
                              <w:jc w:val="center"/>
                              <w:rPr>
                                <w:rFonts w:asciiTheme="minorHAnsi" w:hAnsiTheme="minorHAnsi" w:cstheme="minorHAnsi"/>
                                <w:sz w:val="22"/>
                                <w:szCs w:val="22"/>
                              </w:rPr>
                            </w:pPr>
                            <w:r w:rsidRPr="00BB0113">
                              <w:rPr>
                                <w:rFonts w:asciiTheme="minorHAnsi" w:hAnsiTheme="minorHAnsi" w:cstheme="minorHAnsi"/>
                                <w:sz w:val="22"/>
                                <w:szCs w:val="22"/>
                              </w:rPr>
                              <w:t xml:space="preserve">Using attendance and absence data </w:t>
                            </w:r>
                            <w:r w:rsidR="005B22B9" w:rsidRPr="00BB0113">
                              <w:rPr>
                                <w:rFonts w:asciiTheme="minorHAnsi" w:hAnsiTheme="minorHAnsi" w:cstheme="minorHAnsi"/>
                                <w:sz w:val="22"/>
                                <w:szCs w:val="22"/>
                              </w:rPr>
                              <w:t xml:space="preserve">rigorously to support </w:t>
                            </w:r>
                            <w:r w:rsidR="00B4179E" w:rsidRPr="00BB0113">
                              <w:rPr>
                                <w:rFonts w:asciiTheme="minorHAnsi" w:hAnsiTheme="minorHAnsi" w:cstheme="minorHAnsi"/>
                                <w:sz w:val="22"/>
                                <w:szCs w:val="22"/>
                              </w:rPr>
                              <w:t>children</w:t>
                            </w:r>
                            <w:r w:rsidR="005B22B9" w:rsidRPr="00BB0113">
                              <w:rPr>
                                <w:rFonts w:asciiTheme="minorHAnsi" w:hAnsiTheme="minorHAnsi" w:cstheme="minorHAnsi"/>
                                <w:sz w:val="22"/>
                                <w:szCs w:val="22"/>
                              </w:rPr>
                              <w:t xml:space="preserve"> before it becomes a regular pattern</w:t>
                            </w:r>
                          </w:p>
                          <w:p w14:paraId="5E1481E2" w14:textId="77777777" w:rsidR="002413A7" w:rsidRPr="006F6DAE" w:rsidRDefault="002413A7" w:rsidP="008745C1">
                            <w:pPr>
                              <w:spacing w:before="0" w:after="0"/>
                              <w:jc w:val="center"/>
                              <w:rPr>
                                <w:rFonts w:asciiTheme="minorHAnsi" w:hAnsiTheme="minorHAnsi" w:cstheme="minorHAnsi"/>
                                <w:sz w:val="22"/>
                                <w:szCs w:val="22"/>
                                <w:highlight w:val="yellow"/>
                              </w:rPr>
                            </w:pPr>
                          </w:p>
                          <w:p w14:paraId="6E825D19" w14:textId="77777777" w:rsidR="002413A7" w:rsidRPr="00AC0807" w:rsidRDefault="002413A7" w:rsidP="002413A7">
                            <w:pPr>
                              <w:spacing w:before="0" w:after="0"/>
                              <w:jc w:val="center"/>
                              <w:rPr>
                                <w:rFonts w:asciiTheme="minorHAnsi" w:hAnsiTheme="minorHAnsi" w:cstheme="minorHAnsi"/>
                                <w:sz w:val="22"/>
                                <w:szCs w:val="22"/>
                              </w:rPr>
                            </w:pPr>
                            <w:r>
                              <w:rPr>
                                <w:rFonts w:asciiTheme="minorHAnsi" w:hAnsiTheme="minorHAnsi" w:cstheme="minorHAnsi"/>
                                <w:sz w:val="22"/>
                                <w:szCs w:val="22"/>
                              </w:rPr>
                              <w:t>Intervening as early as possible and agreeing an action plan for children with high levels of absence and those demonstrating growing disengagement with school</w:t>
                            </w:r>
                          </w:p>
                          <w:p w14:paraId="2C19A2AC" w14:textId="77777777" w:rsidR="002413A7" w:rsidRDefault="002413A7" w:rsidP="008745C1">
                            <w:pPr>
                              <w:spacing w:before="0" w:after="0"/>
                              <w:jc w:val="center"/>
                              <w:rPr>
                                <w:rFonts w:asciiTheme="minorHAnsi" w:hAnsiTheme="minorHAnsi" w:cstheme="minorHAnsi"/>
                                <w:sz w:val="22"/>
                                <w:szCs w:val="22"/>
                              </w:rPr>
                            </w:pPr>
                          </w:p>
                          <w:p w14:paraId="5DAE2646" w14:textId="77777777" w:rsidR="006559EF" w:rsidRDefault="006559EF" w:rsidP="008745C1">
                            <w:pPr>
                              <w:spacing w:before="0" w:after="0"/>
                              <w:jc w:val="center"/>
                              <w:rPr>
                                <w:rFonts w:asciiTheme="minorHAnsi" w:hAnsiTheme="minorHAnsi" w:cstheme="minorHAnsi"/>
                                <w:sz w:val="22"/>
                                <w:szCs w:val="22"/>
                              </w:rPr>
                            </w:pPr>
                          </w:p>
                          <w:p w14:paraId="2D9F330B" w14:textId="77777777" w:rsidR="006559EF" w:rsidRDefault="006559EF" w:rsidP="008745C1">
                            <w:pPr>
                              <w:spacing w:before="0" w:after="0"/>
                              <w:jc w:val="center"/>
                              <w:rPr>
                                <w:rFonts w:asciiTheme="minorHAnsi" w:hAnsiTheme="minorHAnsi" w:cstheme="minorHAnsi"/>
                                <w:sz w:val="22"/>
                                <w:szCs w:val="22"/>
                              </w:rPr>
                            </w:pPr>
                          </w:p>
                          <w:p w14:paraId="05CF60DB" w14:textId="77777777" w:rsidR="006559EF" w:rsidRPr="00AC0807" w:rsidRDefault="006559EF" w:rsidP="008745C1">
                            <w:pPr>
                              <w:spacing w:before="0" w:after="0"/>
                              <w:jc w:val="cente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60B4" id="_x0000_s1028" type="#_x0000_t202" style="position:absolute;margin-left:243.15pt;margin-top:5.4pt;width:207.1pt;height:216.3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">
                <v:textbox>
                  <w:txbxContent>
                    <w:p w14:paraId="3BD33386" w14:textId="27092FD6" w:rsidR="000038D8" w:rsidRPr="00BB0113" w:rsidRDefault="00176260" w:rsidP="006559EF">
                      <w:pPr>
                        <w:spacing w:before="0" w:after="0"/>
                        <w:jc w:val="center"/>
                        <w:rPr>
                          <w:rFonts w:asciiTheme="minorHAnsi" w:hAnsiTheme="minorHAnsi" w:cstheme="minorHAnsi"/>
                          <w:b/>
                          <w:sz w:val="22"/>
                          <w:szCs w:val="22"/>
                        </w:rPr>
                      </w:pPr>
                      <w:r>
                        <w:rPr>
                          <w:rFonts w:asciiTheme="minorHAnsi" w:hAnsiTheme="minorHAnsi" w:cstheme="minorHAnsi"/>
                          <w:b/>
                          <w:sz w:val="22"/>
                          <w:szCs w:val="22"/>
                        </w:rPr>
                        <w:t>Children a</w:t>
                      </w:r>
                      <w:r w:rsidR="000038D8" w:rsidRPr="00BB0113">
                        <w:rPr>
                          <w:rFonts w:asciiTheme="minorHAnsi" w:hAnsiTheme="minorHAnsi" w:cstheme="minorHAnsi"/>
                          <w:b/>
                          <w:sz w:val="22"/>
                          <w:szCs w:val="22"/>
                        </w:rPr>
                        <w:t>t Risk of Persistence Absence</w:t>
                      </w:r>
                    </w:p>
                    <w:p w14:paraId="5E22F961" w14:textId="17F5A261" w:rsidR="006559EF" w:rsidRPr="00176260" w:rsidRDefault="00A356C2" w:rsidP="0054447A">
                      <w:pPr>
                        <w:spacing w:before="0" w:after="0"/>
                        <w:jc w:val="center"/>
                        <w:rPr>
                          <w:rFonts w:asciiTheme="minorHAnsi" w:hAnsiTheme="minorHAnsi" w:cstheme="minorHAnsi"/>
                          <w:b/>
                          <w:szCs w:val="20"/>
                        </w:rPr>
                      </w:pPr>
                      <w:r w:rsidRPr="00176260">
                        <w:rPr>
                          <w:rFonts w:asciiTheme="minorHAnsi" w:hAnsiTheme="minorHAnsi" w:cstheme="minorHAnsi"/>
                          <w:b/>
                          <w:szCs w:val="20"/>
                        </w:rPr>
                        <w:t>(</w:t>
                      </w:r>
                      <w:r w:rsidR="006559EF" w:rsidRPr="00176260">
                        <w:rPr>
                          <w:rFonts w:asciiTheme="minorHAnsi" w:hAnsiTheme="minorHAnsi" w:cstheme="minorHAnsi"/>
                          <w:b/>
                          <w:szCs w:val="20"/>
                        </w:rPr>
                        <w:t xml:space="preserve">Due to Term time Leave </w:t>
                      </w:r>
                      <w:r w:rsidR="00AE68B5">
                        <w:rPr>
                          <w:rFonts w:asciiTheme="minorHAnsi" w:hAnsiTheme="minorHAnsi" w:cstheme="minorHAnsi"/>
                          <w:b/>
                          <w:szCs w:val="20"/>
                        </w:rPr>
                        <w:t>w</w:t>
                      </w:r>
                      <w:r w:rsidR="006559EF" w:rsidRPr="00176260">
                        <w:rPr>
                          <w:rFonts w:asciiTheme="minorHAnsi" w:hAnsiTheme="minorHAnsi" w:cstheme="minorHAnsi"/>
                          <w:b/>
                          <w:szCs w:val="20"/>
                        </w:rPr>
                        <w:t>ithout Permission</w:t>
                      </w:r>
                      <w:r w:rsidR="0054447A" w:rsidRPr="00176260">
                        <w:rPr>
                          <w:rFonts w:asciiTheme="minorHAnsi" w:hAnsiTheme="minorHAnsi" w:cstheme="minorHAnsi"/>
                          <w:b/>
                          <w:szCs w:val="20"/>
                        </w:rPr>
                        <w:t xml:space="preserve"> </w:t>
                      </w:r>
                      <w:r w:rsidR="00AF2A2B">
                        <w:rPr>
                          <w:rFonts w:asciiTheme="minorHAnsi" w:hAnsiTheme="minorHAnsi" w:cstheme="minorHAnsi"/>
                          <w:b/>
                          <w:szCs w:val="20"/>
                        </w:rPr>
                        <w:t>and / or</w:t>
                      </w:r>
                      <w:r w:rsidR="006559EF" w:rsidRPr="00176260">
                        <w:rPr>
                          <w:rFonts w:asciiTheme="minorHAnsi" w:hAnsiTheme="minorHAnsi" w:cstheme="minorHAnsi"/>
                          <w:b/>
                          <w:szCs w:val="20"/>
                        </w:rPr>
                        <w:t xml:space="preserve"> Increasing Levels of Absence (including lateness)</w:t>
                      </w:r>
                      <w:r w:rsidRPr="00176260">
                        <w:rPr>
                          <w:rFonts w:asciiTheme="minorHAnsi" w:hAnsiTheme="minorHAnsi" w:cstheme="minorHAnsi"/>
                          <w:b/>
                          <w:szCs w:val="20"/>
                        </w:rPr>
                        <w:t>)</w:t>
                      </w:r>
                    </w:p>
                    <w:p w14:paraId="33131554" w14:textId="77777777" w:rsidR="006559EF" w:rsidRPr="00BB0113" w:rsidRDefault="006559EF" w:rsidP="006559EF">
                      <w:pPr>
                        <w:spacing w:before="0" w:after="0"/>
                        <w:jc w:val="center"/>
                        <w:rPr>
                          <w:rFonts w:asciiTheme="minorHAnsi" w:hAnsiTheme="minorHAnsi" w:cstheme="minorHAnsi"/>
                          <w:b/>
                          <w:bCs/>
                          <w:sz w:val="22"/>
                          <w:szCs w:val="22"/>
                        </w:rPr>
                      </w:pPr>
                    </w:p>
                    <w:p w14:paraId="65B38950" w14:textId="1E714825" w:rsidR="008745C1" w:rsidRPr="00BB0113" w:rsidRDefault="005F33D0" w:rsidP="008745C1">
                      <w:pPr>
                        <w:spacing w:before="0" w:after="0"/>
                        <w:jc w:val="center"/>
                        <w:rPr>
                          <w:rFonts w:asciiTheme="minorHAnsi" w:hAnsiTheme="minorHAnsi" w:cstheme="minorHAnsi"/>
                          <w:sz w:val="22"/>
                          <w:szCs w:val="22"/>
                        </w:rPr>
                      </w:pPr>
                      <w:r w:rsidRPr="00BB0113">
                        <w:rPr>
                          <w:rFonts w:asciiTheme="minorHAnsi" w:hAnsiTheme="minorHAnsi" w:cstheme="minorHAnsi"/>
                          <w:sz w:val="22"/>
                          <w:szCs w:val="22"/>
                        </w:rPr>
                        <w:t xml:space="preserve">Using attendance and absence data </w:t>
                      </w:r>
                      <w:r w:rsidR="005B22B9" w:rsidRPr="00BB0113">
                        <w:rPr>
                          <w:rFonts w:asciiTheme="minorHAnsi" w:hAnsiTheme="minorHAnsi" w:cstheme="minorHAnsi"/>
                          <w:sz w:val="22"/>
                          <w:szCs w:val="22"/>
                        </w:rPr>
                        <w:t xml:space="preserve">rigorously to support </w:t>
                      </w:r>
                      <w:r w:rsidR="00B4179E" w:rsidRPr="00BB0113">
                        <w:rPr>
                          <w:rFonts w:asciiTheme="minorHAnsi" w:hAnsiTheme="minorHAnsi" w:cstheme="minorHAnsi"/>
                          <w:sz w:val="22"/>
                          <w:szCs w:val="22"/>
                        </w:rPr>
                        <w:t>children</w:t>
                      </w:r>
                      <w:r w:rsidR="005B22B9" w:rsidRPr="00BB0113">
                        <w:rPr>
                          <w:rFonts w:asciiTheme="minorHAnsi" w:hAnsiTheme="minorHAnsi" w:cstheme="minorHAnsi"/>
                          <w:sz w:val="22"/>
                          <w:szCs w:val="22"/>
                        </w:rPr>
                        <w:t xml:space="preserve"> before it becomes a regular pattern</w:t>
                      </w:r>
                    </w:p>
                    <w:p w14:paraId="5E1481E2" w14:textId="77777777" w:rsidR="002413A7" w:rsidRPr="006F6DAE" w:rsidRDefault="002413A7" w:rsidP="008745C1">
                      <w:pPr>
                        <w:spacing w:before="0" w:after="0"/>
                        <w:jc w:val="center"/>
                        <w:rPr>
                          <w:rFonts w:asciiTheme="minorHAnsi" w:hAnsiTheme="minorHAnsi" w:cstheme="minorHAnsi"/>
                          <w:sz w:val="22"/>
                          <w:szCs w:val="22"/>
                          <w:highlight w:val="yellow"/>
                        </w:rPr>
                      </w:pPr>
                    </w:p>
                    <w:p w14:paraId="6E825D19" w14:textId="77777777" w:rsidR="002413A7" w:rsidRPr="00AC0807" w:rsidRDefault="002413A7" w:rsidP="002413A7">
                      <w:pPr>
                        <w:spacing w:before="0" w:after="0"/>
                        <w:jc w:val="center"/>
                        <w:rPr>
                          <w:rFonts w:asciiTheme="minorHAnsi" w:hAnsiTheme="minorHAnsi" w:cstheme="minorHAnsi"/>
                          <w:sz w:val="22"/>
                          <w:szCs w:val="22"/>
                        </w:rPr>
                      </w:pPr>
                      <w:r>
                        <w:rPr>
                          <w:rFonts w:asciiTheme="minorHAnsi" w:hAnsiTheme="minorHAnsi" w:cstheme="minorHAnsi"/>
                          <w:sz w:val="22"/>
                          <w:szCs w:val="22"/>
                        </w:rPr>
                        <w:t>Intervening as early as possible and agreeing an action plan for children with high levels of absence and those demonstrating growing disengagement with school</w:t>
                      </w:r>
                    </w:p>
                    <w:p w14:paraId="2C19A2AC" w14:textId="77777777" w:rsidR="002413A7" w:rsidRDefault="002413A7" w:rsidP="008745C1">
                      <w:pPr>
                        <w:spacing w:before="0" w:after="0"/>
                        <w:jc w:val="center"/>
                        <w:rPr>
                          <w:rFonts w:asciiTheme="minorHAnsi" w:hAnsiTheme="minorHAnsi" w:cstheme="minorHAnsi"/>
                          <w:sz w:val="22"/>
                          <w:szCs w:val="22"/>
                        </w:rPr>
                      </w:pPr>
                    </w:p>
                    <w:p w14:paraId="5DAE2646" w14:textId="77777777" w:rsidR="006559EF" w:rsidRDefault="006559EF" w:rsidP="008745C1">
                      <w:pPr>
                        <w:spacing w:before="0" w:after="0"/>
                        <w:jc w:val="center"/>
                        <w:rPr>
                          <w:rFonts w:asciiTheme="minorHAnsi" w:hAnsiTheme="minorHAnsi" w:cstheme="minorHAnsi"/>
                          <w:sz w:val="22"/>
                          <w:szCs w:val="22"/>
                        </w:rPr>
                      </w:pPr>
                    </w:p>
                    <w:p w14:paraId="2D9F330B" w14:textId="77777777" w:rsidR="006559EF" w:rsidRDefault="006559EF" w:rsidP="008745C1">
                      <w:pPr>
                        <w:spacing w:before="0" w:after="0"/>
                        <w:jc w:val="center"/>
                        <w:rPr>
                          <w:rFonts w:asciiTheme="minorHAnsi" w:hAnsiTheme="minorHAnsi" w:cstheme="minorHAnsi"/>
                          <w:sz w:val="22"/>
                          <w:szCs w:val="22"/>
                        </w:rPr>
                      </w:pPr>
                    </w:p>
                    <w:p w14:paraId="05CF60DB" w14:textId="77777777" w:rsidR="006559EF" w:rsidRPr="00AC0807" w:rsidRDefault="006559EF" w:rsidP="008745C1">
                      <w:pPr>
                        <w:spacing w:before="0" w:after="0"/>
                        <w:jc w:val="center"/>
                        <w:rPr>
                          <w:rFonts w:asciiTheme="minorHAnsi" w:hAnsiTheme="minorHAnsi" w:cstheme="minorHAnsi"/>
                          <w:sz w:val="22"/>
                          <w:szCs w:val="22"/>
                        </w:rPr>
                      </w:pPr>
                    </w:p>
                  </w:txbxContent>
                </v:textbox>
                <w10:wrap type="square"/>
              </v:shape>
            </w:pict>
          </mc:Fallback>
        </mc:AlternateContent>
      </w:r>
    </w:p>
    <w:p w14:paraId="46B95FB7" w14:textId="402B4EEF" w:rsidR="002D5608" w:rsidRDefault="002D5608" w:rsidP="007278AA">
      <w:pPr>
        <w:pStyle w:val="Default"/>
        <w:rPr>
          <w:rFonts w:asciiTheme="minorHAnsi" w:hAnsiTheme="minorHAnsi" w:cstheme="minorHAnsi"/>
          <w:b/>
          <w:bCs/>
          <w:color w:val="1C5C63" w:themeColor="accent5"/>
          <w:highlight w:val="yellow"/>
        </w:rPr>
      </w:pPr>
    </w:p>
    <w:p w14:paraId="49E78D34" w14:textId="7D5DC21B" w:rsidR="008745C1" w:rsidRDefault="008745C1" w:rsidP="007278AA">
      <w:pPr>
        <w:pStyle w:val="Default"/>
        <w:rPr>
          <w:rFonts w:asciiTheme="minorHAnsi" w:hAnsiTheme="minorHAnsi" w:cstheme="minorHAnsi"/>
          <w:b/>
          <w:bCs/>
          <w:color w:val="FF0000"/>
          <w:highlight w:val="yellow"/>
        </w:rPr>
      </w:pPr>
    </w:p>
    <w:p w14:paraId="2FF27494" w14:textId="46164628" w:rsidR="008745C1" w:rsidRDefault="008745C1" w:rsidP="007278AA">
      <w:pPr>
        <w:pStyle w:val="Default"/>
        <w:rPr>
          <w:rFonts w:asciiTheme="minorHAnsi" w:hAnsiTheme="minorHAnsi" w:cstheme="minorHAnsi"/>
          <w:b/>
          <w:bCs/>
          <w:color w:val="FF0000"/>
          <w:highlight w:val="yellow"/>
        </w:rPr>
      </w:pPr>
    </w:p>
    <w:p w14:paraId="5AE5CB1C" w14:textId="5EDCFE48" w:rsidR="008745C1" w:rsidRDefault="008745C1" w:rsidP="007278AA">
      <w:pPr>
        <w:pStyle w:val="Default"/>
        <w:rPr>
          <w:rFonts w:asciiTheme="minorHAnsi" w:hAnsiTheme="minorHAnsi" w:cstheme="minorHAnsi"/>
          <w:b/>
          <w:bCs/>
          <w:color w:val="FF0000"/>
          <w:highlight w:val="yellow"/>
        </w:rPr>
      </w:pPr>
    </w:p>
    <w:p w14:paraId="72DEDD6C" w14:textId="6D5A1A84" w:rsidR="008745C1" w:rsidRDefault="00CF1A76" w:rsidP="007278AA">
      <w:pPr>
        <w:pStyle w:val="Default"/>
        <w:rPr>
          <w:rFonts w:asciiTheme="minorHAnsi" w:hAnsiTheme="minorHAnsi" w:cstheme="minorHAnsi"/>
          <w:b/>
          <w:bCs/>
          <w:color w:val="FF0000"/>
          <w:highlight w:val="yellow"/>
        </w:rPr>
      </w:pPr>
      <w:r w:rsidRPr="00AC0807">
        <w:rPr>
          <w:rFonts w:asciiTheme="minorHAnsi" w:hAnsiTheme="minorHAnsi" w:cstheme="minorHAnsi"/>
          <w:b/>
          <w:bCs/>
          <w:noProof/>
          <w:color w:val="1C5C63" w:themeColor="accent5"/>
        </w:rPr>
        <mc:AlternateContent>
          <mc:Choice Requires="wps">
            <w:drawing>
              <wp:anchor distT="45720" distB="45720" distL="114300" distR="114300" simplePos="0" relativeHeight="251658246" behindDoc="0" locked="0" layoutInCell="1" allowOverlap="1" wp14:anchorId="7FC76307" wp14:editId="573862FF">
                <wp:simplePos x="0" y="0"/>
                <wp:positionH relativeFrom="column">
                  <wp:posOffset>0</wp:posOffset>
                </wp:positionH>
                <wp:positionV relativeFrom="paragraph">
                  <wp:posOffset>167005</wp:posOffset>
                </wp:positionV>
                <wp:extent cx="2038350" cy="801370"/>
                <wp:effectExtent l="0" t="0" r="19050" b="17780"/>
                <wp:wrapSquare wrapText="bothSides"/>
                <wp:docPr id="1002991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01370"/>
                        </a:xfrm>
                        <a:prstGeom prst="rect">
                          <a:avLst/>
                        </a:prstGeom>
                        <a:solidFill>
                          <a:srgbClr val="FFFFFF"/>
                        </a:solidFill>
                        <a:ln w="9525">
                          <a:solidFill>
                            <a:srgbClr val="000000"/>
                          </a:solidFill>
                          <a:miter lim="800000"/>
                          <a:headEnd/>
                          <a:tailEnd/>
                        </a:ln>
                      </wps:spPr>
                      <wps:txbx>
                        <w:txbxContent>
                          <w:p w14:paraId="4AE0979D" w14:textId="262AD470" w:rsidR="008745C1" w:rsidRPr="005F33D0" w:rsidRDefault="008745C1" w:rsidP="008745C1">
                            <w:pPr>
                              <w:jc w:val="center"/>
                              <w:rPr>
                                <w:rFonts w:asciiTheme="minorHAnsi" w:hAnsiTheme="minorHAnsi" w:cstheme="minorHAnsi"/>
                                <w:sz w:val="22"/>
                                <w:szCs w:val="22"/>
                              </w:rPr>
                            </w:pPr>
                            <w:r>
                              <w:rPr>
                                <w:rFonts w:asciiTheme="minorHAnsi" w:hAnsiTheme="minorHAnsi" w:cstheme="minorHAnsi"/>
                                <w:b/>
                                <w:bCs/>
                                <w:sz w:val="22"/>
                                <w:szCs w:val="22"/>
                              </w:rPr>
                              <w:t>Early interve</w:t>
                            </w:r>
                            <w:r w:rsidR="005F33D0">
                              <w:rPr>
                                <w:rFonts w:asciiTheme="minorHAnsi" w:hAnsiTheme="minorHAnsi" w:cstheme="minorHAnsi"/>
                                <w:b/>
                                <w:bCs/>
                                <w:sz w:val="22"/>
                                <w:szCs w:val="22"/>
                              </w:rPr>
                              <w:t xml:space="preserve">ntion </w:t>
                            </w:r>
                            <w:r w:rsidR="005F33D0">
                              <w:rPr>
                                <w:rFonts w:asciiTheme="minorHAnsi" w:hAnsiTheme="minorHAnsi" w:cstheme="minorHAnsi"/>
                                <w:sz w:val="22"/>
                                <w:szCs w:val="22"/>
                              </w:rPr>
                              <w:t>to reduce absence before it becomes habitual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76307" id="_x0000_s1029" type="#_x0000_t202" style="position:absolute;margin-left:0;margin-top:13.15pt;width:160.5pt;height:6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">
                <v:textbox>
                  <w:txbxContent>
                    <w:p w14:paraId="4AE0979D" w14:textId="262AD470" w:rsidR="008745C1" w:rsidRPr="005F33D0" w:rsidRDefault="008745C1" w:rsidP="008745C1">
                      <w:pPr>
                        <w:jc w:val="center"/>
                        <w:rPr>
                          <w:rFonts w:asciiTheme="minorHAnsi" w:hAnsiTheme="minorHAnsi" w:cstheme="minorHAnsi"/>
                          <w:sz w:val="22"/>
                          <w:szCs w:val="22"/>
                        </w:rPr>
                      </w:pPr>
                      <w:r>
                        <w:rPr>
                          <w:rFonts w:asciiTheme="minorHAnsi" w:hAnsiTheme="minorHAnsi" w:cstheme="minorHAnsi"/>
                          <w:b/>
                          <w:bCs/>
                          <w:sz w:val="22"/>
                          <w:szCs w:val="22"/>
                        </w:rPr>
                        <w:t>Early interve</w:t>
                      </w:r>
                      <w:r w:rsidR="005F33D0">
                        <w:rPr>
                          <w:rFonts w:asciiTheme="minorHAnsi" w:hAnsiTheme="minorHAnsi" w:cstheme="minorHAnsi"/>
                          <w:b/>
                          <w:bCs/>
                          <w:sz w:val="22"/>
                          <w:szCs w:val="22"/>
                        </w:rPr>
                        <w:t xml:space="preserve">ntion </w:t>
                      </w:r>
                      <w:r w:rsidR="005F33D0">
                        <w:rPr>
                          <w:rFonts w:asciiTheme="minorHAnsi" w:hAnsiTheme="minorHAnsi" w:cstheme="minorHAnsi"/>
                          <w:sz w:val="22"/>
                          <w:szCs w:val="22"/>
                        </w:rPr>
                        <w:t>to reduce absence before it becomes habitual</w:t>
                      </w:r>
                    </w:p>
                  </w:txbxContent>
                </v:textbox>
                <w10:wrap type="square"/>
              </v:shape>
            </w:pict>
          </mc:Fallback>
        </mc:AlternateContent>
      </w:r>
    </w:p>
    <w:p w14:paraId="6540E4BE" w14:textId="1AD6B51A" w:rsidR="008745C1" w:rsidRDefault="008745C1" w:rsidP="007278AA">
      <w:pPr>
        <w:pStyle w:val="Default"/>
        <w:rPr>
          <w:rFonts w:asciiTheme="minorHAnsi" w:hAnsiTheme="minorHAnsi" w:cstheme="minorHAnsi"/>
          <w:b/>
          <w:bCs/>
          <w:color w:val="FF0000"/>
          <w:highlight w:val="yellow"/>
        </w:rPr>
      </w:pPr>
    </w:p>
    <w:p w14:paraId="22839CDA" w14:textId="74612FDF" w:rsidR="008745C1" w:rsidRDefault="00CF1A76" w:rsidP="007278AA">
      <w:pPr>
        <w:pStyle w:val="Default"/>
        <w:rPr>
          <w:rFonts w:asciiTheme="minorHAnsi" w:hAnsiTheme="minorHAnsi" w:cstheme="minorHAnsi"/>
          <w:b/>
          <w:bCs/>
          <w:color w:val="FF0000"/>
          <w:highlight w:val="yellow"/>
        </w:rPr>
      </w:pPr>
      <w:r>
        <w:rPr>
          <w:rFonts w:asciiTheme="minorHAnsi" w:hAnsiTheme="minorHAnsi" w:cstheme="minorHAnsi"/>
          <w:b/>
          <w:bCs/>
          <w:noProof/>
          <w:color w:val="1C5C63" w:themeColor="accent5"/>
        </w:rPr>
        <mc:AlternateContent>
          <mc:Choice Requires="wps">
            <w:drawing>
              <wp:anchor distT="0" distB="0" distL="114300" distR="114300" simplePos="0" relativeHeight="251658267" behindDoc="0" locked="0" layoutInCell="1" allowOverlap="1" wp14:anchorId="1DEB0FA3" wp14:editId="4E39D352">
                <wp:simplePos x="0" y="0"/>
                <wp:positionH relativeFrom="column">
                  <wp:posOffset>2045970</wp:posOffset>
                </wp:positionH>
                <wp:positionV relativeFrom="paragraph">
                  <wp:posOffset>139700</wp:posOffset>
                </wp:positionV>
                <wp:extent cx="1042035" cy="0"/>
                <wp:effectExtent l="0" t="76200" r="24765" b="76200"/>
                <wp:wrapNone/>
                <wp:docPr id="38113906" name="Straight Arrow Connector 7"/>
                <wp:cNvGraphicFramePr/>
                <a:graphic xmlns:a="http://schemas.openxmlformats.org/drawingml/2006/main">
                  <a:graphicData uri="http://schemas.microsoft.com/office/word/2010/wordprocessingShape">
                    <wps:wsp>
                      <wps:cNvCnPr/>
                      <wps:spPr>
                        <a:xfrm>
                          <a:off x="0" y="0"/>
                          <a:ext cx="104203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5F2DB09D" id="_x0000_t32" coordsize="21600,21600" o:spt="32" o:oned="t" path="m,l21600,21600e" filled="f">
                <v:path arrowok="t" fillok="f" o:connecttype="none"/>
                <o:lock v:ext="edit" shapetype="t"/>
              </v:shapetype>
              <v:shape id="Straight Arrow Connector 7" o:spid="_x0000_s1026" type="#_x0000_t32" style="position:absolute;margin-left:161.1pt;margin-top:11pt;width:82.05pt;height:0;z-index:251660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" strokecolor="black [3200]" strokeweight="2.25pt">
                <v:stroke endarrow="block" joinstyle="miter"/>
              </v:shape>
            </w:pict>
          </mc:Fallback>
        </mc:AlternateContent>
      </w:r>
    </w:p>
    <w:p w14:paraId="51869914" w14:textId="5F371A7B" w:rsidR="005B22B9" w:rsidRDefault="005B22B9" w:rsidP="007278AA">
      <w:pPr>
        <w:pStyle w:val="Default"/>
        <w:rPr>
          <w:rFonts w:asciiTheme="minorHAnsi" w:hAnsiTheme="minorHAnsi" w:cstheme="minorHAnsi"/>
          <w:b/>
          <w:bCs/>
          <w:color w:val="FF0000"/>
          <w:highlight w:val="yellow"/>
        </w:rPr>
      </w:pPr>
    </w:p>
    <w:p w14:paraId="53FF0438" w14:textId="0CCC9FC1" w:rsidR="005B22B9" w:rsidRDefault="005B22B9" w:rsidP="007278AA">
      <w:pPr>
        <w:pStyle w:val="Default"/>
        <w:rPr>
          <w:rFonts w:asciiTheme="minorHAnsi" w:hAnsiTheme="minorHAnsi" w:cstheme="minorHAnsi"/>
          <w:b/>
          <w:bCs/>
          <w:color w:val="FF0000"/>
          <w:highlight w:val="yellow"/>
        </w:rPr>
      </w:pPr>
    </w:p>
    <w:p w14:paraId="4FF9720E" w14:textId="177A6C74" w:rsidR="005B22B9" w:rsidRDefault="005B22B9" w:rsidP="007278AA">
      <w:pPr>
        <w:pStyle w:val="Default"/>
        <w:rPr>
          <w:rFonts w:asciiTheme="minorHAnsi" w:hAnsiTheme="minorHAnsi" w:cstheme="minorHAnsi"/>
          <w:b/>
          <w:bCs/>
          <w:color w:val="FF0000"/>
          <w:highlight w:val="yellow"/>
        </w:rPr>
      </w:pPr>
    </w:p>
    <w:p w14:paraId="286F4EB4" w14:textId="08FB4E6E" w:rsidR="005B22B9" w:rsidRDefault="005B22B9" w:rsidP="007278AA">
      <w:pPr>
        <w:pStyle w:val="Default"/>
        <w:rPr>
          <w:rFonts w:asciiTheme="minorHAnsi" w:hAnsiTheme="minorHAnsi" w:cstheme="minorHAnsi"/>
          <w:b/>
          <w:bCs/>
          <w:color w:val="FF0000"/>
          <w:highlight w:val="yellow"/>
        </w:rPr>
      </w:pPr>
    </w:p>
    <w:p w14:paraId="7E4CDFF3" w14:textId="4D27204B" w:rsidR="005B22B9" w:rsidRDefault="005B22B9" w:rsidP="007278AA">
      <w:pPr>
        <w:pStyle w:val="Default"/>
        <w:rPr>
          <w:rFonts w:asciiTheme="minorHAnsi" w:hAnsiTheme="minorHAnsi" w:cstheme="minorHAnsi"/>
          <w:b/>
          <w:bCs/>
          <w:color w:val="FF0000"/>
          <w:highlight w:val="yellow"/>
        </w:rPr>
      </w:pPr>
    </w:p>
    <w:p w14:paraId="4925B4AA" w14:textId="77CCAD44" w:rsidR="00511E40" w:rsidRDefault="00511E40" w:rsidP="007278AA">
      <w:pPr>
        <w:pStyle w:val="Default"/>
        <w:rPr>
          <w:rFonts w:asciiTheme="minorHAnsi" w:hAnsiTheme="minorHAnsi" w:cstheme="minorHAnsi"/>
          <w:b/>
          <w:bCs/>
          <w:color w:val="1C5C63" w:themeColor="accent5"/>
        </w:rPr>
      </w:pPr>
    </w:p>
    <w:p w14:paraId="789F9320" w14:textId="172C1F2E" w:rsidR="00D32743" w:rsidRDefault="00D32743" w:rsidP="007278AA">
      <w:pPr>
        <w:pStyle w:val="Default"/>
        <w:rPr>
          <w:rFonts w:asciiTheme="minorHAnsi" w:hAnsiTheme="minorHAnsi" w:cstheme="minorHAnsi"/>
          <w:b/>
          <w:bCs/>
          <w:sz w:val="22"/>
          <w:szCs w:val="22"/>
        </w:rPr>
      </w:pPr>
    </w:p>
    <w:p w14:paraId="54665B77" w14:textId="58A64BAA" w:rsidR="00A42382" w:rsidRDefault="00A42382" w:rsidP="007278AA">
      <w:pPr>
        <w:pStyle w:val="Default"/>
        <w:rPr>
          <w:rFonts w:asciiTheme="minorHAnsi" w:hAnsiTheme="minorHAnsi" w:cstheme="minorHAnsi"/>
          <w:b/>
          <w:bCs/>
          <w:sz w:val="22"/>
          <w:szCs w:val="22"/>
        </w:rPr>
      </w:pPr>
    </w:p>
    <w:p w14:paraId="3CE6D3C8" w14:textId="7EB19CC9" w:rsidR="00A42382" w:rsidRDefault="00CF1A76" w:rsidP="007278AA">
      <w:pPr>
        <w:pStyle w:val="Default"/>
        <w:rPr>
          <w:rFonts w:asciiTheme="minorHAnsi" w:hAnsiTheme="minorHAnsi" w:cstheme="minorHAnsi"/>
          <w:b/>
          <w:bCs/>
          <w:sz w:val="22"/>
          <w:szCs w:val="22"/>
        </w:rPr>
      </w:pPr>
      <w:r w:rsidRPr="00AC0807">
        <w:rPr>
          <w:rFonts w:asciiTheme="minorHAnsi" w:hAnsiTheme="minorHAnsi" w:cstheme="minorHAnsi"/>
          <w:b/>
          <w:bCs/>
          <w:noProof/>
          <w:color w:val="1C5C63" w:themeColor="accent5"/>
        </w:rPr>
        <mc:AlternateContent>
          <mc:Choice Requires="wps">
            <w:drawing>
              <wp:anchor distT="45720" distB="45720" distL="114300" distR="114300" simplePos="0" relativeHeight="251658249" behindDoc="0" locked="0" layoutInCell="1" allowOverlap="1" wp14:anchorId="4615F64C" wp14:editId="68297C0A">
                <wp:simplePos x="0" y="0"/>
                <wp:positionH relativeFrom="column">
                  <wp:posOffset>3096895</wp:posOffset>
                </wp:positionH>
                <wp:positionV relativeFrom="paragraph">
                  <wp:posOffset>102235</wp:posOffset>
                </wp:positionV>
                <wp:extent cx="2630170" cy="1025525"/>
                <wp:effectExtent l="0" t="0" r="17780" b="22225"/>
                <wp:wrapSquare wrapText="bothSides"/>
                <wp:docPr id="63979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025525"/>
                        </a:xfrm>
                        <a:prstGeom prst="rect">
                          <a:avLst/>
                        </a:prstGeom>
                        <a:solidFill>
                          <a:srgbClr val="FFFFFF"/>
                        </a:solidFill>
                        <a:ln w="9525">
                          <a:solidFill>
                            <a:srgbClr val="000000"/>
                          </a:solidFill>
                          <a:miter lim="800000"/>
                          <a:headEnd/>
                          <a:tailEnd/>
                        </a:ln>
                      </wps:spPr>
                      <wps:txbx>
                        <w:txbxContent>
                          <w:p w14:paraId="59E98E47" w14:textId="0B440530" w:rsidR="006C675E" w:rsidRDefault="006C675E" w:rsidP="006C675E">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Persistently and Severely Absent</w:t>
                            </w:r>
                            <w:r w:rsidR="00B4179E">
                              <w:rPr>
                                <w:rFonts w:asciiTheme="minorHAnsi" w:hAnsiTheme="minorHAnsi" w:cstheme="minorHAnsi"/>
                                <w:b/>
                                <w:bCs/>
                                <w:sz w:val="22"/>
                                <w:szCs w:val="22"/>
                              </w:rPr>
                              <w:t xml:space="preserve"> Children</w:t>
                            </w:r>
                          </w:p>
                          <w:p w14:paraId="02AB1291" w14:textId="2642303C" w:rsidR="006C675E" w:rsidRPr="006C675E" w:rsidRDefault="006C675E" w:rsidP="006C675E">
                            <w:pPr>
                              <w:spacing w:before="0" w:after="0"/>
                              <w:jc w:val="center"/>
                              <w:rPr>
                                <w:rFonts w:asciiTheme="minorHAnsi" w:hAnsiTheme="minorHAnsi" w:cstheme="minorHAnsi"/>
                                <w:sz w:val="22"/>
                                <w:szCs w:val="22"/>
                              </w:rPr>
                            </w:pPr>
                            <w:r>
                              <w:rPr>
                                <w:rFonts w:asciiTheme="minorHAnsi" w:hAnsiTheme="minorHAnsi" w:cstheme="minorHAnsi"/>
                                <w:sz w:val="22"/>
                                <w:szCs w:val="22"/>
                              </w:rPr>
                              <w:t xml:space="preserve">Put additional targeted support in place, where necessary working with partners, and agree a joint approach with </w:t>
                            </w:r>
                            <w:r w:rsidR="00986384">
                              <w:rPr>
                                <w:rFonts w:asciiTheme="minorHAnsi" w:hAnsiTheme="minorHAnsi" w:cstheme="minorHAnsi"/>
                                <w:sz w:val="22"/>
                                <w:szCs w:val="22"/>
                              </w:rPr>
                              <w:t>l</w:t>
                            </w:r>
                            <w:r>
                              <w:rPr>
                                <w:rFonts w:asciiTheme="minorHAnsi" w:hAnsiTheme="minorHAnsi" w:cstheme="minorHAnsi"/>
                                <w:sz w:val="22"/>
                                <w:szCs w:val="22"/>
                              </w:rPr>
                              <w:t xml:space="preserve">ocal </w:t>
                            </w:r>
                            <w:r w:rsidR="00986384">
                              <w:rPr>
                                <w:rFonts w:asciiTheme="minorHAnsi" w:hAnsiTheme="minorHAnsi" w:cstheme="minorHAnsi"/>
                                <w:sz w:val="22"/>
                                <w:szCs w:val="22"/>
                              </w:rPr>
                              <w:t>a</w:t>
                            </w:r>
                            <w:r>
                              <w:rPr>
                                <w:rFonts w:asciiTheme="minorHAnsi" w:hAnsiTheme="minorHAnsi" w:cstheme="minorHAnsi"/>
                                <w:sz w:val="22"/>
                                <w:szCs w:val="22"/>
                              </w:rPr>
                              <w:t xml:space="preserve">uthorities for all severely absent </w:t>
                            </w:r>
                            <w:r w:rsidR="00B4179E">
                              <w:rPr>
                                <w:rFonts w:asciiTheme="minorHAnsi" w:hAnsiTheme="minorHAnsi" w:cstheme="minorHAnsi"/>
                                <w:sz w:val="22"/>
                                <w:szCs w:val="22"/>
                              </w:rPr>
                              <w:t>children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15F64C" id="_x0000_s1030" type="#_x0000_t202" style="position:absolute;margin-left:243.85pt;margin-top:8.05pt;width:207.1pt;height:80.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">
                <v:textbox>
                  <w:txbxContent>
                    <w:p w14:paraId="59E98E47" w14:textId="0B440530" w:rsidR="006C675E" w:rsidRDefault="006C675E" w:rsidP="006C675E">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Persistently and Severely Absent</w:t>
                      </w:r>
                      <w:r w:rsidR="00B4179E">
                        <w:rPr>
                          <w:rFonts w:asciiTheme="minorHAnsi" w:hAnsiTheme="minorHAnsi" w:cstheme="minorHAnsi"/>
                          <w:b/>
                          <w:bCs/>
                          <w:sz w:val="22"/>
                          <w:szCs w:val="22"/>
                        </w:rPr>
                        <w:t xml:space="preserve"> Children</w:t>
                      </w:r>
                    </w:p>
                    <w:p w14:paraId="02AB1291" w14:textId="2642303C" w:rsidR="006C675E" w:rsidRPr="006C675E" w:rsidRDefault="006C675E" w:rsidP="006C675E">
                      <w:pPr>
                        <w:spacing w:before="0" w:after="0"/>
                        <w:jc w:val="center"/>
                        <w:rPr>
                          <w:rFonts w:asciiTheme="minorHAnsi" w:hAnsiTheme="minorHAnsi" w:cstheme="minorHAnsi"/>
                          <w:sz w:val="22"/>
                          <w:szCs w:val="22"/>
                        </w:rPr>
                      </w:pPr>
                      <w:r>
                        <w:rPr>
                          <w:rFonts w:asciiTheme="minorHAnsi" w:hAnsiTheme="minorHAnsi" w:cstheme="minorHAnsi"/>
                          <w:sz w:val="22"/>
                          <w:szCs w:val="22"/>
                        </w:rPr>
                        <w:t xml:space="preserve">Put additional targeted support in place, where necessary working with partners, and agree a joint approach with </w:t>
                      </w:r>
                      <w:r w:rsidR="00986384">
                        <w:rPr>
                          <w:rFonts w:asciiTheme="minorHAnsi" w:hAnsiTheme="minorHAnsi" w:cstheme="minorHAnsi"/>
                          <w:sz w:val="22"/>
                          <w:szCs w:val="22"/>
                        </w:rPr>
                        <w:t>l</w:t>
                      </w:r>
                      <w:r>
                        <w:rPr>
                          <w:rFonts w:asciiTheme="minorHAnsi" w:hAnsiTheme="minorHAnsi" w:cstheme="minorHAnsi"/>
                          <w:sz w:val="22"/>
                          <w:szCs w:val="22"/>
                        </w:rPr>
                        <w:t xml:space="preserve">ocal </w:t>
                      </w:r>
                      <w:r w:rsidR="00986384">
                        <w:rPr>
                          <w:rFonts w:asciiTheme="minorHAnsi" w:hAnsiTheme="minorHAnsi" w:cstheme="minorHAnsi"/>
                          <w:sz w:val="22"/>
                          <w:szCs w:val="22"/>
                        </w:rPr>
                        <w:t>a</w:t>
                      </w:r>
                      <w:r>
                        <w:rPr>
                          <w:rFonts w:asciiTheme="minorHAnsi" w:hAnsiTheme="minorHAnsi" w:cstheme="minorHAnsi"/>
                          <w:sz w:val="22"/>
                          <w:szCs w:val="22"/>
                        </w:rPr>
                        <w:t xml:space="preserve">uthorities for all severely absent </w:t>
                      </w:r>
                      <w:r w:rsidR="00B4179E">
                        <w:rPr>
                          <w:rFonts w:asciiTheme="minorHAnsi" w:hAnsiTheme="minorHAnsi" w:cstheme="minorHAnsi"/>
                          <w:sz w:val="22"/>
                          <w:szCs w:val="22"/>
                        </w:rPr>
                        <w:t>children</w:t>
                      </w:r>
                    </w:p>
                  </w:txbxContent>
                </v:textbox>
                <w10:wrap type="square"/>
              </v:shape>
            </w:pict>
          </mc:Fallback>
        </mc:AlternateContent>
      </w:r>
      <w:r w:rsidRPr="00AC0807">
        <w:rPr>
          <w:rFonts w:asciiTheme="minorHAnsi" w:hAnsiTheme="minorHAnsi" w:cstheme="minorHAnsi"/>
          <w:b/>
          <w:bCs/>
          <w:noProof/>
          <w:color w:val="1C5C63" w:themeColor="accent5"/>
        </w:rPr>
        <mc:AlternateContent>
          <mc:Choice Requires="wps">
            <w:drawing>
              <wp:anchor distT="45720" distB="45720" distL="114300" distR="114300" simplePos="0" relativeHeight="251658248" behindDoc="0" locked="0" layoutInCell="1" allowOverlap="1" wp14:anchorId="12DBB9BF" wp14:editId="1D83E65F">
                <wp:simplePos x="0" y="0"/>
                <wp:positionH relativeFrom="column">
                  <wp:posOffset>8890</wp:posOffset>
                </wp:positionH>
                <wp:positionV relativeFrom="paragraph">
                  <wp:posOffset>212725</wp:posOffset>
                </wp:positionV>
                <wp:extent cx="2038350" cy="801370"/>
                <wp:effectExtent l="0" t="0" r="19050" b="17780"/>
                <wp:wrapSquare wrapText="bothSides"/>
                <wp:docPr id="339396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01370"/>
                        </a:xfrm>
                        <a:prstGeom prst="rect">
                          <a:avLst/>
                        </a:prstGeom>
                        <a:solidFill>
                          <a:srgbClr val="FFFFFF"/>
                        </a:solidFill>
                        <a:ln w="9525">
                          <a:solidFill>
                            <a:srgbClr val="000000"/>
                          </a:solidFill>
                          <a:miter lim="800000"/>
                          <a:headEnd/>
                          <a:tailEnd/>
                        </a:ln>
                      </wps:spPr>
                      <wps:txbx>
                        <w:txbxContent>
                          <w:p w14:paraId="0E0DB336" w14:textId="3CDCC921" w:rsidR="006C675E" w:rsidRPr="00B5755C" w:rsidRDefault="00B5755C" w:rsidP="006C675E">
                            <w:pPr>
                              <w:jc w:val="center"/>
                              <w:rPr>
                                <w:rFonts w:asciiTheme="minorHAnsi" w:hAnsiTheme="minorHAnsi" w:cstheme="minorHAnsi"/>
                                <w:b/>
                                <w:bCs/>
                                <w:sz w:val="22"/>
                                <w:szCs w:val="22"/>
                              </w:rPr>
                            </w:pPr>
                            <w:r w:rsidRPr="00B5755C">
                              <w:rPr>
                                <w:rFonts w:asciiTheme="minorHAnsi" w:hAnsiTheme="minorHAnsi" w:cstheme="minorHAnsi"/>
                                <w:b/>
                                <w:bCs/>
                                <w:sz w:val="22"/>
                                <w:szCs w:val="22"/>
                              </w:rPr>
                              <w:t>Targeted</w:t>
                            </w:r>
                            <w:r w:rsidR="00CF1A76">
                              <w:rPr>
                                <w:rFonts w:asciiTheme="minorHAnsi" w:hAnsiTheme="minorHAnsi" w:cstheme="minorHAnsi"/>
                                <w:b/>
                                <w:bCs/>
                                <w:sz w:val="22"/>
                                <w:szCs w:val="22"/>
                              </w:rPr>
                              <w:t xml:space="preserve"> </w:t>
                            </w:r>
                            <w:r w:rsidR="00CF1A76" w:rsidRPr="00CF1A76">
                              <w:rPr>
                                <w:rFonts w:asciiTheme="minorHAnsi" w:hAnsiTheme="minorHAnsi" w:cstheme="minorHAnsi"/>
                                <w:sz w:val="22"/>
                                <w:szCs w:val="22"/>
                              </w:rPr>
                              <w:t>reengagement of persistent and severely absen</w:t>
                            </w:r>
                            <w:r w:rsidR="001E2151">
                              <w:rPr>
                                <w:rFonts w:asciiTheme="minorHAnsi" w:hAnsiTheme="minorHAnsi" w:cstheme="minorHAnsi"/>
                                <w:sz w:val="22"/>
                                <w:szCs w:val="22"/>
                              </w:rPr>
                              <w:t>t</w:t>
                            </w:r>
                            <w:r w:rsidR="00CF1A76" w:rsidRPr="00CF1A76">
                              <w:rPr>
                                <w:rFonts w:asciiTheme="minorHAnsi" w:hAnsiTheme="minorHAnsi" w:cstheme="minorHAnsi"/>
                                <w:sz w:val="22"/>
                                <w:szCs w:val="22"/>
                              </w:rPr>
                              <w:t xml:space="preserve">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BB9BF" id="_x0000_s1031" type="#_x0000_t202" style="position:absolute;margin-left:.7pt;margin-top:16.75pt;width:160.5pt;height:63.1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">
                <v:textbox>
                  <w:txbxContent>
                    <w:p w14:paraId="0E0DB336" w14:textId="3CDCC921" w:rsidR="006C675E" w:rsidRPr="00B5755C" w:rsidRDefault="00B5755C" w:rsidP="006C675E">
                      <w:pPr>
                        <w:jc w:val="center"/>
                        <w:rPr>
                          <w:rFonts w:asciiTheme="minorHAnsi" w:hAnsiTheme="minorHAnsi" w:cstheme="minorHAnsi"/>
                          <w:b/>
                          <w:bCs/>
                          <w:sz w:val="22"/>
                          <w:szCs w:val="22"/>
                        </w:rPr>
                      </w:pPr>
                      <w:r w:rsidRPr="00B5755C">
                        <w:rPr>
                          <w:rFonts w:asciiTheme="minorHAnsi" w:hAnsiTheme="minorHAnsi" w:cstheme="minorHAnsi"/>
                          <w:b/>
                          <w:bCs/>
                          <w:sz w:val="22"/>
                          <w:szCs w:val="22"/>
                        </w:rPr>
                        <w:t>Targeted</w:t>
                      </w:r>
                      <w:r w:rsidR="00CF1A76">
                        <w:rPr>
                          <w:rFonts w:asciiTheme="minorHAnsi" w:hAnsiTheme="minorHAnsi" w:cstheme="minorHAnsi"/>
                          <w:b/>
                          <w:bCs/>
                          <w:sz w:val="22"/>
                          <w:szCs w:val="22"/>
                        </w:rPr>
                        <w:t xml:space="preserve"> </w:t>
                      </w:r>
                      <w:r w:rsidR="00CF1A76" w:rsidRPr="00CF1A76">
                        <w:rPr>
                          <w:rFonts w:asciiTheme="minorHAnsi" w:hAnsiTheme="minorHAnsi" w:cstheme="minorHAnsi"/>
                          <w:sz w:val="22"/>
                          <w:szCs w:val="22"/>
                        </w:rPr>
                        <w:t>reengagement of persistent and severely absen</w:t>
                      </w:r>
                      <w:r w:rsidR="001E2151">
                        <w:rPr>
                          <w:rFonts w:asciiTheme="minorHAnsi" w:hAnsiTheme="minorHAnsi" w:cstheme="minorHAnsi"/>
                          <w:sz w:val="22"/>
                          <w:szCs w:val="22"/>
                        </w:rPr>
                        <w:t>t</w:t>
                      </w:r>
                      <w:r w:rsidR="00CF1A76" w:rsidRPr="00CF1A76">
                        <w:rPr>
                          <w:rFonts w:asciiTheme="minorHAnsi" w:hAnsiTheme="minorHAnsi" w:cstheme="minorHAnsi"/>
                          <w:sz w:val="22"/>
                          <w:szCs w:val="22"/>
                        </w:rPr>
                        <w:t xml:space="preserve"> pupils</w:t>
                      </w:r>
                    </w:p>
                  </w:txbxContent>
                </v:textbox>
                <w10:wrap type="square"/>
              </v:shape>
            </w:pict>
          </mc:Fallback>
        </mc:AlternateContent>
      </w:r>
      <w:r>
        <w:rPr>
          <w:rFonts w:asciiTheme="minorHAnsi" w:hAnsiTheme="minorHAnsi" w:cstheme="minorHAnsi"/>
          <w:b/>
          <w:bCs/>
          <w:noProof/>
          <w:color w:val="1C5C63" w:themeColor="accent5"/>
        </w:rPr>
        <mc:AlternateContent>
          <mc:Choice Requires="wps">
            <w:drawing>
              <wp:anchor distT="0" distB="0" distL="114300" distR="114300" simplePos="0" relativeHeight="251658250" behindDoc="0" locked="0" layoutInCell="1" allowOverlap="1" wp14:anchorId="3FCEABB5" wp14:editId="4FFFA5AE">
                <wp:simplePos x="0" y="0"/>
                <wp:positionH relativeFrom="column">
                  <wp:posOffset>2047875</wp:posOffset>
                </wp:positionH>
                <wp:positionV relativeFrom="paragraph">
                  <wp:posOffset>558800</wp:posOffset>
                </wp:positionV>
                <wp:extent cx="1042035" cy="0"/>
                <wp:effectExtent l="0" t="76200" r="24765" b="76200"/>
                <wp:wrapNone/>
                <wp:docPr id="1767734262" name="Straight Arrow Connector 7"/>
                <wp:cNvGraphicFramePr/>
                <a:graphic xmlns:a="http://schemas.openxmlformats.org/drawingml/2006/main">
                  <a:graphicData uri="http://schemas.microsoft.com/office/word/2010/wordprocessingShape">
                    <wps:wsp>
                      <wps:cNvCnPr/>
                      <wps:spPr>
                        <a:xfrm>
                          <a:off x="0" y="0"/>
                          <a:ext cx="104203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298CBEE5" id="Straight Arrow Connector 7" o:spid="_x0000_s1026" type="#_x0000_t32" style="position:absolute;margin-left:161.25pt;margin-top:44pt;width:82.05pt;height:0;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" strokecolor="black [3200]" strokeweight="2.25pt">
                <v:stroke endarrow="block" joinstyle="miter"/>
              </v:shape>
            </w:pict>
          </mc:Fallback>
        </mc:AlternateContent>
      </w:r>
    </w:p>
    <w:p w14:paraId="7C80D2F2" w14:textId="30B7DBEA" w:rsidR="00A42382" w:rsidRDefault="00A42382" w:rsidP="007278AA">
      <w:pPr>
        <w:pStyle w:val="Default"/>
        <w:rPr>
          <w:rFonts w:asciiTheme="minorHAnsi" w:hAnsiTheme="minorHAnsi" w:cstheme="minorHAnsi"/>
          <w:b/>
          <w:bCs/>
          <w:sz w:val="22"/>
          <w:szCs w:val="22"/>
        </w:rPr>
      </w:pPr>
    </w:p>
    <w:p w14:paraId="52F68C68" w14:textId="63C3A121" w:rsidR="00A42382" w:rsidRDefault="00A42382" w:rsidP="007278AA">
      <w:pPr>
        <w:pStyle w:val="Default"/>
        <w:rPr>
          <w:rFonts w:asciiTheme="minorHAnsi" w:hAnsiTheme="minorHAnsi" w:cstheme="minorHAnsi"/>
          <w:b/>
          <w:bCs/>
          <w:sz w:val="22"/>
          <w:szCs w:val="22"/>
        </w:rPr>
      </w:pPr>
    </w:p>
    <w:p w14:paraId="4CFC40BD" w14:textId="203B511D" w:rsidR="00A42382" w:rsidRDefault="00A42382" w:rsidP="007278AA">
      <w:pPr>
        <w:pStyle w:val="Default"/>
        <w:rPr>
          <w:rFonts w:asciiTheme="minorHAnsi" w:hAnsiTheme="minorHAnsi" w:cstheme="minorHAnsi"/>
          <w:b/>
          <w:bCs/>
          <w:sz w:val="22"/>
          <w:szCs w:val="22"/>
        </w:rPr>
      </w:pPr>
    </w:p>
    <w:p w14:paraId="04DF65AC" w14:textId="581F9767" w:rsidR="00A42382" w:rsidRDefault="00A42382" w:rsidP="007278AA">
      <w:pPr>
        <w:pStyle w:val="Default"/>
        <w:rPr>
          <w:rFonts w:asciiTheme="minorHAnsi" w:hAnsiTheme="minorHAnsi" w:cstheme="minorHAnsi"/>
          <w:b/>
          <w:bCs/>
          <w:sz w:val="22"/>
          <w:szCs w:val="22"/>
        </w:rPr>
      </w:pPr>
    </w:p>
    <w:p w14:paraId="4BCDDD62" w14:textId="31A2C99A" w:rsidR="00A42382" w:rsidRDefault="00A42382" w:rsidP="007278AA">
      <w:pPr>
        <w:pStyle w:val="Default"/>
        <w:rPr>
          <w:rFonts w:asciiTheme="minorHAnsi" w:hAnsiTheme="minorHAnsi" w:cstheme="minorHAnsi"/>
          <w:b/>
          <w:bCs/>
          <w:sz w:val="22"/>
          <w:szCs w:val="22"/>
        </w:rPr>
      </w:pPr>
    </w:p>
    <w:p w14:paraId="6B183F1A" w14:textId="60E54FFB" w:rsidR="00031212" w:rsidRDefault="00031212" w:rsidP="007278AA">
      <w:pPr>
        <w:pStyle w:val="Default"/>
        <w:rPr>
          <w:rFonts w:asciiTheme="minorHAnsi" w:hAnsiTheme="minorHAnsi" w:cstheme="minorHAnsi"/>
          <w:b/>
          <w:bCs/>
          <w:sz w:val="22"/>
          <w:szCs w:val="22"/>
        </w:rPr>
      </w:pPr>
    </w:p>
    <w:p w14:paraId="6D77B535" w14:textId="77777777" w:rsidR="00031212" w:rsidRDefault="00031212" w:rsidP="007278AA">
      <w:pPr>
        <w:pStyle w:val="Default"/>
        <w:rPr>
          <w:rFonts w:asciiTheme="minorHAnsi" w:hAnsiTheme="minorHAnsi" w:cstheme="minorHAnsi"/>
          <w:b/>
          <w:bCs/>
          <w:sz w:val="22"/>
          <w:szCs w:val="22"/>
        </w:rPr>
      </w:pPr>
    </w:p>
    <w:p w14:paraId="374D7788" w14:textId="3444AE56" w:rsidR="006C675E" w:rsidRDefault="00396873" w:rsidP="006C675E">
      <w:pPr>
        <w:spacing w:before="0" w:after="0"/>
        <w:jc w:val="center"/>
        <w:rPr>
          <w:rStyle w:val="Hyperlink"/>
          <w:rFonts w:asciiTheme="minorHAnsi" w:hAnsiTheme="minorHAnsi" w:cstheme="minorHAnsi"/>
          <w:i/>
          <w:sz w:val="16"/>
          <w:szCs w:val="16"/>
        </w:rPr>
      </w:pPr>
      <w:r>
        <w:rPr>
          <w:rFonts w:asciiTheme="minorHAnsi" w:hAnsiTheme="minorHAnsi" w:cstheme="minorHAnsi"/>
          <w:bCs/>
          <w:i/>
          <w:iCs/>
          <w:sz w:val="16"/>
          <w:szCs w:val="16"/>
        </w:rPr>
        <w:t>Adapted from</w:t>
      </w:r>
      <w:r w:rsidR="006C675E" w:rsidRPr="001F1D41">
        <w:rPr>
          <w:rFonts w:asciiTheme="minorHAnsi" w:hAnsiTheme="minorHAnsi" w:cstheme="minorHAnsi"/>
          <w:bCs/>
          <w:i/>
          <w:iCs/>
          <w:sz w:val="16"/>
          <w:szCs w:val="16"/>
        </w:rPr>
        <w:t xml:space="preserve">: </w:t>
      </w:r>
      <w:hyperlink r:id="rId23" w:history="1">
        <w:r w:rsidR="006C675E" w:rsidRPr="001F1D41">
          <w:rPr>
            <w:rStyle w:val="Hyperlink"/>
            <w:rFonts w:asciiTheme="minorHAnsi" w:hAnsiTheme="minorHAnsi" w:cstheme="minorHAnsi"/>
            <w:bCs/>
            <w:i/>
            <w:iCs/>
            <w:sz w:val="16"/>
            <w:szCs w:val="16"/>
          </w:rPr>
          <w:t>Working together to improve school attendance (applies from 19 August 2024) (publishing.service.gov.uk)</w:t>
        </w:r>
      </w:hyperlink>
    </w:p>
    <w:p w14:paraId="27057085" w14:textId="77777777" w:rsidR="00857BB1" w:rsidRDefault="00857BB1" w:rsidP="006C675E">
      <w:pPr>
        <w:spacing w:before="0" w:after="0"/>
        <w:jc w:val="center"/>
        <w:rPr>
          <w:rStyle w:val="Hyperlink"/>
          <w:rFonts w:asciiTheme="minorHAnsi" w:hAnsiTheme="minorHAnsi" w:cstheme="minorHAnsi"/>
          <w:i/>
          <w:sz w:val="16"/>
          <w:szCs w:val="16"/>
        </w:rPr>
      </w:pPr>
    </w:p>
    <w:p w14:paraId="077E6C4A" w14:textId="4960BC1C" w:rsidR="007E4A99" w:rsidRPr="001F1D41" w:rsidRDefault="007E4A99" w:rsidP="006C675E">
      <w:pPr>
        <w:spacing w:before="0" w:after="0"/>
        <w:jc w:val="center"/>
        <w:rPr>
          <w:rFonts w:asciiTheme="minorHAnsi" w:hAnsiTheme="minorHAnsi" w:cstheme="minorHAnsi"/>
          <w:sz w:val="16"/>
          <w:szCs w:val="16"/>
        </w:rPr>
      </w:pPr>
    </w:p>
    <w:p w14:paraId="643A6BC2" w14:textId="77777777" w:rsidR="001416E0" w:rsidRPr="00947A32" w:rsidRDefault="001416E0" w:rsidP="007278AA">
      <w:pPr>
        <w:spacing w:before="0" w:after="0"/>
        <w:rPr>
          <w:rFonts w:asciiTheme="minorHAnsi" w:hAnsiTheme="minorHAnsi" w:cstheme="minorBidi"/>
          <w:b/>
          <w:sz w:val="22"/>
          <w:szCs w:val="22"/>
        </w:rPr>
      </w:pPr>
      <w:r w:rsidRPr="00947A32">
        <w:rPr>
          <w:rFonts w:asciiTheme="minorHAnsi" w:hAnsiTheme="minorHAnsi" w:cstheme="minorBidi"/>
          <w:b/>
          <w:sz w:val="22"/>
          <w:szCs w:val="22"/>
        </w:rPr>
        <w:t>Attendance / Absence:</w:t>
      </w:r>
    </w:p>
    <w:p w14:paraId="267B8E1A" w14:textId="47CCC52F" w:rsidR="004C413E" w:rsidRDefault="00FE2A42" w:rsidP="007278AA">
      <w:pPr>
        <w:spacing w:before="0" w:after="0"/>
        <w:rPr>
          <w:rFonts w:asciiTheme="minorHAnsi" w:hAnsiTheme="minorHAnsi" w:cstheme="minorHAnsi"/>
          <w:sz w:val="22"/>
          <w:szCs w:val="22"/>
        </w:rPr>
      </w:pPr>
      <w:r w:rsidRPr="00B42AF7">
        <w:rPr>
          <w:rFonts w:asciiTheme="minorHAnsi" w:hAnsiTheme="minorHAnsi" w:cstheme="minorHAnsi"/>
          <w:sz w:val="22"/>
          <w:szCs w:val="22"/>
        </w:rPr>
        <w:t>Poor attendance is a generic term for attendance below 96%</w:t>
      </w:r>
      <w:r w:rsidR="004C413E">
        <w:rPr>
          <w:rFonts w:asciiTheme="minorHAnsi" w:hAnsiTheme="minorHAnsi" w:cstheme="minorHAnsi"/>
          <w:sz w:val="22"/>
          <w:szCs w:val="22"/>
        </w:rPr>
        <w:t xml:space="preserve"> which includes the following:</w:t>
      </w:r>
    </w:p>
    <w:p w14:paraId="6FE367DF" w14:textId="77777777" w:rsidR="00147C11" w:rsidRPr="00B42AF7" w:rsidRDefault="00147C11" w:rsidP="007278AA">
      <w:pPr>
        <w:spacing w:before="0" w:after="0"/>
        <w:rPr>
          <w:rFonts w:asciiTheme="minorHAnsi" w:hAnsiTheme="minorHAnsi" w:cstheme="minorHAnsi"/>
          <w:sz w:val="22"/>
          <w:szCs w:val="22"/>
        </w:rPr>
      </w:pPr>
    </w:p>
    <w:p w14:paraId="5AAE8ECB" w14:textId="1F6045B6" w:rsidR="001416E0" w:rsidRPr="007C61D1" w:rsidRDefault="001416E0" w:rsidP="00EB01E4">
      <w:pPr>
        <w:pStyle w:val="ListParagraph"/>
        <w:numPr>
          <w:ilvl w:val="0"/>
          <w:numId w:val="44"/>
        </w:numPr>
        <w:spacing w:after="0"/>
        <w:rPr>
          <w:rFonts w:asciiTheme="minorHAnsi" w:hAnsiTheme="minorHAnsi" w:cstheme="minorHAnsi"/>
        </w:rPr>
      </w:pPr>
      <w:r w:rsidRPr="007C61D1">
        <w:rPr>
          <w:rFonts w:asciiTheme="minorHAnsi" w:hAnsiTheme="minorHAnsi" w:cstheme="minorHAnsi"/>
          <w:b/>
          <w:bCs/>
        </w:rPr>
        <w:t xml:space="preserve">At risk of </w:t>
      </w:r>
      <w:r w:rsidR="00AE11CE">
        <w:rPr>
          <w:rFonts w:asciiTheme="minorHAnsi" w:hAnsiTheme="minorHAnsi" w:cstheme="minorHAnsi"/>
          <w:b/>
          <w:bCs/>
        </w:rPr>
        <w:t xml:space="preserve">persistent </w:t>
      </w:r>
      <w:r w:rsidRPr="007C61D1">
        <w:rPr>
          <w:rFonts w:asciiTheme="minorHAnsi" w:hAnsiTheme="minorHAnsi" w:cstheme="minorHAnsi"/>
          <w:b/>
          <w:bCs/>
        </w:rPr>
        <w:t>absence:</w:t>
      </w:r>
      <w:r w:rsidRPr="007C61D1">
        <w:rPr>
          <w:rFonts w:asciiTheme="minorHAnsi" w:hAnsiTheme="minorHAnsi" w:cstheme="minorHAnsi"/>
        </w:rPr>
        <w:t xml:space="preserve"> attendance 90.1% - 95.9% (inclusive)</w:t>
      </w:r>
    </w:p>
    <w:p w14:paraId="75A8F1FC" w14:textId="77777777" w:rsidR="001416E0" w:rsidRPr="007C61D1" w:rsidRDefault="001416E0" w:rsidP="00EB01E4">
      <w:pPr>
        <w:pStyle w:val="ListParagraph"/>
        <w:numPr>
          <w:ilvl w:val="0"/>
          <w:numId w:val="44"/>
        </w:numPr>
        <w:spacing w:after="0"/>
        <w:rPr>
          <w:rFonts w:asciiTheme="minorHAnsi" w:hAnsiTheme="minorHAnsi" w:cstheme="minorHAnsi"/>
          <w:u w:val="single"/>
        </w:rPr>
      </w:pPr>
      <w:r w:rsidRPr="007C61D1">
        <w:rPr>
          <w:rFonts w:asciiTheme="minorHAnsi" w:hAnsiTheme="minorHAnsi" w:cstheme="minorHAnsi"/>
          <w:b/>
          <w:bCs/>
        </w:rPr>
        <w:t>Persistent absence:</w:t>
      </w:r>
      <w:r w:rsidRPr="007C61D1">
        <w:rPr>
          <w:rFonts w:asciiTheme="minorHAnsi" w:hAnsiTheme="minorHAnsi" w:cstheme="minorHAnsi"/>
        </w:rPr>
        <w:t xml:space="preserve"> attendance </w:t>
      </w:r>
      <m:oMath>
        <m:r>
          <w:rPr>
            <w:rFonts w:ascii="Cambria Math" w:hAnsi="Cambria Math" w:cstheme="minorHAnsi"/>
          </w:rPr>
          <m:t>≤</m:t>
        </m:r>
      </m:oMath>
      <w:r w:rsidRPr="007C61D1">
        <w:rPr>
          <w:rFonts w:asciiTheme="minorHAnsi" w:hAnsiTheme="minorHAnsi" w:cstheme="minorHAnsi"/>
        </w:rPr>
        <w:t>90%</w:t>
      </w:r>
    </w:p>
    <w:p w14:paraId="6D58547E" w14:textId="65F26AE5" w:rsidR="001416E0" w:rsidRPr="007C61D1" w:rsidRDefault="001416E0" w:rsidP="00EB01E4">
      <w:pPr>
        <w:pStyle w:val="ListParagraph"/>
        <w:numPr>
          <w:ilvl w:val="0"/>
          <w:numId w:val="44"/>
        </w:numPr>
        <w:spacing w:after="0"/>
        <w:rPr>
          <w:rFonts w:asciiTheme="minorHAnsi" w:hAnsiTheme="minorHAnsi" w:cstheme="minorHAnsi"/>
        </w:rPr>
      </w:pPr>
      <w:r w:rsidRPr="007C61D1">
        <w:rPr>
          <w:rFonts w:asciiTheme="minorHAnsi" w:hAnsiTheme="minorHAnsi" w:cstheme="minorHAnsi"/>
          <w:b/>
          <w:bCs/>
        </w:rPr>
        <w:t>Severe absen</w:t>
      </w:r>
      <w:r w:rsidR="000A0F74">
        <w:rPr>
          <w:rFonts w:asciiTheme="minorHAnsi" w:hAnsiTheme="minorHAnsi" w:cstheme="minorHAnsi"/>
          <w:b/>
          <w:bCs/>
        </w:rPr>
        <w:t>ce</w:t>
      </w:r>
      <w:r w:rsidRPr="007C61D1">
        <w:rPr>
          <w:rFonts w:asciiTheme="minorHAnsi" w:hAnsiTheme="minorHAnsi" w:cstheme="minorHAnsi"/>
          <w:b/>
          <w:bCs/>
        </w:rPr>
        <w:t>:</w:t>
      </w:r>
      <w:r w:rsidRPr="007C61D1">
        <w:rPr>
          <w:rFonts w:asciiTheme="minorHAnsi" w:hAnsiTheme="minorHAnsi" w:cstheme="minorHAnsi"/>
        </w:rPr>
        <w:t xml:space="preserve"> attendance ≤ 50%</w:t>
      </w:r>
    </w:p>
    <w:p w14:paraId="530D6A66" w14:textId="77777777" w:rsidR="0004642C" w:rsidRDefault="0004642C" w:rsidP="007278AA">
      <w:pPr>
        <w:spacing w:before="0" w:after="0"/>
        <w:rPr>
          <w:rFonts w:asciiTheme="minorHAnsi" w:hAnsiTheme="minorHAnsi" w:cstheme="minorHAnsi"/>
          <w:sz w:val="22"/>
          <w:szCs w:val="22"/>
        </w:rPr>
      </w:pPr>
    </w:p>
    <w:p w14:paraId="196DC354" w14:textId="4B2743A1" w:rsidR="001416E0" w:rsidRPr="0004642C" w:rsidRDefault="006E7E0A" w:rsidP="007278AA">
      <w:pPr>
        <w:spacing w:before="0" w:after="0"/>
        <w:rPr>
          <w:rFonts w:asciiTheme="minorHAnsi" w:hAnsiTheme="minorHAnsi" w:cstheme="minorBidi"/>
          <w:sz w:val="22"/>
          <w:szCs w:val="22"/>
        </w:rPr>
      </w:pPr>
      <w:r>
        <w:rPr>
          <w:rFonts w:asciiTheme="minorHAnsi" w:hAnsiTheme="minorHAnsi" w:cstheme="minorBidi"/>
          <w:sz w:val="22"/>
          <w:szCs w:val="22"/>
        </w:rPr>
        <w:t>Children</w:t>
      </w:r>
      <w:r w:rsidR="001416E0" w:rsidRPr="0004642C">
        <w:rPr>
          <w:rFonts w:asciiTheme="minorHAnsi" w:hAnsiTheme="minorHAnsi" w:cstheme="minorBidi"/>
          <w:sz w:val="22"/>
          <w:szCs w:val="22"/>
        </w:rPr>
        <w:t xml:space="preserve"> can be both severely and persistently absen</w:t>
      </w:r>
      <w:r w:rsidR="00963FF9" w:rsidRPr="0004642C">
        <w:rPr>
          <w:rFonts w:asciiTheme="minorHAnsi" w:hAnsiTheme="minorHAnsi" w:cstheme="minorBidi"/>
          <w:sz w:val="22"/>
          <w:szCs w:val="22"/>
        </w:rPr>
        <w:t>t</w:t>
      </w:r>
      <w:r w:rsidR="001416E0" w:rsidRPr="0004642C">
        <w:rPr>
          <w:rFonts w:asciiTheme="minorHAnsi" w:hAnsiTheme="minorHAnsi" w:cstheme="minorBidi"/>
          <w:sz w:val="22"/>
          <w:szCs w:val="22"/>
        </w:rPr>
        <w:t xml:space="preserve">. </w:t>
      </w:r>
    </w:p>
    <w:p w14:paraId="44526828" w14:textId="77777777" w:rsidR="00700765" w:rsidRPr="00700765" w:rsidRDefault="00700765" w:rsidP="007278AA">
      <w:pPr>
        <w:pStyle w:val="Default"/>
        <w:rPr>
          <w:rFonts w:asciiTheme="minorHAnsi" w:hAnsiTheme="minorHAnsi" w:cstheme="minorHAnsi"/>
          <w:b/>
          <w:bCs/>
          <w:sz w:val="22"/>
          <w:szCs w:val="22"/>
        </w:rPr>
      </w:pPr>
    </w:p>
    <w:p w14:paraId="7B8F4BA7" w14:textId="14682DA1" w:rsidR="00721541" w:rsidRPr="00947A32" w:rsidRDefault="007C28C8" w:rsidP="00EB01E4">
      <w:pPr>
        <w:pStyle w:val="Default"/>
        <w:numPr>
          <w:ilvl w:val="2"/>
          <w:numId w:val="49"/>
        </w:numPr>
        <w:rPr>
          <w:rStyle w:val="normaltextrun"/>
          <w:rFonts w:asciiTheme="minorHAnsi" w:hAnsiTheme="minorHAnsi" w:cstheme="minorHAnsi"/>
          <w:b/>
          <w:bCs/>
          <w:color w:val="auto"/>
          <w:sz w:val="22"/>
          <w:szCs w:val="22"/>
        </w:rPr>
      </w:pPr>
      <w:r w:rsidRPr="00947A32">
        <w:rPr>
          <w:rStyle w:val="normaltextrun"/>
          <w:b/>
          <w:color w:val="auto"/>
          <w:sz w:val="22"/>
          <w:szCs w:val="22"/>
        </w:rPr>
        <w:t>Process fo</w:t>
      </w:r>
      <w:r w:rsidRPr="00947A32">
        <w:rPr>
          <w:rStyle w:val="normaltextrun"/>
          <w:b/>
          <w:bCs/>
          <w:color w:val="auto"/>
          <w:sz w:val="22"/>
          <w:szCs w:val="22"/>
        </w:rPr>
        <w:t xml:space="preserve">r </w:t>
      </w:r>
      <w:r w:rsidR="005E62C4" w:rsidRPr="00947A32">
        <w:rPr>
          <w:rStyle w:val="normaltextrun"/>
          <w:b/>
          <w:bCs/>
          <w:color w:val="auto"/>
          <w:sz w:val="22"/>
          <w:szCs w:val="22"/>
        </w:rPr>
        <w:t>M</w:t>
      </w:r>
      <w:r w:rsidRPr="00947A32">
        <w:rPr>
          <w:rStyle w:val="normaltextrun"/>
          <w:b/>
          <w:bCs/>
          <w:color w:val="auto"/>
          <w:sz w:val="22"/>
          <w:szCs w:val="22"/>
        </w:rPr>
        <w:t xml:space="preserve">anaging and </w:t>
      </w:r>
      <w:r w:rsidR="005E62C4" w:rsidRPr="00947A32">
        <w:rPr>
          <w:rStyle w:val="normaltextrun"/>
          <w:b/>
          <w:bCs/>
          <w:color w:val="auto"/>
          <w:sz w:val="22"/>
          <w:szCs w:val="22"/>
        </w:rPr>
        <w:t>R</w:t>
      </w:r>
      <w:r w:rsidRPr="00947A32">
        <w:rPr>
          <w:rStyle w:val="normaltextrun"/>
          <w:b/>
          <w:bCs/>
          <w:color w:val="auto"/>
          <w:sz w:val="22"/>
          <w:szCs w:val="22"/>
        </w:rPr>
        <w:t>educing</w:t>
      </w:r>
      <w:r w:rsidR="00CD64C9" w:rsidRPr="00947A32">
        <w:rPr>
          <w:rStyle w:val="normaltextrun"/>
          <w:b/>
          <w:bCs/>
          <w:color w:val="auto"/>
          <w:sz w:val="22"/>
          <w:szCs w:val="22"/>
        </w:rPr>
        <w:t xml:space="preserve"> </w:t>
      </w:r>
      <w:r w:rsidR="005E62C4" w:rsidRPr="00947A32">
        <w:rPr>
          <w:rStyle w:val="normaltextrun"/>
          <w:b/>
          <w:bCs/>
          <w:color w:val="auto"/>
          <w:sz w:val="22"/>
          <w:szCs w:val="22"/>
        </w:rPr>
        <w:t>P</w:t>
      </w:r>
      <w:r w:rsidR="00721541" w:rsidRPr="00947A32">
        <w:rPr>
          <w:rStyle w:val="normaltextrun"/>
          <w:b/>
          <w:bCs/>
          <w:color w:val="auto"/>
          <w:sz w:val="22"/>
          <w:szCs w:val="22"/>
        </w:rPr>
        <w:t xml:space="preserve">oor </w:t>
      </w:r>
      <w:r w:rsidR="005E62C4" w:rsidRPr="00947A32">
        <w:rPr>
          <w:rStyle w:val="normaltextrun"/>
          <w:b/>
          <w:bCs/>
          <w:color w:val="auto"/>
          <w:sz w:val="22"/>
          <w:szCs w:val="22"/>
        </w:rPr>
        <w:t>A</w:t>
      </w:r>
      <w:r w:rsidR="00721541" w:rsidRPr="00947A32">
        <w:rPr>
          <w:rStyle w:val="normaltextrun"/>
          <w:b/>
          <w:bCs/>
          <w:color w:val="auto"/>
          <w:sz w:val="22"/>
          <w:szCs w:val="22"/>
        </w:rPr>
        <w:t xml:space="preserve">ttendance </w:t>
      </w:r>
    </w:p>
    <w:p w14:paraId="7A29627D" w14:textId="37775074" w:rsidR="007B5128" w:rsidRDefault="007B5128" w:rsidP="007278AA">
      <w:pPr>
        <w:pStyle w:val="Default"/>
        <w:rPr>
          <w:rFonts w:asciiTheme="minorHAnsi" w:hAnsiTheme="minorHAnsi" w:cstheme="minorHAnsi"/>
          <w:sz w:val="22"/>
          <w:szCs w:val="22"/>
        </w:rPr>
      </w:pPr>
      <w:r w:rsidRPr="007B5128">
        <w:rPr>
          <w:rFonts w:asciiTheme="minorHAnsi" w:hAnsiTheme="minorHAnsi" w:cstheme="minorHAnsi"/>
          <w:color w:val="auto"/>
          <w:sz w:val="22"/>
          <w:szCs w:val="22"/>
        </w:rPr>
        <w:t>In all cases</w:t>
      </w:r>
      <w:r w:rsidRPr="007B5128">
        <w:rPr>
          <w:rFonts w:asciiTheme="minorHAnsi" w:hAnsiTheme="minorHAnsi" w:cstheme="minorHAnsi"/>
          <w:sz w:val="22"/>
          <w:szCs w:val="22"/>
        </w:rPr>
        <w:t xml:space="preserve"> when a pattern of poor attendance is identified:</w:t>
      </w:r>
    </w:p>
    <w:p w14:paraId="6F481CB0" w14:textId="77777777" w:rsidR="006E7E0A" w:rsidRPr="007B5128" w:rsidRDefault="006E7E0A" w:rsidP="007278AA">
      <w:pPr>
        <w:pStyle w:val="Default"/>
        <w:rPr>
          <w:rFonts w:asciiTheme="minorHAnsi" w:hAnsiTheme="minorHAnsi" w:cstheme="minorHAnsi"/>
          <w:sz w:val="22"/>
          <w:szCs w:val="22"/>
        </w:rPr>
      </w:pPr>
    </w:p>
    <w:p w14:paraId="20B43CF7" w14:textId="3A7E0A28" w:rsidR="007B5128" w:rsidRDefault="006E7E0A" w:rsidP="00EB01E4">
      <w:pPr>
        <w:pStyle w:val="Default"/>
        <w:numPr>
          <w:ilvl w:val="0"/>
          <w:numId w:val="45"/>
        </w:numPr>
        <w:rPr>
          <w:rFonts w:asciiTheme="minorHAnsi" w:hAnsiTheme="minorHAnsi" w:cstheme="minorHAnsi"/>
          <w:sz w:val="22"/>
          <w:szCs w:val="22"/>
        </w:rPr>
      </w:pPr>
      <w:r>
        <w:rPr>
          <w:rFonts w:asciiTheme="minorHAnsi" w:hAnsiTheme="minorHAnsi" w:cstheme="minorHAnsi"/>
          <w:sz w:val="22"/>
          <w:szCs w:val="22"/>
        </w:rPr>
        <w:t>Children</w:t>
      </w:r>
      <w:r w:rsidR="00C224BD" w:rsidRPr="007E72B2">
        <w:rPr>
          <w:rFonts w:asciiTheme="minorHAnsi" w:hAnsiTheme="minorHAnsi" w:cstheme="minorHAnsi"/>
          <w:sz w:val="22"/>
          <w:szCs w:val="22"/>
        </w:rPr>
        <w:t xml:space="preserve"> </w:t>
      </w:r>
      <w:r w:rsidR="00C224BD">
        <w:rPr>
          <w:rFonts w:asciiTheme="minorHAnsi" w:hAnsiTheme="minorHAnsi" w:cstheme="minorHAnsi"/>
          <w:sz w:val="22"/>
          <w:szCs w:val="22"/>
        </w:rPr>
        <w:t xml:space="preserve">(if appropriate) </w:t>
      </w:r>
      <w:r w:rsidR="00C224BD" w:rsidRPr="007E72B2">
        <w:rPr>
          <w:rFonts w:asciiTheme="minorHAnsi" w:hAnsiTheme="minorHAnsi" w:cstheme="minorHAnsi"/>
          <w:sz w:val="22"/>
          <w:szCs w:val="22"/>
        </w:rPr>
        <w:t>and parents</w:t>
      </w:r>
      <w:r w:rsidR="00C224BD">
        <w:rPr>
          <w:rFonts w:asciiTheme="minorHAnsi" w:hAnsiTheme="minorHAnsi" w:cstheme="minorHAnsi"/>
          <w:sz w:val="22"/>
          <w:szCs w:val="22"/>
        </w:rPr>
        <w:t xml:space="preserve"> will be </w:t>
      </w:r>
      <w:r w:rsidR="007B5128">
        <w:rPr>
          <w:rFonts w:asciiTheme="minorHAnsi" w:hAnsiTheme="minorHAnsi" w:cstheme="minorHAnsi"/>
          <w:sz w:val="22"/>
          <w:szCs w:val="22"/>
        </w:rPr>
        <w:t>listen</w:t>
      </w:r>
      <w:r w:rsidR="00C224BD">
        <w:rPr>
          <w:rFonts w:asciiTheme="minorHAnsi" w:hAnsiTheme="minorHAnsi" w:cstheme="minorHAnsi"/>
          <w:sz w:val="22"/>
          <w:szCs w:val="22"/>
        </w:rPr>
        <w:t>ed</w:t>
      </w:r>
      <w:r w:rsidR="007B5128">
        <w:rPr>
          <w:rFonts w:asciiTheme="minorHAnsi" w:hAnsiTheme="minorHAnsi" w:cstheme="minorHAnsi"/>
          <w:sz w:val="22"/>
          <w:szCs w:val="22"/>
        </w:rPr>
        <w:t xml:space="preserve"> to, and </w:t>
      </w:r>
      <w:r w:rsidR="007B5128" w:rsidRPr="007E72B2">
        <w:rPr>
          <w:rFonts w:asciiTheme="minorHAnsi" w:hAnsiTheme="minorHAnsi" w:cstheme="minorHAnsi"/>
          <w:sz w:val="22"/>
          <w:szCs w:val="22"/>
        </w:rPr>
        <w:t>discuss</w:t>
      </w:r>
      <w:r w:rsidR="00C224BD">
        <w:rPr>
          <w:rFonts w:asciiTheme="minorHAnsi" w:hAnsiTheme="minorHAnsi" w:cstheme="minorHAnsi"/>
          <w:sz w:val="22"/>
          <w:szCs w:val="22"/>
        </w:rPr>
        <w:t>ions</w:t>
      </w:r>
      <w:r w:rsidR="0033404C">
        <w:rPr>
          <w:rFonts w:asciiTheme="minorHAnsi" w:hAnsiTheme="minorHAnsi" w:cstheme="minorHAnsi"/>
          <w:sz w:val="22"/>
          <w:szCs w:val="22"/>
        </w:rPr>
        <w:t xml:space="preserve"> will take place</w:t>
      </w:r>
      <w:r w:rsidR="009B5F75">
        <w:rPr>
          <w:rFonts w:asciiTheme="minorHAnsi" w:hAnsiTheme="minorHAnsi" w:cstheme="minorHAnsi"/>
          <w:sz w:val="22"/>
          <w:szCs w:val="22"/>
        </w:rPr>
        <w:t xml:space="preserve"> </w:t>
      </w:r>
      <w:proofErr w:type="gramStart"/>
      <w:r w:rsidR="007B5128">
        <w:rPr>
          <w:rFonts w:asciiTheme="minorHAnsi" w:hAnsiTheme="minorHAnsi" w:cstheme="minorHAnsi"/>
          <w:sz w:val="22"/>
          <w:szCs w:val="22"/>
        </w:rPr>
        <w:t>in order to</w:t>
      </w:r>
      <w:proofErr w:type="gramEnd"/>
      <w:r w:rsidR="007B5128">
        <w:rPr>
          <w:rFonts w:asciiTheme="minorHAnsi" w:hAnsiTheme="minorHAnsi" w:cstheme="minorHAnsi"/>
          <w:sz w:val="22"/>
          <w:szCs w:val="22"/>
        </w:rPr>
        <w:t xml:space="preserve"> try to </w:t>
      </w:r>
      <w:r w:rsidR="007B5128" w:rsidRPr="007E72B2">
        <w:rPr>
          <w:rFonts w:asciiTheme="minorHAnsi" w:hAnsiTheme="minorHAnsi" w:cstheme="minorHAnsi"/>
          <w:sz w:val="22"/>
          <w:szCs w:val="22"/>
        </w:rPr>
        <w:t>understand barriers to attendance</w:t>
      </w:r>
      <w:r w:rsidR="004B6659">
        <w:rPr>
          <w:rFonts w:asciiTheme="minorHAnsi" w:hAnsiTheme="minorHAnsi" w:cstheme="minorHAnsi"/>
          <w:sz w:val="22"/>
          <w:szCs w:val="22"/>
        </w:rPr>
        <w:t xml:space="preserve"> within the school</w:t>
      </w:r>
      <w:r w:rsidR="007B5128" w:rsidRPr="007E72B2">
        <w:rPr>
          <w:rFonts w:asciiTheme="minorHAnsi" w:hAnsiTheme="minorHAnsi" w:cstheme="minorHAnsi"/>
          <w:sz w:val="22"/>
          <w:szCs w:val="22"/>
        </w:rPr>
        <w:t xml:space="preserve"> and </w:t>
      </w:r>
      <w:r w:rsidR="007B5128">
        <w:rPr>
          <w:rFonts w:asciiTheme="minorHAnsi" w:hAnsiTheme="minorHAnsi" w:cstheme="minorHAnsi"/>
          <w:sz w:val="22"/>
          <w:szCs w:val="22"/>
        </w:rPr>
        <w:t xml:space="preserve">subsequently </w:t>
      </w:r>
      <w:r w:rsidR="007B5128" w:rsidRPr="007E72B2">
        <w:rPr>
          <w:rFonts w:asciiTheme="minorHAnsi" w:hAnsiTheme="minorHAnsi" w:cstheme="minorHAnsi"/>
          <w:sz w:val="22"/>
          <w:szCs w:val="22"/>
        </w:rPr>
        <w:t>agree how all partners can work together to resolve them</w:t>
      </w:r>
    </w:p>
    <w:p w14:paraId="3D938468" w14:textId="4231D0E2" w:rsidR="007B5128" w:rsidRDefault="006E7E0A" w:rsidP="00EB01E4">
      <w:pPr>
        <w:pStyle w:val="Default"/>
        <w:numPr>
          <w:ilvl w:val="0"/>
          <w:numId w:val="45"/>
        </w:numPr>
        <w:rPr>
          <w:rFonts w:asciiTheme="minorHAnsi" w:hAnsiTheme="minorHAnsi" w:cstheme="minorHAnsi"/>
          <w:sz w:val="22"/>
          <w:szCs w:val="22"/>
        </w:rPr>
      </w:pPr>
      <w:r>
        <w:rPr>
          <w:rFonts w:asciiTheme="minorHAnsi" w:hAnsiTheme="minorHAnsi" w:cstheme="minorHAnsi"/>
          <w:sz w:val="22"/>
          <w:szCs w:val="22"/>
        </w:rPr>
        <w:t>W</w:t>
      </w:r>
      <w:r w:rsidR="00965BF3">
        <w:rPr>
          <w:rFonts w:asciiTheme="minorHAnsi" w:hAnsiTheme="minorHAnsi" w:cstheme="minorHAnsi"/>
          <w:sz w:val="22"/>
          <w:szCs w:val="22"/>
        </w:rPr>
        <w:t xml:space="preserve">ork will be undertaken with </w:t>
      </w:r>
      <w:r>
        <w:rPr>
          <w:rFonts w:asciiTheme="minorHAnsi" w:hAnsiTheme="minorHAnsi" w:cstheme="minorHAnsi"/>
          <w:sz w:val="22"/>
          <w:szCs w:val="22"/>
        </w:rPr>
        <w:t xml:space="preserve">children </w:t>
      </w:r>
      <w:r w:rsidR="000E0491">
        <w:rPr>
          <w:rFonts w:asciiTheme="minorHAnsi" w:hAnsiTheme="minorHAnsi" w:cstheme="minorHAnsi"/>
          <w:sz w:val="22"/>
          <w:szCs w:val="22"/>
        </w:rPr>
        <w:t xml:space="preserve">(if appropriate) </w:t>
      </w:r>
      <w:r w:rsidR="000E0491" w:rsidRPr="007E72B2">
        <w:rPr>
          <w:rFonts w:asciiTheme="minorHAnsi" w:hAnsiTheme="minorHAnsi" w:cstheme="minorHAnsi"/>
          <w:sz w:val="22"/>
          <w:szCs w:val="22"/>
        </w:rPr>
        <w:t>and paren</w:t>
      </w:r>
      <w:r w:rsidR="00875EEE">
        <w:rPr>
          <w:rFonts w:asciiTheme="minorHAnsi" w:hAnsiTheme="minorHAnsi" w:cstheme="minorHAnsi"/>
          <w:sz w:val="22"/>
          <w:szCs w:val="22"/>
        </w:rPr>
        <w:t xml:space="preserve">ts </w:t>
      </w:r>
      <w:r w:rsidR="007B5128" w:rsidRPr="003878B9">
        <w:rPr>
          <w:rFonts w:asciiTheme="minorHAnsi" w:hAnsiTheme="minorHAnsi" w:cstheme="minorHAnsi"/>
          <w:sz w:val="22"/>
          <w:szCs w:val="22"/>
        </w:rPr>
        <w:t xml:space="preserve">to access the support they need to overcome </w:t>
      </w:r>
      <w:r w:rsidR="007B5128">
        <w:rPr>
          <w:rFonts w:asciiTheme="minorHAnsi" w:hAnsiTheme="minorHAnsi" w:cstheme="minorHAnsi"/>
          <w:sz w:val="22"/>
          <w:szCs w:val="22"/>
        </w:rPr>
        <w:t>any</w:t>
      </w:r>
      <w:r w:rsidR="007B5128" w:rsidRPr="003878B9">
        <w:rPr>
          <w:rFonts w:asciiTheme="minorHAnsi" w:hAnsiTheme="minorHAnsi" w:cstheme="minorHAnsi"/>
          <w:sz w:val="22"/>
          <w:szCs w:val="22"/>
        </w:rPr>
        <w:t xml:space="preserve"> barriers outside of </w:t>
      </w:r>
      <w:r w:rsidR="007B5128">
        <w:rPr>
          <w:rFonts w:asciiTheme="minorHAnsi" w:hAnsiTheme="minorHAnsi" w:cstheme="minorHAnsi"/>
          <w:sz w:val="22"/>
          <w:szCs w:val="22"/>
        </w:rPr>
        <w:t xml:space="preserve">the </w:t>
      </w:r>
      <w:r>
        <w:rPr>
          <w:rFonts w:asciiTheme="minorHAnsi" w:hAnsiTheme="minorHAnsi" w:cstheme="minorHAnsi"/>
          <w:sz w:val="22"/>
          <w:szCs w:val="22"/>
        </w:rPr>
        <w:t>school</w:t>
      </w:r>
      <w:r w:rsidR="007B5128" w:rsidRPr="003878B9">
        <w:rPr>
          <w:rFonts w:asciiTheme="minorHAnsi" w:hAnsiTheme="minorHAnsi" w:cstheme="minorHAnsi"/>
          <w:sz w:val="22"/>
          <w:szCs w:val="22"/>
        </w:rPr>
        <w:t>. This might include an early help or whole family plan where absence is a symptom of wider issues</w:t>
      </w:r>
      <w:r w:rsidR="007B5128">
        <w:rPr>
          <w:rFonts w:asciiTheme="minorHAnsi" w:hAnsiTheme="minorHAnsi" w:cstheme="minorHAnsi"/>
          <w:sz w:val="22"/>
          <w:szCs w:val="22"/>
        </w:rPr>
        <w:t>.</w:t>
      </w:r>
    </w:p>
    <w:p w14:paraId="51687950" w14:textId="77777777" w:rsidR="007B5128" w:rsidRDefault="007B5128" w:rsidP="007278AA">
      <w:pPr>
        <w:pStyle w:val="Default"/>
        <w:rPr>
          <w:rStyle w:val="normaltextrun"/>
          <w:rFonts w:asciiTheme="minorHAnsi" w:hAnsiTheme="minorHAnsi" w:cstheme="minorHAnsi"/>
          <w:b/>
          <w:bCs/>
          <w:color w:val="55C1C2" w:themeColor="accent2"/>
          <w:sz w:val="22"/>
          <w:szCs w:val="22"/>
        </w:rPr>
      </w:pPr>
    </w:p>
    <w:p w14:paraId="41809423" w14:textId="77777777" w:rsidR="00947A32" w:rsidRPr="00A13133" w:rsidRDefault="00947A32" w:rsidP="007278AA">
      <w:pPr>
        <w:pStyle w:val="Default"/>
        <w:rPr>
          <w:rStyle w:val="normaltextrun"/>
          <w:rFonts w:asciiTheme="minorHAnsi" w:hAnsiTheme="minorHAnsi" w:cstheme="minorHAnsi"/>
          <w:b/>
          <w:bCs/>
          <w:color w:val="55C1C2" w:themeColor="accent2"/>
          <w:sz w:val="22"/>
          <w:szCs w:val="22"/>
        </w:rPr>
      </w:pPr>
    </w:p>
    <w:p w14:paraId="194A5251" w14:textId="79C27233" w:rsidR="00E23762" w:rsidRPr="00E23762" w:rsidRDefault="006C0338" w:rsidP="00DE51C8">
      <w:pPr>
        <w:pStyle w:val="Default"/>
        <w:numPr>
          <w:ilvl w:val="0"/>
          <w:numId w:val="34"/>
        </w:numPr>
        <w:ind w:left="284" w:hanging="284"/>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A</w:t>
      </w:r>
      <w:r w:rsidR="0038759C">
        <w:rPr>
          <w:rFonts w:asciiTheme="minorHAnsi" w:hAnsiTheme="minorHAnsi" w:cstheme="minorHAnsi"/>
          <w:b/>
          <w:bCs/>
          <w:color w:val="auto"/>
          <w:sz w:val="22"/>
          <w:szCs w:val="22"/>
        </w:rPr>
        <w:t>t risk of Persistent Absence</w:t>
      </w:r>
      <w:r w:rsidR="00065060">
        <w:rPr>
          <w:rFonts w:asciiTheme="minorHAnsi" w:hAnsiTheme="minorHAnsi" w:cstheme="minorHAnsi"/>
          <w:b/>
          <w:bCs/>
          <w:color w:val="auto"/>
          <w:sz w:val="22"/>
          <w:szCs w:val="22"/>
        </w:rPr>
        <w:t>:</w:t>
      </w:r>
    </w:p>
    <w:p w14:paraId="63223C05" w14:textId="7BCEF9DA" w:rsidR="00D13451" w:rsidRDefault="000E4512" w:rsidP="00DE51C8">
      <w:pPr>
        <w:pStyle w:val="Default"/>
        <w:numPr>
          <w:ilvl w:val="0"/>
          <w:numId w:val="35"/>
        </w:numPr>
        <w:ind w:left="567" w:hanging="283"/>
        <w:rPr>
          <w:rFonts w:asciiTheme="minorHAnsi" w:hAnsiTheme="minorHAnsi" w:cstheme="minorHAnsi"/>
          <w:sz w:val="22"/>
          <w:szCs w:val="22"/>
        </w:rPr>
      </w:pPr>
      <w:r>
        <w:rPr>
          <w:rFonts w:asciiTheme="minorHAnsi" w:hAnsiTheme="minorHAnsi" w:cstheme="minorHAnsi"/>
          <w:sz w:val="22"/>
          <w:szCs w:val="22"/>
        </w:rPr>
        <w:t>Weekly a</w:t>
      </w:r>
      <w:r w:rsidR="00717785">
        <w:rPr>
          <w:rFonts w:asciiTheme="minorHAnsi" w:hAnsiTheme="minorHAnsi" w:cstheme="minorHAnsi"/>
          <w:sz w:val="22"/>
          <w:szCs w:val="22"/>
        </w:rPr>
        <w:t>ttendance</w:t>
      </w:r>
      <w:r w:rsidR="005F1AE5">
        <w:rPr>
          <w:rFonts w:asciiTheme="minorHAnsi" w:hAnsiTheme="minorHAnsi" w:cstheme="minorHAnsi"/>
          <w:sz w:val="22"/>
          <w:szCs w:val="22"/>
        </w:rPr>
        <w:t xml:space="preserve"> </w:t>
      </w:r>
      <w:r w:rsidR="00717785">
        <w:rPr>
          <w:rFonts w:asciiTheme="minorHAnsi" w:hAnsiTheme="minorHAnsi" w:cstheme="minorHAnsi"/>
          <w:sz w:val="22"/>
          <w:szCs w:val="22"/>
        </w:rPr>
        <w:t>patterns</w:t>
      </w:r>
      <w:r w:rsidR="005F1AE5">
        <w:rPr>
          <w:rFonts w:asciiTheme="minorHAnsi" w:hAnsiTheme="minorHAnsi" w:cstheme="minorHAnsi"/>
          <w:sz w:val="22"/>
          <w:szCs w:val="22"/>
        </w:rPr>
        <w:t xml:space="preserve"> and </w:t>
      </w:r>
      <w:r w:rsidR="00717785">
        <w:rPr>
          <w:rFonts w:asciiTheme="minorHAnsi" w:hAnsiTheme="minorHAnsi" w:cstheme="minorHAnsi"/>
          <w:sz w:val="22"/>
          <w:szCs w:val="22"/>
        </w:rPr>
        <w:t>trends</w:t>
      </w:r>
      <w:r w:rsidR="005F1AE5">
        <w:rPr>
          <w:rFonts w:asciiTheme="minorHAnsi" w:hAnsiTheme="minorHAnsi" w:cstheme="minorHAnsi"/>
          <w:sz w:val="22"/>
          <w:szCs w:val="22"/>
        </w:rPr>
        <w:t xml:space="preserve"> </w:t>
      </w:r>
      <w:r w:rsidR="00717785">
        <w:rPr>
          <w:rFonts w:asciiTheme="minorHAnsi" w:hAnsiTheme="minorHAnsi" w:cstheme="minorHAnsi"/>
          <w:sz w:val="22"/>
          <w:szCs w:val="22"/>
        </w:rPr>
        <w:t>will be monitored</w:t>
      </w:r>
      <w:r w:rsidR="00F65A07">
        <w:rPr>
          <w:rFonts w:asciiTheme="minorHAnsi" w:hAnsiTheme="minorHAnsi" w:cstheme="minorHAnsi"/>
          <w:sz w:val="22"/>
          <w:szCs w:val="22"/>
        </w:rPr>
        <w:t xml:space="preserve">, </w:t>
      </w:r>
      <w:r>
        <w:rPr>
          <w:rFonts w:asciiTheme="minorHAnsi" w:hAnsiTheme="minorHAnsi" w:cstheme="minorHAnsi"/>
          <w:sz w:val="22"/>
          <w:szCs w:val="22"/>
        </w:rPr>
        <w:t xml:space="preserve">analysed </w:t>
      </w:r>
      <w:r w:rsidR="001B15CD">
        <w:rPr>
          <w:rFonts w:asciiTheme="minorHAnsi" w:hAnsiTheme="minorHAnsi" w:cstheme="minorHAnsi"/>
          <w:sz w:val="22"/>
          <w:szCs w:val="22"/>
        </w:rPr>
        <w:t xml:space="preserve">and intervention and support delivered in a targeted way to </w:t>
      </w:r>
      <w:r w:rsidR="00F07585">
        <w:rPr>
          <w:rFonts w:asciiTheme="minorHAnsi" w:hAnsiTheme="minorHAnsi" w:cstheme="minorHAnsi"/>
          <w:sz w:val="22"/>
          <w:szCs w:val="22"/>
        </w:rPr>
        <w:t>children</w:t>
      </w:r>
      <w:r w:rsidR="00022127">
        <w:rPr>
          <w:rFonts w:asciiTheme="minorHAnsi" w:hAnsiTheme="minorHAnsi" w:cstheme="minorHAnsi"/>
          <w:sz w:val="22"/>
          <w:szCs w:val="22"/>
        </w:rPr>
        <w:t xml:space="preserve"> and families. </w:t>
      </w:r>
      <w:r w:rsidR="00BD1D5E">
        <w:rPr>
          <w:rFonts w:asciiTheme="minorHAnsi" w:hAnsiTheme="minorHAnsi" w:cstheme="minorHAnsi"/>
          <w:sz w:val="22"/>
          <w:szCs w:val="22"/>
        </w:rPr>
        <w:t xml:space="preserve">This will </w:t>
      </w:r>
      <w:r w:rsidR="00456155">
        <w:rPr>
          <w:rFonts w:asciiTheme="minorHAnsi" w:hAnsiTheme="minorHAnsi" w:cstheme="minorHAnsi"/>
          <w:sz w:val="22"/>
          <w:szCs w:val="22"/>
        </w:rPr>
        <w:t xml:space="preserve">include looking at individual </w:t>
      </w:r>
      <w:r w:rsidR="00F07585">
        <w:rPr>
          <w:rFonts w:asciiTheme="minorHAnsi" w:hAnsiTheme="minorHAnsi" w:cstheme="minorHAnsi"/>
          <w:sz w:val="22"/>
          <w:szCs w:val="22"/>
        </w:rPr>
        <w:t>children</w:t>
      </w:r>
      <w:r w:rsidR="00B25490">
        <w:rPr>
          <w:rFonts w:asciiTheme="minorHAnsi" w:hAnsiTheme="minorHAnsi" w:cstheme="minorHAnsi"/>
          <w:sz w:val="22"/>
          <w:szCs w:val="22"/>
        </w:rPr>
        <w:t xml:space="preserve"> and </w:t>
      </w:r>
      <w:r w:rsidR="00456155">
        <w:rPr>
          <w:rFonts w:asciiTheme="minorHAnsi" w:hAnsiTheme="minorHAnsi" w:cstheme="minorHAnsi"/>
          <w:sz w:val="22"/>
          <w:szCs w:val="22"/>
        </w:rPr>
        <w:t xml:space="preserve">cohorts (including </w:t>
      </w:r>
      <w:r w:rsidR="00F07935">
        <w:rPr>
          <w:rFonts w:asciiTheme="minorHAnsi" w:hAnsiTheme="minorHAnsi" w:cstheme="minorHAnsi"/>
          <w:sz w:val="22"/>
          <w:szCs w:val="22"/>
        </w:rPr>
        <w:t xml:space="preserve">their </w:t>
      </w:r>
      <w:r w:rsidR="00456155">
        <w:rPr>
          <w:rFonts w:asciiTheme="minorHAnsi" w:hAnsiTheme="minorHAnsi" w:cstheme="minorHAnsi"/>
          <w:sz w:val="22"/>
          <w:szCs w:val="22"/>
        </w:rPr>
        <w:t>punctuality)</w:t>
      </w:r>
      <w:r w:rsidR="00F07585">
        <w:rPr>
          <w:rFonts w:asciiTheme="minorHAnsi" w:hAnsiTheme="minorHAnsi" w:cstheme="minorHAnsi"/>
          <w:sz w:val="22"/>
          <w:szCs w:val="22"/>
        </w:rPr>
        <w:t>.</w:t>
      </w:r>
    </w:p>
    <w:p w14:paraId="00600A4C" w14:textId="77777777" w:rsidR="00267D25" w:rsidRDefault="00267D25" w:rsidP="007278AA">
      <w:pPr>
        <w:pStyle w:val="Default"/>
        <w:ind w:left="720"/>
        <w:rPr>
          <w:rFonts w:asciiTheme="minorHAnsi" w:hAnsiTheme="minorHAnsi" w:cstheme="minorHAnsi"/>
          <w:sz w:val="22"/>
          <w:szCs w:val="22"/>
        </w:rPr>
      </w:pPr>
    </w:p>
    <w:p w14:paraId="3E98318A" w14:textId="5E08C2B1" w:rsidR="00D13451" w:rsidRPr="00A13133" w:rsidRDefault="00D13451" w:rsidP="00DE51C8">
      <w:pPr>
        <w:pStyle w:val="Default"/>
        <w:numPr>
          <w:ilvl w:val="0"/>
          <w:numId w:val="34"/>
        </w:numPr>
        <w:ind w:left="284" w:hanging="284"/>
        <w:rPr>
          <w:rFonts w:asciiTheme="minorHAnsi" w:hAnsiTheme="minorHAnsi" w:cstheme="minorHAnsi"/>
          <w:b/>
          <w:bCs/>
          <w:sz w:val="22"/>
          <w:szCs w:val="22"/>
        </w:rPr>
      </w:pPr>
      <w:r w:rsidRPr="00A13133">
        <w:rPr>
          <w:rFonts w:asciiTheme="minorHAnsi" w:hAnsiTheme="minorHAnsi" w:cstheme="minorHAnsi"/>
          <w:b/>
          <w:bCs/>
          <w:sz w:val="22"/>
          <w:szCs w:val="22"/>
        </w:rPr>
        <w:t xml:space="preserve">Persistent </w:t>
      </w:r>
      <w:r w:rsidR="00267D25">
        <w:rPr>
          <w:rFonts w:asciiTheme="minorHAnsi" w:hAnsiTheme="minorHAnsi" w:cstheme="minorHAnsi"/>
          <w:b/>
          <w:bCs/>
          <w:sz w:val="22"/>
          <w:szCs w:val="22"/>
        </w:rPr>
        <w:t>A</w:t>
      </w:r>
      <w:r w:rsidRPr="00A13133">
        <w:rPr>
          <w:rFonts w:asciiTheme="minorHAnsi" w:hAnsiTheme="minorHAnsi" w:cstheme="minorHAnsi"/>
          <w:b/>
          <w:bCs/>
          <w:sz w:val="22"/>
          <w:szCs w:val="22"/>
        </w:rPr>
        <w:t>bsence</w:t>
      </w:r>
      <w:r w:rsidR="00065060">
        <w:rPr>
          <w:rFonts w:asciiTheme="minorHAnsi" w:hAnsiTheme="minorHAnsi" w:cstheme="minorHAnsi"/>
          <w:b/>
          <w:bCs/>
          <w:sz w:val="22"/>
          <w:szCs w:val="22"/>
        </w:rPr>
        <w:t>:</w:t>
      </w:r>
    </w:p>
    <w:p w14:paraId="72883252" w14:textId="5EDCE1DB" w:rsidR="003B1B72" w:rsidRPr="00267D25" w:rsidRDefault="003D2CA7" w:rsidP="00DE51C8">
      <w:pPr>
        <w:pStyle w:val="paragraph"/>
        <w:numPr>
          <w:ilvl w:val="0"/>
          <w:numId w:val="36"/>
        </w:numPr>
        <w:spacing w:before="0" w:beforeAutospacing="0" w:after="0" w:afterAutospacing="0"/>
        <w:ind w:left="567" w:hanging="283"/>
        <w:textAlignment w:val="baseline"/>
        <w:rPr>
          <w:rStyle w:val="normaltextrun"/>
          <w:rFonts w:ascii="Calibri" w:hAnsi="Calibri" w:cs="Calibri"/>
          <w:color w:val="0070C0"/>
          <w:sz w:val="22"/>
          <w:szCs w:val="22"/>
        </w:rPr>
      </w:pPr>
      <w:r w:rsidRPr="003D2CA7">
        <w:rPr>
          <w:rFonts w:ascii="Calibri" w:hAnsi="Calibri" w:cs="Calibri"/>
          <w:sz w:val="22"/>
          <w:szCs w:val="22"/>
        </w:rPr>
        <w:t xml:space="preserve">Where absence escalates and </w:t>
      </w:r>
      <w:r w:rsidR="00F07585">
        <w:rPr>
          <w:rFonts w:ascii="Calibri" w:hAnsi="Calibri" w:cs="Calibri"/>
          <w:sz w:val="22"/>
          <w:szCs w:val="22"/>
        </w:rPr>
        <w:t>children</w:t>
      </w:r>
      <w:r w:rsidRPr="003D2CA7">
        <w:rPr>
          <w:rFonts w:ascii="Calibri" w:hAnsi="Calibri" w:cs="Calibri"/>
          <w:sz w:val="22"/>
          <w:szCs w:val="22"/>
        </w:rPr>
        <w:t xml:space="preserve"> are </w:t>
      </w:r>
      <w:r w:rsidRPr="00267D25">
        <w:rPr>
          <w:rFonts w:ascii="Calibri" w:hAnsi="Calibri" w:cs="Calibri"/>
          <w:b/>
          <w:bCs/>
          <w:color w:val="931A2E" w:themeColor="accent4"/>
          <w:sz w:val="22"/>
          <w:szCs w:val="22"/>
        </w:rPr>
        <w:t>persistently absent</w:t>
      </w:r>
      <w:r w:rsidRPr="00267D25">
        <w:rPr>
          <w:rFonts w:ascii="Calibri" w:hAnsi="Calibri" w:cs="Calibri"/>
          <w:color w:val="931A2E" w:themeColor="accent4"/>
          <w:sz w:val="22"/>
          <w:szCs w:val="22"/>
        </w:rPr>
        <w:t xml:space="preserve"> </w:t>
      </w:r>
      <w:r w:rsidR="00C733D8">
        <w:rPr>
          <w:rFonts w:ascii="Calibri" w:hAnsi="Calibri" w:cs="Calibri"/>
          <w:sz w:val="22"/>
          <w:szCs w:val="22"/>
        </w:rPr>
        <w:t>(</w:t>
      </w:r>
      <w:r w:rsidRPr="003D2CA7">
        <w:rPr>
          <w:rFonts w:ascii="Calibri" w:hAnsi="Calibri" w:cs="Calibri"/>
          <w:sz w:val="22"/>
          <w:szCs w:val="22"/>
        </w:rPr>
        <w:t xml:space="preserve">i.e. miss 10% or more of school (equivalent to one day or more a fortnight across a full </w:t>
      </w:r>
      <w:r w:rsidR="00F07585">
        <w:rPr>
          <w:rFonts w:ascii="Calibri" w:hAnsi="Calibri" w:cs="Calibri"/>
          <w:sz w:val="22"/>
          <w:szCs w:val="22"/>
        </w:rPr>
        <w:t>school</w:t>
      </w:r>
      <w:r w:rsidRPr="003D2CA7">
        <w:rPr>
          <w:rFonts w:ascii="Calibri" w:hAnsi="Calibri" w:cs="Calibri"/>
          <w:sz w:val="22"/>
          <w:szCs w:val="22"/>
        </w:rPr>
        <w:t xml:space="preserve"> year)</w:t>
      </w:r>
      <w:r w:rsidR="00C733D8">
        <w:rPr>
          <w:rFonts w:ascii="Calibri" w:hAnsi="Calibri" w:cs="Calibri"/>
          <w:sz w:val="22"/>
          <w:szCs w:val="22"/>
        </w:rPr>
        <w:t>)</w:t>
      </w:r>
      <w:r w:rsidRPr="003D2CA7">
        <w:rPr>
          <w:rFonts w:ascii="Calibri" w:hAnsi="Calibri" w:cs="Calibri"/>
          <w:sz w:val="22"/>
          <w:szCs w:val="22"/>
        </w:rPr>
        <w:t xml:space="preserve">, the </w:t>
      </w:r>
      <w:r w:rsidR="00F07585">
        <w:rPr>
          <w:rFonts w:ascii="Calibri" w:hAnsi="Calibri" w:cs="Calibri"/>
          <w:sz w:val="22"/>
          <w:szCs w:val="22"/>
        </w:rPr>
        <w:t xml:space="preserve">school </w:t>
      </w:r>
      <w:r w:rsidRPr="003D2CA7">
        <w:rPr>
          <w:rFonts w:ascii="Calibri" w:hAnsi="Calibri" w:cs="Calibri"/>
          <w:sz w:val="22"/>
          <w:szCs w:val="22"/>
        </w:rPr>
        <w:t>will work with the local authority to put additional targeted support in place to remove any barriers to attendance and re</w:t>
      </w:r>
      <w:r w:rsidR="00DE7D4F">
        <w:rPr>
          <w:rFonts w:ascii="Calibri" w:hAnsi="Calibri" w:cs="Calibri"/>
          <w:sz w:val="22"/>
          <w:szCs w:val="22"/>
        </w:rPr>
        <w:t>-</w:t>
      </w:r>
      <w:r w:rsidRPr="003D2CA7">
        <w:rPr>
          <w:rFonts w:ascii="Calibri" w:hAnsi="Calibri" w:cs="Calibri"/>
          <w:sz w:val="22"/>
          <w:szCs w:val="22"/>
        </w:rPr>
        <w:t xml:space="preserve">engage these </w:t>
      </w:r>
      <w:r w:rsidR="00F07585">
        <w:rPr>
          <w:rFonts w:ascii="Calibri" w:hAnsi="Calibri" w:cs="Calibri"/>
          <w:sz w:val="22"/>
          <w:szCs w:val="22"/>
        </w:rPr>
        <w:t>children</w:t>
      </w:r>
      <w:r w:rsidRPr="003D2CA7">
        <w:rPr>
          <w:rFonts w:ascii="Calibri" w:hAnsi="Calibri" w:cs="Calibri"/>
          <w:sz w:val="22"/>
          <w:szCs w:val="22"/>
        </w:rPr>
        <w:t xml:space="preserve">. In doing so, the </w:t>
      </w:r>
      <w:r w:rsidR="00687D29">
        <w:rPr>
          <w:rFonts w:ascii="Calibri" w:hAnsi="Calibri" w:cs="Calibri"/>
          <w:sz w:val="22"/>
          <w:szCs w:val="22"/>
        </w:rPr>
        <w:t>school</w:t>
      </w:r>
      <w:r w:rsidRPr="003D2CA7">
        <w:rPr>
          <w:rFonts w:ascii="Calibri" w:hAnsi="Calibri" w:cs="Calibri"/>
          <w:sz w:val="22"/>
          <w:szCs w:val="22"/>
        </w:rPr>
        <w:t xml:space="preserve"> should sensitively consider some of the reasons for absence and understand the importance of the </w:t>
      </w:r>
      <w:r w:rsidR="00F07585">
        <w:rPr>
          <w:rFonts w:ascii="Calibri" w:hAnsi="Calibri" w:cs="Calibri"/>
          <w:sz w:val="22"/>
          <w:szCs w:val="22"/>
        </w:rPr>
        <w:t xml:space="preserve">school </w:t>
      </w:r>
      <w:r w:rsidRPr="003D2CA7">
        <w:rPr>
          <w:rFonts w:ascii="Calibri" w:hAnsi="Calibri" w:cs="Calibri"/>
          <w:sz w:val="22"/>
          <w:szCs w:val="22"/>
        </w:rPr>
        <w:t>as a place of safety and support for children who might be facing difficulties</w:t>
      </w:r>
      <w:r w:rsidR="00082C64">
        <w:rPr>
          <w:rStyle w:val="normaltextrun"/>
          <w:rFonts w:ascii="Calibri" w:hAnsi="Calibri" w:cs="Calibri"/>
          <w:sz w:val="22"/>
          <w:szCs w:val="22"/>
        </w:rPr>
        <w:t xml:space="preserve">. </w:t>
      </w:r>
      <w:bookmarkStart w:id="9" w:name="_Hlk173822247"/>
      <w:r w:rsidR="00082C64">
        <w:rPr>
          <w:rStyle w:val="normaltextrun"/>
          <w:rFonts w:ascii="Calibri" w:hAnsi="Calibri" w:cs="Calibri"/>
          <w:sz w:val="22"/>
          <w:szCs w:val="22"/>
        </w:rPr>
        <w:t>T</w:t>
      </w:r>
      <w:r w:rsidR="00CB1DB7" w:rsidRPr="00C57A1D">
        <w:rPr>
          <w:rStyle w:val="normaltextrun"/>
          <w:rFonts w:ascii="Calibri" w:hAnsi="Calibri" w:cs="Calibri"/>
          <w:sz w:val="22"/>
          <w:szCs w:val="22"/>
        </w:rPr>
        <w:t>he</w:t>
      </w:r>
      <w:r w:rsidR="00CB1DB7">
        <w:rPr>
          <w:rStyle w:val="normaltextrun"/>
          <w:rFonts w:ascii="Calibri" w:hAnsi="Calibri" w:cs="Calibri"/>
          <w:sz w:val="22"/>
          <w:szCs w:val="22"/>
        </w:rPr>
        <w:t xml:space="preserve"> p</w:t>
      </w:r>
      <w:r w:rsidR="00CB1DB7" w:rsidRPr="002E0E3D">
        <w:rPr>
          <w:rStyle w:val="normaltextrun"/>
          <w:rFonts w:ascii="Calibri" w:hAnsi="Calibri" w:cs="Calibri"/>
          <w:sz w:val="22"/>
          <w:szCs w:val="22"/>
        </w:rPr>
        <w:t>roc</w:t>
      </w:r>
      <w:r w:rsidR="00684450">
        <w:rPr>
          <w:rStyle w:val="normaltextrun"/>
          <w:rFonts w:ascii="Calibri" w:hAnsi="Calibri" w:cs="Calibri"/>
          <w:sz w:val="22"/>
          <w:szCs w:val="22"/>
        </w:rPr>
        <w:t>ess</w:t>
      </w:r>
      <w:r w:rsidR="00CB1DB7" w:rsidRPr="002E0E3D">
        <w:rPr>
          <w:rStyle w:val="normaltextrun"/>
          <w:rFonts w:ascii="Calibri" w:hAnsi="Calibri" w:cs="Calibri"/>
          <w:sz w:val="22"/>
          <w:szCs w:val="22"/>
        </w:rPr>
        <w:t xml:space="preserve"> </w:t>
      </w:r>
      <w:r w:rsidR="00082C64">
        <w:rPr>
          <w:rStyle w:val="normaltextrun"/>
          <w:rFonts w:ascii="Calibri" w:hAnsi="Calibri" w:cs="Calibri"/>
          <w:sz w:val="22"/>
          <w:szCs w:val="22"/>
        </w:rPr>
        <w:t xml:space="preserve">that will be followed is </w:t>
      </w:r>
      <w:r w:rsidR="00CB1DB7">
        <w:rPr>
          <w:rStyle w:val="normaltextrun"/>
          <w:rFonts w:ascii="Calibri" w:hAnsi="Calibri" w:cs="Calibri"/>
          <w:sz w:val="22"/>
          <w:szCs w:val="22"/>
        </w:rPr>
        <w:t xml:space="preserve">set out </w:t>
      </w:r>
      <w:r w:rsidR="00CB1DB7" w:rsidRPr="00605CCB">
        <w:rPr>
          <w:rStyle w:val="normaltextrun"/>
          <w:rFonts w:ascii="Calibri" w:hAnsi="Calibri" w:cs="Calibri"/>
          <w:sz w:val="22"/>
          <w:szCs w:val="22"/>
        </w:rPr>
        <w:t xml:space="preserve">in </w:t>
      </w:r>
      <w:r w:rsidR="00CB1DB7" w:rsidRPr="00267D25">
        <w:rPr>
          <w:rStyle w:val="normaltextrun"/>
          <w:rFonts w:ascii="Calibri" w:hAnsi="Calibri" w:cs="Calibri"/>
          <w:i/>
          <w:iCs/>
          <w:color w:val="0070C0"/>
          <w:sz w:val="22"/>
          <w:szCs w:val="22"/>
        </w:rPr>
        <w:t xml:space="preserve">Appendix </w:t>
      </w:r>
      <w:r w:rsidR="00AC69E6" w:rsidRPr="00267D25">
        <w:rPr>
          <w:rStyle w:val="normaltextrun"/>
          <w:rFonts w:ascii="Calibri" w:hAnsi="Calibri" w:cs="Calibri"/>
          <w:i/>
          <w:iCs/>
          <w:color w:val="0070C0"/>
          <w:sz w:val="22"/>
          <w:szCs w:val="22"/>
        </w:rPr>
        <w:t>B</w:t>
      </w:r>
      <w:r w:rsidR="00CB1DB7" w:rsidRPr="00267D25">
        <w:rPr>
          <w:rStyle w:val="normaltextrun"/>
          <w:rFonts w:ascii="Calibri" w:hAnsi="Calibri" w:cs="Calibri"/>
          <w:i/>
          <w:iCs/>
          <w:color w:val="0070C0"/>
          <w:sz w:val="22"/>
          <w:szCs w:val="22"/>
        </w:rPr>
        <w:t>1</w:t>
      </w:r>
      <w:bookmarkEnd w:id="9"/>
      <w:r w:rsidR="00267D25" w:rsidRPr="00267D25">
        <w:rPr>
          <w:rStyle w:val="normaltextrun"/>
          <w:rFonts w:ascii="Calibri" w:hAnsi="Calibri" w:cs="Calibri"/>
          <w:i/>
          <w:iCs/>
          <w:color w:val="0070C0"/>
          <w:sz w:val="22"/>
          <w:szCs w:val="22"/>
        </w:rPr>
        <w:t>.</w:t>
      </w:r>
    </w:p>
    <w:p w14:paraId="035C41C0" w14:textId="77777777" w:rsidR="00267D25" w:rsidRDefault="00267D25" w:rsidP="007278AA">
      <w:pPr>
        <w:pStyle w:val="paragraph"/>
        <w:spacing w:before="0" w:beforeAutospacing="0" w:after="0" w:afterAutospacing="0"/>
        <w:ind w:left="284"/>
        <w:textAlignment w:val="baseline"/>
        <w:rPr>
          <w:rStyle w:val="normaltextrun"/>
          <w:rFonts w:ascii="Calibri" w:hAnsi="Calibri" w:cs="Calibri"/>
          <w:sz w:val="22"/>
          <w:szCs w:val="22"/>
        </w:rPr>
      </w:pPr>
    </w:p>
    <w:p w14:paraId="669A70CF" w14:textId="71F97D37" w:rsidR="00122235" w:rsidRPr="00A13133" w:rsidRDefault="00122235" w:rsidP="00DE51C8">
      <w:pPr>
        <w:pStyle w:val="paragraph"/>
        <w:numPr>
          <w:ilvl w:val="0"/>
          <w:numId w:val="34"/>
        </w:numPr>
        <w:spacing w:before="0" w:beforeAutospacing="0" w:after="0" w:afterAutospacing="0"/>
        <w:ind w:left="284" w:hanging="284"/>
        <w:textAlignment w:val="baseline"/>
        <w:rPr>
          <w:rStyle w:val="normaltextrun"/>
          <w:rFonts w:ascii="Calibri" w:hAnsi="Calibri" w:cs="Calibri"/>
          <w:b/>
          <w:bCs/>
          <w:sz w:val="22"/>
          <w:szCs w:val="22"/>
        </w:rPr>
      </w:pPr>
      <w:r w:rsidRPr="00A13133">
        <w:rPr>
          <w:rFonts w:ascii="Calibri" w:hAnsi="Calibri" w:cs="Calibri"/>
          <w:b/>
          <w:bCs/>
          <w:sz w:val="22"/>
          <w:szCs w:val="22"/>
        </w:rPr>
        <w:t xml:space="preserve">Severe </w:t>
      </w:r>
      <w:r w:rsidR="00267D25">
        <w:rPr>
          <w:rFonts w:ascii="Calibri" w:hAnsi="Calibri" w:cs="Calibri"/>
          <w:b/>
          <w:bCs/>
          <w:sz w:val="22"/>
          <w:szCs w:val="22"/>
        </w:rPr>
        <w:t>A</w:t>
      </w:r>
      <w:r w:rsidRPr="00A13133">
        <w:rPr>
          <w:rFonts w:ascii="Calibri" w:hAnsi="Calibri" w:cs="Calibri"/>
          <w:b/>
          <w:bCs/>
          <w:sz w:val="22"/>
          <w:szCs w:val="22"/>
        </w:rPr>
        <w:t>bsence</w:t>
      </w:r>
      <w:r w:rsidR="00065060">
        <w:rPr>
          <w:rFonts w:ascii="Calibri" w:hAnsi="Calibri" w:cs="Calibri"/>
          <w:b/>
          <w:bCs/>
          <w:sz w:val="22"/>
          <w:szCs w:val="22"/>
        </w:rPr>
        <w:t>:</w:t>
      </w:r>
    </w:p>
    <w:p w14:paraId="0085D02A" w14:textId="21992EAE" w:rsidR="00D91014" w:rsidRPr="00CB1DB7" w:rsidRDefault="00D91014" w:rsidP="00DE51C8">
      <w:pPr>
        <w:pStyle w:val="paragraph"/>
        <w:numPr>
          <w:ilvl w:val="0"/>
          <w:numId w:val="23"/>
        </w:numPr>
        <w:spacing w:before="0" w:beforeAutospacing="0" w:after="0" w:afterAutospacing="0"/>
        <w:ind w:left="567" w:hanging="283"/>
        <w:textAlignment w:val="baseline"/>
        <w:rPr>
          <w:rFonts w:ascii="Calibri" w:hAnsi="Calibri" w:cs="Calibri"/>
          <w:sz w:val="22"/>
          <w:szCs w:val="22"/>
        </w:rPr>
      </w:pPr>
      <w:proofErr w:type="gramStart"/>
      <w:r w:rsidRPr="00D91014">
        <w:rPr>
          <w:rFonts w:ascii="Calibri" w:hAnsi="Calibri" w:cs="Calibri"/>
          <w:sz w:val="22"/>
          <w:szCs w:val="22"/>
        </w:rPr>
        <w:t>Particular focus</w:t>
      </w:r>
      <w:proofErr w:type="gramEnd"/>
      <w:r w:rsidRPr="00D91014">
        <w:rPr>
          <w:rFonts w:ascii="Calibri" w:hAnsi="Calibri" w:cs="Calibri"/>
          <w:sz w:val="22"/>
          <w:szCs w:val="22"/>
        </w:rPr>
        <w:t xml:space="preserve"> will be given to</w:t>
      </w:r>
      <w:r w:rsidR="00F07585">
        <w:rPr>
          <w:rFonts w:ascii="Calibri" w:hAnsi="Calibri" w:cs="Calibri"/>
          <w:sz w:val="22"/>
          <w:szCs w:val="22"/>
        </w:rPr>
        <w:t xml:space="preserve"> children</w:t>
      </w:r>
      <w:r w:rsidRPr="00D91014">
        <w:rPr>
          <w:rFonts w:ascii="Calibri" w:hAnsi="Calibri" w:cs="Calibri"/>
          <w:sz w:val="22"/>
          <w:szCs w:val="22"/>
        </w:rPr>
        <w:t xml:space="preserve"> who are </w:t>
      </w:r>
      <w:r w:rsidRPr="00065060">
        <w:rPr>
          <w:rFonts w:ascii="Calibri" w:hAnsi="Calibri" w:cs="Calibri"/>
          <w:b/>
          <w:bCs/>
          <w:color w:val="931A2E" w:themeColor="accent4"/>
          <w:sz w:val="22"/>
          <w:szCs w:val="22"/>
        </w:rPr>
        <w:t>severely absent</w:t>
      </w:r>
      <w:r w:rsidRPr="00065060">
        <w:rPr>
          <w:rFonts w:ascii="Calibri" w:hAnsi="Calibri" w:cs="Calibri"/>
          <w:color w:val="931A2E" w:themeColor="accent4"/>
          <w:sz w:val="22"/>
          <w:szCs w:val="22"/>
        </w:rPr>
        <w:t xml:space="preserve"> </w:t>
      </w:r>
      <w:r w:rsidRPr="00D91014">
        <w:rPr>
          <w:rFonts w:ascii="Calibri" w:hAnsi="Calibri" w:cs="Calibri"/>
          <w:sz w:val="22"/>
          <w:szCs w:val="22"/>
        </w:rPr>
        <w:t xml:space="preserve">from the </w:t>
      </w:r>
      <w:r w:rsidR="00F07585">
        <w:rPr>
          <w:rFonts w:ascii="Calibri" w:hAnsi="Calibri" w:cs="Calibri"/>
          <w:sz w:val="22"/>
          <w:szCs w:val="22"/>
        </w:rPr>
        <w:t xml:space="preserve">school </w:t>
      </w:r>
      <w:r w:rsidR="00C33471">
        <w:rPr>
          <w:rFonts w:ascii="Calibri" w:hAnsi="Calibri" w:cs="Calibri"/>
          <w:sz w:val="22"/>
          <w:szCs w:val="22"/>
        </w:rPr>
        <w:t>(</w:t>
      </w:r>
      <w:r w:rsidRPr="00D91014">
        <w:rPr>
          <w:rFonts w:ascii="Calibri" w:hAnsi="Calibri" w:cs="Calibri"/>
          <w:sz w:val="22"/>
          <w:szCs w:val="22"/>
        </w:rPr>
        <w:t>i.e. they are absent more than they are present (those missing 50% or more of school</w:t>
      </w:r>
      <w:r w:rsidR="00F07585">
        <w:rPr>
          <w:rFonts w:ascii="Calibri" w:hAnsi="Calibri" w:cs="Calibri"/>
          <w:sz w:val="22"/>
          <w:szCs w:val="22"/>
        </w:rPr>
        <w:t>)</w:t>
      </w:r>
      <w:r w:rsidR="00C33471">
        <w:rPr>
          <w:rFonts w:ascii="Calibri" w:hAnsi="Calibri" w:cs="Calibri"/>
          <w:sz w:val="22"/>
          <w:szCs w:val="22"/>
        </w:rPr>
        <w:t>)</w:t>
      </w:r>
      <w:r w:rsidRPr="00D91014">
        <w:rPr>
          <w:rFonts w:ascii="Calibri" w:hAnsi="Calibri" w:cs="Calibri"/>
          <w:sz w:val="22"/>
          <w:szCs w:val="22"/>
        </w:rPr>
        <w:t xml:space="preserve">. These severely absent </w:t>
      </w:r>
      <w:r w:rsidR="00F07585">
        <w:rPr>
          <w:rFonts w:ascii="Calibri" w:hAnsi="Calibri" w:cs="Calibri"/>
          <w:sz w:val="22"/>
          <w:szCs w:val="22"/>
        </w:rPr>
        <w:t>children</w:t>
      </w:r>
      <w:r w:rsidRPr="00D91014">
        <w:rPr>
          <w:rFonts w:ascii="Calibri" w:hAnsi="Calibri" w:cs="Calibri"/>
          <w:sz w:val="22"/>
          <w:szCs w:val="22"/>
        </w:rPr>
        <w:t xml:space="preserve"> may find it more difficult to be in the </w:t>
      </w:r>
      <w:r w:rsidR="00F07585">
        <w:rPr>
          <w:rFonts w:ascii="Calibri" w:hAnsi="Calibri" w:cs="Calibri"/>
          <w:sz w:val="22"/>
          <w:szCs w:val="22"/>
        </w:rPr>
        <w:t>school</w:t>
      </w:r>
      <w:r w:rsidRPr="00D91014">
        <w:rPr>
          <w:rFonts w:ascii="Calibri" w:hAnsi="Calibri" w:cs="Calibri"/>
          <w:sz w:val="22"/>
          <w:szCs w:val="22"/>
        </w:rPr>
        <w:t xml:space="preserve"> or face bigger barriers to their regular attendance and as such are likely to need more intensive support across a range of partners. The </w:t>
      </w:r>
      <w:r w:rsidR="00F07585">
        <w:rPr>
          <w:rFonts w:ascii="Calibri" w:hAnsi="Calibri" w:cs="Calibri"/>
          <w:sz w:val="22"/>
          <w:szCs w:val="22"/>
        </w:rPr>
        <w:t>school</w:t>
      </w:r>
      <w:r w:rsidRPr="00D91014">
        <w:rPr>
          <w:rFonts w:ascii="Calibri" w:hAnsi="Calibri" w:cs="Calibri"/>
          <w:sz w:val="22"/>
          <w:szCs w:val="22"/>
        </w:rPr>
        <w:t xml:space="preserve"> will therefore work with all relevant services to prioritise them. All partners should work together to make this group the top priority for support – this may include specific support with attendance or a whole family plan, but it may also include consideration for an education, health and care plan or an alternative form of educational provision where necessary to overcome the barriers to being in </w:t>
      </w:r>
      <w:r w:rsidR="0003112C">
        <w:rPr>
          <w:rFonts w:ascii="Calibri" w:hAnsi="Calibri" w:cs="Calibri"/>
          <w:sz w:val="22"/>
          <w:szCs w:val="22"/>
        </w:rPr>
        <w:t>school</w:t>
      </w:r>
      <w:r w:rsidRPr="00D91014">
        <w:rPr>
          <w:rFonts w:ascii="Calibri" w:hAnsi="Calibri" w:cs="Calibri"/>
          <w:sz w:val="22"/>
          <w:szCs w:val="22"/>
        </w:rPr>
        <w:t>.</w:t>
      </w:r>
      <w:r w:rsidR="00D513C9">
        <w:rPr>
          <w:rFonts w:ascii="Calibri" w:hAnsi="Calibri" w:cs="Calibri"/>
          <w:sz w:val="22"/>
          <w:szCs w:val="22"/>
        </w:rPr>
        <w:t xml:space="preserve"> </w:t>
      </w:r>
      <w:r w:rsidR="0023016C" w:rsidRPr="0023016C">
        <w:rPr>
          <w:rFonts w:ascii="Calibri" w:hAnsi="Calibri" w:cs="Calibri"/>
          <w:sz w:val="22"/>
          <w:szCs w:val="22"/>
        </w:rPr>
        <w:t xml:space="preserve">The process that will be followed is set out in </w:t>
      </w:r>
      <w:r w:rsidR="0023016C" w:rsidRPr="00065060">
        <w:rPr>
          <w:rFonts w:ascii="Calibri" w:hAnsi="Calibri" w:cs="Calibri"/>
          <w:i/>
          <w:iCs/>
          <w:color w:val="0070C0"/>
          <w:sz w:val="22"/>
          <w:szCs w:val="22"/>
        </w:rPr>
        <w:t>Appendix B1</w:t>
      </w:r>
      <w:r w:rsidR="00065060">
        <w:rPr>
          <w:rFonts w:ascii="Calibri" w:hAnsi="Calibri" w:cs="Calibri"/>
          <w:i/>
          <w:iCs/>
          <w:color w:val="0070C0"/>
          <w:sz w:val="22"/>
          <w:szCs w:val="22"/>
        </w:rPr>
        <w:t>.</w:t>
      </w:r>
    </w:p>
    <w:p w14:paraId="22FE4418" w14:textId="77777777" w:rsidR="009F24F0" w:rsidRPr="00431A49" w:rsidRDefault="009F24F0" w:rsidP="007278AA">
      <w:pPr>
        <w:pStyle w:val="Default"/>
        <w:rPr>
          <w:rFonts w:asciiTheme="minorHAnsi" w:hAnsiTheme="minorHAnsi" w:cstheme="minorHAnsi"/>
          <w:sz w:val="22"/>
          <w:szCs w:val="22"/>
        </w:rPr>
      </w:pPr>
    </w:p>
    <w:p w14:paraId="2127C111" w14:textId="2AD05A44" w:rsidR="006F4D3F" w:rsidRPr="0051000F" w:rsidRDefault="003B1B72" w:rsidP="00DE51C8">
      <w:pPr>
        <w:pStyle w:val="Default"/>
        <w:numPr>
          <w:ilvl w:val="0"/>
          <w:numId w:val="8"/>
        </w:numPr>
        <w:ind w:left="284" w:hanging="284"/>
        <w:rPr>
          <w:rFonts w:asciiTheme="minorHAnsi" w:hAnsiTheme="minorHAnsi" w:cstheme="minorHAnsi"/>
          <w:color w:val="931A2E" w:themeColor="accent4"/>
          <w:sz w:val="22"/>
          <w:szCs w:val="22"/>
        </w:rPr>
      </w:pPr>
      <w:r w:rsidRPr="00065060">
        <w:rPr>
          <w:rFonts w:asciiTheme="minorHAnsi" w:hAnsiTheme="minorHAnsi" w:cstheme="minorHAnsi"/>
          <w:b/>
          <w:bCs/>
          <w:color w:val="auto"/>
          <w:sz w:val="22"/>
          <w:szCs w:val="22"/>
        </w:rPr>
        <w:t>Where absence persists and voluntary support is not working or not being engaged wit</w:t>
      </w:r>
      <w:r w:rsidR="003B2F18" w:rsidRPr="00065060">
        <w:rPr>
          <w:rFonts w:asciiTheme="minorHAnsi" w:hAnsiTheme="minorHAnsi" w:cstheme="minorHAnsi"/>
          <w:b/>
          <w:bCs/>
          <w:color w:val="auto"/>
          <w:sz w:val="22"/>
          <w:szCs w:val="22"/>
        </w:rPr>
        <w:t>h</w:t>
      </w:r>
      <w:r w:rsidR="003B2F18" w:rsidRPr="00065060">
        <w:rPr>
          <w:rFonts w:asciiTheme="minorHAnsi" w:hAnsiTheme="minorHAnsi" w:cstheme="minorHAnsi"/>
          <w:color w:val="auto"/>
          <w:sz w:val="22"/>
          <w:szCs w:val="22"/>
        </w:rPr>
        <w:t>:</w:t>
      </w:r>
    </w:p>
    <w:p w14:paraId="288DA48F" w14:textId="089ADDDE" w:rsidR="00534B0E" w:rsidRDefault="0003112C" w:rsidP="00DE51C8">
      <w:pPr>
        <w:pStyle w:val="Default"/>
        <w:numPr>
          <w:ilvl w:val="0"/>
          <w:numId w:val="9"/>
        </w:numPr>
        <w:ind w:left="567" w:hanging="283"/>
        <w:rPr>
          <w:rFonts w:asciiTheme="minorHAnsi" w:hAnsiTheme="minorHAnsi" w:cstheme="minorHAnsi"/>
          <w:sz w:val="22"/>
          <w:szCs w:val="22"/>
        </w:rPr>
      </w:pPr>
      <w:r>
        <w:rPr>
          <w:rFonts w:asciiTheme="minorHAnsi" w:hAnsiTheme="minorHAnsi" w:cstheme="minorHAnsi"/>
          <w:sz w:val="22"/>
          <w:szCs w:val="22"/>
        </w:rPr>
        <w:t>T</w:t>
      </w:r>
      <w:r w:rsidR="003B2F18">
        <w:rPr>
          <w:rFonts w:asciiTheme="minorHAnsi" w:hAnsiTheme="minorHAnsi" w:cstheme="minorHAnsi"/>
          <w:sz w:val="22"/>
          <w:szCs w:val="22"/>
        </w:rPr>
        <w:t xml:space="preserve">he </w:t>
      </w:r>
      <w:r>
        <w:rPr>
          <w:rFonts w:asciiTheme="minorHAnsi" w:hAnsiTheme="minorHAnsi" w:cstheme="minorHAnsi"/>
          <w:sz w:val="22"/>
          <w:szCs w:val="22"/>
        </w:rPr>
        <w:t>school</w:t>
      </w:r>
      <w:r w:rsidR="003B2F18">
        <w:rPr>
          <w:rFonts w:asciiTheme="minorHAnsi" w:hAnsiTheme="minorHAnsi" w:cstheme="minorHAnsi"/>
          <w:sz w:val="22"/>
          <w:szCs w:val="22"/>
        </w:rPr>
        <w:t xml:space="preserve"> will </w:t>
      </w:r>
      <w:r w:rsidR="003B1B72" w:rsidRPr="00A22B9F">
        <w:rPr>
          <w:rFonts w:asciiTheme="minorHAnsi" w:hAnsiTheme="minorHAnsi" w:cstheme="minorHAnsi"/>
          <w:sz w:val="22"/>
          <w:szCs w:val="22"/>
        </w:rPr>
        <w:t xml:space="preserve">work </w:t>
      </w:r>
      <w:r w:rsidR="003B1B72">
        <w:rPr>
          <w:rFonts w:asciiTheme="minorHAnsi" w:hAnsiTheme="minorHAnsi" w:cstheme="minorHAnsi"/>
          <w:sz w:val="22"/>
          <w:szCs w:val="22"/>
        </w:rPr>
        <w:t>with partners</w:t>
      </w:r>
      <w:r w:rsidR="003B1B72" w:rsidRPr="00A22B9F">
        <w:rPr>
          <w:rFonts w:asciiTheme="minorHAnsi" w:hAnsiTheme="minorHAnsi" w:cstheme="minorHAnsi"/>
          <w:sz w:val="22"/>
          <w:szCs w:val="22"/>
        </w:rPr>
        <w:t xml:space="preserve"> to explain </w:t>
      </w:r>
      <w:r w:rsidR="004D1BAC">
        <w:rPr>
          <w:rFonts w:asciiTheme="minorHAnsi" w:hAnsiTheme="minorHAnsi" w:cstheme="minorHAnsi"/>
          <w:sz w:val="22"/>
          <w:szCs w:val="22"/>
        </w:rPr>
        <w:t xml:space="preserve">clearly </w:t>
      </w:r>
      <w:r w:rsidR="002B7A45">
        <w:rPr>
          <w:rFonts w:asciiTheme="minorHAnsi" w:hAnsiTheme="minorHAnsi" w:cstheme="minorHAnsi"/>
          <w:sz w:val="22"/>
          <w:szCs w:val="22"/>
        </w:rPr>
        <w:t xml:space="preserve">to the parents </w:t>
      </w:r>
      <w:r w:rsidR="003B1B72" w:rsidRPr="00A22B9F">
        <w:rPr>
          <w:rFonts w:asciiTheme="minorHAnsi" w:hAnsiTheme="minorHAnsi" w:cstheme="minorHAnsi"/>
          <w:sz w:val="22"/>
          <w:szCs w:val="22"/>
        </w:rPr>
        <w:t>the consequences</w:t>
      </w:r>
      <w:r w:rsidR="00534B0E">
        <w:rPr>
          <w:rFonts w:asciiTheme="minorHAnsi" w:hAnsiTheme="minorHAnsi" w:cstheme="minorHAnsi"/>
          <w:sz w:val="22"/>
          <w:szCs w:val="22"/>
        </w:rPr>
        <w:t>;</w:t>
      </w:r>
      <w:r w:rsidR="003B1B72" w:rsidRPr="00A22B9F">
        <w:rPr>
          <w:rFonts w:asciiTheme="minorHAnsi" w:hAnsiTheme="minorHAnsi" w:cstheme="minorHAnsi"/>
          <w:sz w:val="22"/>
          <w:szCs w:val="22"/>
        </w:rPr>
        <w:t xml:space="preserve"> </w:t>
      </w:r>
      <w:r w:rsidR="00B75F9C">
        <w:rPr>
          <w:rFonts w:asciiTheme="minorHAnsi" w:hAnsiTheme="minorHAnsi" w:cstheme="minorHAnsi"/>
          <w:sz w:val="22"/>
          <w:szCs w:val="22"/>
        </w:rPr>
        <w:t>and</w:t>
      </w:r>
    </w:p>
    <w:p w14:paraId="5A93B341" w14:textId="46A30251" w:rsidR="001F4F32" w:rsidRDefault="0003112C" w:rsidP="00DE51C8">
      <w:pPr>
        <w:pStyle w:val="Default"/>
        <w:numPr>
          <w:ilvl w:val="0"/>
          <w:numId w:val="9"/>
        </w:numPr>
        <w:ind w:left="567" w:hanging="283"/>
        <w:rPr>
          <w:rFonts w:asciiTheme="minorHAnsi" w:hAnsiTheme="minorHAnsi" w:cstheme="minorHAnsi"/>
          <w:sz w:val="22"/>
          <w:szCs w:val="22"/>
        </w:rPr>
      </w:pPr>
      <w:r>
        <w:rPr>
          <w:rFonts w:asciiTheme="minorHAnsi" w:hAnsiTheme="minorHAnsi" w:cstheme="minorHAnsi"/>
          <w:sz w:val="22"/>
          <w:szCs w:val="22"/>
        </w:rPr>
        <w:t>D</w:t>
      </w:r>
      <w:r w:rsidR="003B1B72" w:rsidRPr="00431A49">
        <w:rPr>
          <w:rFonts w:asciiTheme="minorHAnsi" w:hAnsiTheme="minorHAnsi" w:cstheme="minorHAnsi"/>
          <w:sz w:val="22"/>
          <w:szCs w:val="22"/>
        </w:rPr>
        <w:t>epending on the circumstances this may include formal</w:t>
      </w:r>
      <w:r w:rsidR="006302A2">
        <w:rPr>
          <w:rFonts w:asciiTheme="minorHAnsi" w:hAnsiTheme="minorHAnsi" w:cstheme="minorHAnsi"/>
          <w:sz w:val="22"/>
          <w:szCs w:val="22"/>
        </w:rPr>
        <w:t>ising</w:t>
      </w:r>
      <w:r w:rsidR="004B76CA">
        <w:rPr>
          <w:rFonts w:asciiTheme="minorHAnsi" w:hAnsiTheme="minorHAnsi" w:cstheme="minorHAnsi"/>
          <w:sz w:val="22"/>
          <w:szCs w:val="22"/>
        </w:rPr>
        <w:t xml:space="preserve"> </w:t>
      </w:r>
      <w:r w:rsidR="003B1B72" w:rsidRPr="00431A49">
        <w:rPr>
          <w:rFonts w:asciiTheme="minorHAnsi" w:hAnsiTheme="minorHAnsi" w:cstheme="minorHAnsi"/>
          <w:sz w:val="22"/>
          <w:szCs w:val="22"/>
        </w:rPr>
        <w:t>support</w:t>
      </w:r>
      <w:r w:rsidR="004B76CA">
        <w:rPr>
          <w:rFonts w:asciiTheme="minorHAnsi" w:hAnsiTheme="minorHAnsi" w:cstheme="minorHAnsi"/>
          <w:sz w:val="22"/>
          <w:szCs w:val="22"/>
        </w:rPr>
        <w:t xml:space="preserve"> </w:t>
      </w:r>
      <w:r w:rsidR="003B1B72" w:rsidRPr="00431A49">
        <w:rPr>
          <w:rFonts w:asciiTheme="minorHAnsi" w:hAnsiTheme="minorHAnsi" w:cstheme="minorHAnsi"/>
          <w:sz w:val="22"/>
          <w:szCs w:val="22"/>
        </w:rPr>
        <w:t>through a</w:t>
      </w:r>
      <w:r w:rsidR="000A17BF">
        <w:rPr>
          <w:rFonts w:asciiTheme="minorHAnsi" w:hAnsiTheme="minorHAnsi" w:cstheme="minorHAnsi"/>
          <w:sz w:val="22"/>
          <w:szCs w:val="22"/>
        </w:rPr>
        <w:t>n</w:t>
      </w:r>
      <w:r w:rsidR="003B1B72" w:rsidRPr="00431A49">
        <w:rPr>
          <w:rFonts w:asciiTheme="minorHAnsi" w:hAnsiTheme="minorHAnsi" w:cstheme="minorHAnsi"/>
          <w:sz w:val="22"/>
          <w:szCs w:val="22"/>
        </w:rPr>
        <w:t xml:space="preserve"> </w:t>
      </w:r>
      <w:r w:rsidR="000A17BF">
        <w:rPr>
          <w:rFonts w:asciiTheme="minorHAnsi" w:hAnsiTheme="minorHAnsi" w:cstheme="minorHAnsi"/>
          <w:sz w:val="22"/>
          <w:szCs w:val="22"/>
        </w:rPr>
        <w:t>attendance</w:t>
      </w:r>
      <w:r w:rsidR="003B1B72" w:rsidRPr="00431A49">
        <w:rPr>
          <w:rFonts w:asciiTheme="minorHAnsi" w:hAnsiTheme="minorHAnsi" w:cstheme="minorHAnsi"/>
          <w:sz w:val="22"/>
          <w:szCs w:val="22"/>
        </w:rPr>
        <w:t xml:space="preserve"> contract or education supervision order</w:t>
      </w:r>
      <w:r w:rsidR="00065060">
        <w:rPr>
          <w:rFonts w:asciiTheme="minorHAnsi" w:hAnsiTheme="minorHAnsi" w:cstheme="minorHAnsi"/>
          <w:sz w:val="22"/>
          <w:szCs w:val="22"/>
        </w:rPr>
        <w:t>.</w:t>
      </w:r>
    </w:p>
    <w:p w14:paraId="77CBC45E" w14:textId="77777777" w:rsidR="00065060" w:rsidRPr="00431A49" w:rsidRDefault="00065060" w:rsidP="007278AA">
      <w:pPr>
        <w:pStyle w:val="Default"/>
        <w:ind w:left="567"/>
        <w:rPr>
          <w:rFonts w:asciiTheme="minorHAnsi" w:hAnsiTheme="minorHAnsi" w:cstheme="minorHAnsi"/>
          <w:sz w:val="22"/>
          <w:szCs w:val="22"/>
        </w:rPr>
      </w:pPr>
    </w:p>
    <w:p w14:paraId="0C470ED8" w14:textId="556A2865" w:rsidR="00F02F5B" w:rsidRPr="004E09A0" w:rsidRDefault="003B1B72" w:rsidP="00DE51C8">
      <w:pPr>
        <w:pStyle w:val="Default"/>
        <w:numPr>
          <w:ilvl w:val="0"/>
          <w:numId w:val="8"/>
        </w:numPr>
        <w:ind w:left="284" w:hanging="284"/>
        <w:rPr>
          <w:rStyle w:val="normaltextrun"/>
          <w:rFonts w:asciiTheme="minorHAnsi" w:hAnsiTheme="minorHAnsi" w:cstheme="minorHAnsi"/>
          <w:sz w:val="22"/>
          <w:szCs w:val="22"/>
        </w:rPr>
      </w:pPr>
      <w:r w:rsidRPr="00065060">
        <w:rPr>
          <w:rFonts w:asciiTheme="minorHAnsi" w:hAnsiTheme="minorHAnsi" w:cstheme="minorHAnsi"/>
          <w:b/>
          <w:bCs/>
          <w:color w:val="auto"/>
          <w:sz w:val="22"/>
          <w:szCs w:val="22"/>
        </w:rPr>
        <w:t>Where all other avenues have been exhausted and support is not working or not being engaged with</w:t>
      </w:r>
      <w:r w:rsidRPr="00F0405E">
        <w:rPr>
          <w:rFonts w:asciiTheme="minorHAnsi" w:hAnsiTheme="minorHAnsi" w:cstheme="minorHAnsi"/>
          <w:sz w:val="22"/>
          <w:szCs w:val="22"/>
        </w:rPr>
        <w:t xml:space="preserve">, the </w:t>
      </w:r>
      <w:r w:rsidR="0003112C">
        <w:rPr>
          <w:rFonts w:asciiTheme="minorHAnsi" w:hAnsiTheme="minorHAnsi" w:cstheme="minorHAnsi"/>
          <w:sz w:val="22"/>
          <w:szCs w:val="22"/>
        </w:rPr>
        <w:t>school</w:t>
      </w:r>
      <w:r w:rsidRPr="00F0405E">
        <w:rPr>
          <w:rFonts w:asciiTheme="minorHAnsi" w:hAnsiTheme="minorHAnsi" w:cstheme="minorHAnsi"/>
          <w:sz w:val="22"/>
          <w:szCs w:val="22"/>
        </w:rPr>
        <w:t xml:space="preserve"> will </w:t>
      </w:r>
      <w:r w:rsidR="000344D4" w:rsidRPr="00F0405E">
        <w:rPr>
          <w:rFonts w:asciiTheme="minorHAnsi" w:hAnsiTheme="minorHAnsi" w:cstheme="minorHAnsi"/>
          <w:sz w:val="22"/>
          <w:szCs w:val="22"/>
        </w:rPr>
        <w:t xml:space="preserve">notify the local authority who </w:t>
      </w:r>
      <w:r w:rsidR="001D30B6" w:rsidRPr="00F0405E">
        <w:rPr>
          <w:rFonts w:asciiTheme="minorHAnsi" w:hAnsiTheme="minorHAnsi" w:cstheme="minorHAnsi"/>
          <w:sz w:val="22"/>
          <w:szCs w:val="22"/>
        </w:rPr>
        <w:t xml:space="preserve">may </w:t>
      </w:r>
      <w:r w:rsidRPr="00F0405E">
        <w:rPr>
          <w:rFonts w:asciiTheme="minorHAnsi" w:hAnsiTheme="minorHAnsi" w:cstheme="minorHAnsi"/>
          <w:sz w:val="22"/>
          <w:szCs w:val="22"/>
        </w:rPr>
        <w:t>enforce</w:t>
      </w:r>
      <w:r w:rsidRPr="007241A5">
        <w:rPr>
          <w:rFonts w:asciiTheme="minorHAnsi" w:hAnsiTheme="minorHAnsi" w:cstheme="minorHAnsi"/>
          <w:sz w:val="22"/>
          <w:szCs w:val="22"/>
        </w:rPr>
        <w:t xml:space="preserve"> attendance through </w:t>
      </w:r>
      <w:r w:rsidR="00FD329B">
        <w:rPr>
          <w:rFonts w:asciiTheme="minorHAnsi" w:hAnsiTheme="minorHAnsi" w:cstheme="minorHAnsi"/>
          <w:sz w:val="22"/>
          <w:szCs w:val="22"/>
        </w:rPr>
        <w:t>legal</w:t>
      </w:r>
      <w:r w:rsidRPr="007241A5">
        <w:rPr>
          <w:rFonts w:asciiTheme="minorHAnsi" w:hAnsiTheme="minorHAnsi" w:cstheme="minorHAnsi"/>
          <w:sz w:val="22"/>
          <w:szCs w:val="22"/>
        </w:rPr>
        <w:t xml:space="preserve"> intervention</w:t>
      </w:r>
      <w:r w:rsidR="00FD329B">
        <w:rPr>
          <w:rFonts w:asciiTheme="minorHAnsi" w:hAnsiTheme="minorHAnsi" w:cstheme="minorHAnsi"/>
          <w:sz w:val="22"/>
          <w:szCs w:val="22"/>
        </w:rPr>
        <w:t xml:space="preserve"> </w:t>
      </w:r>
      <w:r w:rsidRPr="007241A5">
        <w:rPr>
          <w:rFonts w:asciiTheme="minorHAnsi" w:hAnsiTheme="minorHAnsi" w:cstheme="minorHAnsi"/>
          <w:sz w:val="22"/>
          <w:szCs w:val="22"/>
        </w:rPr>
        <w:t xml:space="preserve">to protect the </w:t>
      </w:r>
      <w:r w:rsidR="00642CC0">
        <w:rPr>
          <w:rFonts w:asciiTheme="minorHAnsi" w:hAnsiTheme="minorHAnsi" w:cstheme="minorHAnsi"/>
          <w:sz w:val="22"/>
          <w:szCs w:val="22"/>
        </w:rPr>
        <w:t>child</w:t>
      </w:r>
      <w:r w:rsidRPr="007241A5">
        <w:rPr>
          <w:rFonts w:asciiTheme="minorHAnsi" w:hAnsiTheme="minorHAnsi" w:cstheme="minorHAnsi"/>
          <w:sz w:val="22"/>
          <w:szCs w:val="22"/>
        </w:rPr>
        <w:t>’s right to an education</w:t>
      </w:r>
      <w:r w:rsidR="00A64EAB">
        <w:rPr>
          <w:rFonts w:asciiTheme="minorHAnsi" w:hAnsiTheme="minorHAnsi" w:cstheme="minorHAnsi"/>
          <w:sz w:val="22"/>
          <w:szCs w:val="22"/>
        </w:rPr>
        <w:t xml:space="preserve"> </w:t>
      </w:r>
      <w:r w:rsidR="00A64EAB" w:rsidRPr="00866251">
        <w:rPr>
          <w:rFonts w:asciiTheme="minorHAnsi" w:hAnsiTheme="minorHAnsi" w:cstheme="minorHAnsi"/>
          <w:sz w:val="22"/>
          <w:szCs w:val="22"/>
        </w:rPr>
        <w:t xml:space="preserve">– </w:t>
      </w:r>
      <w:r w:rsidR="00A64EAB" w:rsidRPr="00947A32">
        <w:rPr>
          <w:rFonts w:asciiTheme="minorHAnsi" w:hAnsiTheme="minorHAnsi" w:cstheme="minorHAnsi"/>
          <w:i/>
          <w:iCs/>
          <w:color w:val="0070C0"/>
          <w:sz w:val="22"/>
          <w:szCs w:val="22"/>
        </w:rPr>
        <w:t xml:space="preserve">see </w:t>
      </w:r>
      <w:r w:rsidR="00A64EAB" w:rsidRPr="00947A32">
        <w:rPr>
          <w:rFonts w:asciiTheme="minorHAnsi" w:hAnsiTheme="minorHAnsi" w:cstheme="minorHAnsi"/>
          <w:i/>
          <w:color w:val="0070C0"/>
          <w:sz w:val="22"/>
          <w:szCs w:val="22"/>
        </w:rPr>
        <w:t xml:space="preserve">paragraph </w:t>
      </w:r>
      <w:r w:rsidR="00714066" w:rsidRPr="00947A32">
        <w:rPr>
          <w:rFonts w:asciiTheme="minorHAnsi" w:hAnsiTheme="minorHAnsi" w:cstheme="minorHAnsi"/>
          <w:i/>
          <w:color w:val="0070C0"/>
          <w:sz w:val="22"/>
          <w:szCs w:val="22"/>
        </w:rPr>
        <w:t>7</w:t>
      </w:r>
      <w:r w:rsidR="00866251" w:rsidRPr="00947A32">
        <w:rPr>
          <w:rFonts w:asciiTheme="minorHAnsi" w:hAnsiTheme="minorHAnsi" w:cstheme="minorHAnsi"/>
          <w:i/>
          <w:iCs/>
          <w:color w:val="0070C0"/>
          <w:sz w:val="22"/>
          <w:szCs w:val="22"/>
        </w:rPr>
        <w:t xml:space="preserve"> </w:t>
      </w:r>
      <w:r w:rsidR="00A64EAB" w:rsidRPr="00947A32">
        <w:rPr>
          <w:rFonts w:asciiTheme="minorHAnsi" w:hAnsiTheme="minorHAnsi" w:cstheme="minorHAnsi"/>
          <w:i/>
          <w:iCs/>
          <w:color w:val="0070C0"/>
          <w:sz w:val="22"/>
          <w:szCs w:val="22"/>
        </w:rPr>
        <w:t>for details</w:t>
      </w:r>
      <w:r w:rsidR="00065060" w:rsidRPr="00866251">
        <w:rPr>
          <w:rFonts w:asciiTheme="minorHAnsi" w:hAnsiTheme="minorHAnsi" w:cstheme="minorHAnsi"/>
          <w:color w:val="0070C0"/>
          <w:sz w:val="22"/>
          <w:szCs w:val="22"/>
        </w:rPr>
        <w:t>.</w:t>
      </w:r>
      <w:r w:rsidR="004E09A0">
        <w:rPr>
          <w:rFonts w:asciiTheme="minorHAnsi" w:hAnsiTheme="minorHAnsi" w:cstheme="minorHAnsi"/>
          <w:color w:val="0070C0"/>
          <w:sz w:val="22"/>
          <w:szCs w:val="22"/>
        </w:rPr>
        <w:t xml:space="preserve">  </w:t>
      </w:r>
      <w:r w:rsidR="002D7F19" w:rsidRPr="004E09A0">
        <w:rPr>
          <w:rStyle w:val="normaltextrun"/>
          <w:sz w:val="22"/>
          <w:szCs w:val="22"/>
        </w:rPr>
        <w:t xml:space="preserve">For information on formal support and statutory intervention – see the chart at </w:t>
      </w:r>
      <w:r w:rsidR="002D7F19" w:rsidRPr="004E09A0">
        <w:rPr>
          <w:rStyle w:val="normaltextrun"/>
          <w:i/>
          <w:iCs/>
          <w:color w:val="0070C0"/>
          <w:sz w:val="22"/>
          <w:szCs w:val="22"/>
        </w:rPr>
        <w:t xml:space="preserve">Appendix </w:t>
      </w:r>
      <w:r w:rsidR="00326EE3" w:rsidRPr="004E09A0">
        <w:rPr>
          <w:rStyle w:val="normaltextrun"/>
          <w:i/>
          <w:iCs/>
          <w:color w:val="0070C0"/>
          <w:sz w:val="22"/>
          <w:szCs w:val="22"/>
        </w:rPr>
        <w:t>B</w:t>
      </w:r>
      <w:r w:rsidR="00605CCB" w:rsidRPr="004E09A0">
        <w:rPr>
          <w:rStyle w:val="normaltextrun"/>
          <w:i/>
          <w:iCs/>
          <w:color w:val="0070C0"/>
          <w:sz w:val="22"/>
          <w:szCs w:val="22"/>
        </w:rPr>
        <w:t>2</w:t>
      </w:r>
      <w:r w:rsidR="00065060" w:rsidRPr="004E09A0">
        <w:rPr>
          <w:rStyle w:val="normaltextrun"/>
          <w:i/>
          <w:iCs/>
          <w:color w:val="0070C0"/>
          <w:sz w:val="22"/>
          <w:szCs w:val="22"/>
        </w:rPr>
        <w:t>.</w:t>
      </w:r>
    </w:p>
    <w:p w14:paraId="79C27073" w14:textId="77777777" w:rsidR="009F6552" w:rsidRPr="00A13133" w:rsidRDefault="009F6552" w:rsidP="007278AA">
      <w:pPr>
        <w:pStyle w:val="paragraph"/>
        <w:spacing w:before="0" w:beforeAutospacing="0" w:after="0" w:afterAutospacing="0"/>
        <w:textAlignment w:val="baseline"/>
        <w:rPr>
          <w:rStyle w:val="normaltextrun"/>
          <w:rFonts w:ascii="Segoe UI" w:hAnsi="Segoe UI" w:cs="Segoe UI"/>
          <w:sz w:val="18"/>
          <w:szCs w:val="18"/>
        </w:rPr>
      </w:pPr>
    </w:p>
    <w:p w14:paraId="2B6A0596" w14:textId="6DFEDC12" w:rsidR="00963FF9" w:rsidRPr="00947A32" w:rsidRDefault="00CD0B68" w:rsidP="00947A32">
      <w:pPr>
        <w:pStyle w:val="ListParagraph"/>
        <w:numPr>
          <w:ilvl w:val="0"/>
          <w:numId w:val="2"/>
        </w:numPr>
        <w:spacing w:after="0"/>
        <w:ind w:left="426" w:hanging="426"/>
        <w:rPr>
          <w:rFonts w:asciiTheme="minorHAnsi" w:hAnsiTheme="minorHAnsi" w:cstheme="minorHAnsi"/>
          <w:b/>
          <w:color w:val="1C5C63" w:themeColor="accent5"/>
          <w:sz w:val="24"/>
          <w:lang w:val="en-US"/>
        </w:rPr>
      </w:pPr>
      <w:bookmarkStart w:id="10" w:name="_Toc491360007"/>
      <w:bookmarkEnd w:id="6"/>
      <w:r w:rsidRPr="00947A32">
        <w:rPr>
          <w:rFonts w:asciiTheme="minorHAnsi" w:hAnsiTheme="minorHAnsi" w:cstheme="minorHAnsi"/>
          <w:b/>
          <w:color w:val="1C5C63" w:themeColor="accent5"/>
          <w:sz w:val="24"/>
          <w:lang w:val="en-US"/>
        </w:rPr>
        <w:t xml:space="preserve">Legal </w:t>
      </w:r>
      <w:r w:rsidR="00E30FE0" w:rsidRPr="00947A32">
        <w:rPr>
          <w:rFonts w:asciiTheme="minorHAnsi" w:hAnsiTheme="minorHAnsi" w:cstheme="minorHAnsi"/>
          <w:b/>
          <w:color w:val="1C5C63" w:themeColor="accent5"/>
          <w:sz w:val="24"/>
          <w:lang w:val="en-US"/>
        </w:rPr>
        <w:t>Intervention</w:t>
      </w:r>
    </w:p>
    <w:p w14:paraId="00CFA0B1" w14:textId="77777777" w:rsidR="0003112C" w:rsidRDefault="0003112C" w:rsidP="007278AA">
      <w:pPr>
        <w:spacing w:before="0" w:after="0"/>
        <w:rPr>
          <w:rFonts w:asciiTheme="minorHAnsi" w:eastAsia="Arial" w:hAnsiTheme="minorHAnsi" w:cstheme="minorHAnsi"/>
          <w:sz w:val="22"/>
          <w:szCs w:val="22"/>
        </w:rPr>
      </w:pPr>
    </w:p>
    <w:p w14:paraId="058AB28F" w14:textId="6A3F9705" w:rsidR="00D33966" w:rsidRPr="00BD1883" w:rsidRDefault="001503DD" w:rsidP="007278AA">
      <w:pPr>
        <w:spacing w:before="0" w:after="0"/>
        <w:rPr>
          <w:rFonts w:asciiTheme="minorHAnsi" w:eastAsia="Arial" w:hAnsiTheme="minorHAnsi" w:cstheme="minorHAnsi"/>
          <w:sz w:val="22"/>
          <w:szCs w:val="22"/>
        </w:rPr>
      </w:pPr>
      <w:r>
        <w:rPr>
          <w:rFonts w:asciiTheme="minorHAnsi" w:eastAsia="Arial" w:hAnsiTheme="minorHAnsi" w:cstheme="minorHAnsi"/>
          <w:sz w:val="22"/>
          <w:szCs w:val="22"/>
        </w:rPr>
        <w:t xml:space="preserve">This section provides details in relation to </w:t>
      </w:r>
      <w:r w:rsidR="000513DD">
        <w:rPr>
          <w:rFonts w:asciiTheme="minorHAnsi" w:eastAsia="Arial" w:hAnsiTheme="minorHAnsi" w:cstheme="minorHAnsi"/>
          <w:sz w:val="22"/>
          <w:szCs w:val="22"/>
        </w:rPr>
        <w:t xml:space="preserve">notices to improve, </w:t>
      </w:r>
      <w:r>
        <w:rPr>
          <w:rFonts w:asciiTheme="minorHAnsi" w:eastAsia="Arial" w:hAnsiTheme="minorHAnsi" w:cstheme="minorHAnsi"/>
          <w:sz w:val="22"/>
          <w:szCs w:val="22"/>
        </w:rPr>
        <w:t xml:space="preserve">penalty notices and </w:t>
      </w:r>
      <w:r w:rsidR="005F580F">
        <w:rPr>
          <w:rFonts w:asciiTheme="minorHAnsi" w:eastAsia="Arial" w:hAnsiTheme="minorHAnsi" w:cstheme="minorHAnsi"/>
          <w:sz w:val="22"/>
          <w:szCs w:val="22"/>
        </w:rPr>
        <w:t>prosecution</w:t>
      </w:r>
      <w:r w:rsidR="00E623A8">
        <w:rPr>
          <w:rFonts w:asciiTheme="minorHAnsi" w:eastAsia="Arial" w:hAnsiTheme="minorHAnsi" w:cstheme="minorHAnsi"/>
          <w:sz w:val="22"/>
          <w:szCs w:val="22"/>
        </w:rPr>
        <w:t>.  However,</w:t>
      </w:r>
      <w:r w:rsidR="00F9614F">
        <w:rPr>
          <w:rFonts w:asciiTheme="minorHAnsi" w:eastAsia="Arial" w:hAnsiTheme="minorHAnsi" w:cstheme="minorHAnsi"/>
          <w:sz w:val="22"/>
          <w:szCs w:val="22"/>
        </w:rPr>
        <w:t xml:space="preserve"> </w:t>
      </w:r>
      <w:r w:rsidR="00A5134C">
        <w:rPr>
          <w:rFonts w:asciiTheme="minorHAnsi" w:eastAsia="Arial" w:hAnsiTheme="minorHAnsi" w:cstheme="minorHAnsi"/>
          <w:sz w:val="22"/>
          <w:szCs w:val="22"/>
        </w:rPr>
        <w:t>schools</w:t>
      </w:r>
      <w:r w:rsidR="00485D96" w:rsidRPr="00BD1883">
        <w:rPr>
          <w:rFonts w:asciiTheme="minorHAnsi" w:eastAsia="Arial" w:hAnsiTheme="minorHAnsi" w:cstheme="minorHAnsi"/>
          <w:sz w:val="22"/>
          <w:szCs w:val="22"/>
        </w:rPr>
        <w:t xml:space="preserve"> and local authorities are expected to work together and make use of </w:t>
      </w:r>
      <w:r w:rsidR="00F66510">
        <w:rPr>
          <w:rFonts w:asciiTheme="minorHAnsi" w:eastAsia="Arial" w:hAnsiTheme="minorHAnsi" w:cstheme="minorHAnsi"/>
          <w:sz w:val="22"/>
          <w:szCs w:val="22"/>
        </w:rPr>
        <w:t xml:space="preserve">other </w:t>
      </w:r>
      <w:r w:rsidR="00485D96" w:rsidRPr="00BD1883">
        <w:rPr>
          <w:rFonts w:asciiTheme="minorHAnsi" w:eastAsia="Arial" w:hAnsiTheme="minorHAnsi" w:cstheme="minorHAnsi"/>
          <w:sz w:val="22"/>
          <w:szCs w:val="22"/>
        </w:rPr>
        <w:t>legal interventions</w:t>
      </w:r>
      <w:r w:rsidR="00E623A8">
        <w:rPr>
          <w:rFonts w:asciiTheme="minorHAnsi" w:eastAsia="Arial" w:hAnsiTheme="minorHAnsi" w:cstheme="minorHAnsi"/>
          <w:sz w:val="22"/>
          <w:szCs w:val="22"/>
        </w:rPr>
        <w:t xml:space="preserve"> </w:t>
      </w:r>
      <w:r w:rsidR="00F66510">
        <w:rPr>
          <w:rFonts w:asciiTheme="minorHAnsi" w:eastAsia="Arial" w:hAnsiTheme="minorHAnsi" w:cstheme="minorHAnsi"/>
          <w:sz w:val="22"/>
          <w:szCs w:val="22"/>
        </w:rPr>
        <w:t>i.e.</w:t>
      </w:r>
      <w:r w:rsidR="00485D96" w:rsidRPr="00BD1883">
        <w:rPr>
          <w:rFonts w:asciiTheme="minorHAnsi" w:eastAsia="Arial" w:hAnsiTheme="minorHAnsi" w:cstheme="minorHAnsi"/>
          <w:sz w:val="22"/>
          <w:szCs w:val="22"/>
        </w:rPr>
        <w:t xml:space="preserve"> </w:t>
      </w:r>
      <w:r w:rsidR="005073A7">
        <w:rPr>
          <w:rFonts w:asciiTheme="minorHAnsi" w:eastAsia="Arial" w:hAnsiTheme="minorHAnsi" w:cstheme="minorHAnsi"/>
          <w:sz w:val="22"/>
          <w:szCs w:val="22"/>
        </w:rPr>
        <w:t xml:space="preserve">Attendance Contracts, Education Supervision Orders, </w:t>
      </w:r>
      <w:r w:rsidR="009327F3">
        <w:rPr>
          <w:rFonts w:asciiTheme="minorHAnsi" w:eastAsia="Arial" w:hAnsiTheme="minorHAnsi" w:cstheme="minorHAnsi"/>
          <w:sz w:val="22"/>
          <w:szCs w:val="22"/>
        </w:rPr>
        <w:t>Parenting Order</w:t>
      </w:r>
      <w:r w:rsidR="002F048C">
        <w:rPr>
          <w:rFonts w:asciiTheme="minorHAnsi" w:eastAsia="Arial" w:hAnsiTheme="minorHAnsi" w:cstheme="minorHAnsi"/>
          <w:sz w:val="22"/>
          <w:szCs w:val="22"/>
        </w:rPr>
        <w:t>s</w:t>
      </w:r>
      <w:r w:rsidR="00EE6B5D">
        <w:rPr>
          <w:rFonts w:asciiTheme="minorHAnsi" w:eastAsia="Arial" w:hAnsiTheme="minorHAnsi" w:cstheme="minorHAnsi"/>
          <w:sz w:val="22"/>
          <w:szCs w:val="22"/>
        </w:rPr>
        <w:t xml:space="preserve"> as appropriate.</w:t>
      </w:r>
    </w:p>
    <w:p w14:paraId="1089AF4D" w14:textId="77777777" w:rsidR="00D620B7" w:rsidRPr="00BD1883" w:rsidRDefault="00D620B7" w:rsidP="007278AA">
      <w:pPr>
        <w:pStyle w:val="ListParagraph"/>
        <w:spacing w:after="0"/>
        <w:ind w:left="284"/>
        <w:rPr>
          <w:rFonts w:asciiTheme="minorHAnsi" w:eastAsia="Arial" w:hAnsiTheme="minorHAnsi" w:cstheme="minorHAnsi"/>
          <w:lang w:val="en-US"/>
        </w:rPr>
      </w:pPr>
    </w:p>
    <w:p w14:paraId="6378D971" w14:textId="017A1B9F" w:rsidR="00437C38" w:rsidRPr="00BD1883" w:rsidRDefault="00714066" w:rsidP="007278AA">
      <w:pPr>
        <w:spacing w:before="0" w:after="0"/>
        <w:ind w:left="426" w:hanging="426"/>
        <w:rPr>
          <w:rFonts w:asciiTheme="minorHAnsi" w:eastAsia="Arial" w:hAnsiTheme="minorHAnsi" w:cstheme="minorHAnsi"/>
          <w:sz w:val="22"/>
          <w:szCs w:val="22"/>
        </w:rPr>
      </w:pPr>
      <w:proofErr w:type="gramStart"/>
      <w:r>
        <w:rPr>
          <w:rFonts w:asciiTheme="minorHAnsi" w:eastAsia="Arial" w:hAnsiTheme="minorHAnsi" w:cstheme="minorHAnsi"/>
          <w:b/>
          <w:bCs/>
          <w:color w:val="55C1C2" w:themeColor="accent2"/>
          <w:sz w:val="22"/>
          <w:szCs w:val="22"/>
        </w:rPr>
        <w:t xml:space="preserve">7.1 </w:t>
      </w:r>
      <w:r w:rsidR="005F5E8E">
        <w:rPr>
          <w:rFonts w:asciiTheme="minorHAnsi" w:eastAsia="Arial" w:hAnsiTheme="minorHAnsi" w:cstheme="minorHAnsi"/>
          <w:b/>
          <w:bCs/>
          <w:color w:val="55C1C2" w:themeColor="accent2"/>
          <w:sz w:val="22"/>
          <w:szCs w:val="22"/>
        </w:rPr>
        <w:t xml:space="preserve"> </w:t>
      </w:r>
      <w:r w:rsidR="00437C38" w:rsidRPr="00EE7EB3">
        <w:rPr>
          <w:rFonts w:asciiTheme="minorHAnsi" w:eastAsia="Arial" w:hAnsiTheme="minorHAnsi" w:cstheme="minorHAnsi"/>
          <w:b/>
          <w:bCs/>
          <w:color w:val="55C1C2" w:themeColor="accent2"/>
          <w:sz w:val="22"/>
          <w:szCs w:val="22"/>
        </w:rPr>
        <w:t>Notices</w:t>
      </w:r>
      <w:proofErr w:type="gramEnd"/>
      <w:r w:rsidR="00437C38" w:rsidRPr="00EE7EB3">
        <w:rPr>
          <w:rFonts w:asciiTheme="minorHAnsi" w:eastAsia="Arial" w:hAnsiTheme="minorHAnsi" w:cstheme="minorHAnsi"/>
          <w:b/>
          <w:bCs/>
          <w:color w:val="55C1C2" w:themeColor="accent2"/>
          <w:sz w:val="22"/>
          <w:szCs w:val="22"/>
        </w:rPr>
        <w:t xml:space="preserve"> to Improve </w:t>
      </w:r>
    </w:p>
    <w:p w14:paraId="2E3AB6FE" w14:textId="77777777" w:rsidR="00437C38" w:rsidRDefault="00437C38"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 Details of what is sufficient improvement for each case should be made clear in the Notice to Improve.</w:t>
      </w:r>
    </w:p>
    <w:p w14:paraId="1D8AFA2E" w14:textId="77777777" w:rsidR="00437C38" w:rsidRDefault="00437C38" w:rsidP="007278AA">
      <w:pPr>
        <w:spacing w:before="0" w:after="0"/>
        <w:rPr>
          <w:rFonts w:asciiTheme="minorHAnsi" w:eastAsia="Arial" w:hAnsiTheme="minorHAnsi" w:cstheme="minorHAnsi"/>
          <w:sz w:val="22"/>
          <w:szCs w:val="22"/>
        </w:rPr>
      </w:pPr>
    </w:p>
    <w:p w14:paraId="77AC6A42" w14:textId="77777777" w:rsidR="00437C38" w:rsidRPr="00BD1883" w:rsidRDefault="00437C38"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lastRenderedPageBreak/>
        <w:t xml:space="preserve">Where </w:t>
      </w:r>
      <w:proofErr w:type="gramStart"/>
      <w:r w:rsidRPr="00BD1883">
        <w:rPr>
          <w:rFonts w:asciiTheme="minorHAnsi" w:eastAsia="Arial" w:hAnsiTheme="minorHAnsi" w:cstheme="minorHAnsi"/>
          <w:sz w:val="22"/>
          <w:szCs w:val="22"/>
        </w:rPr>
        <w:t>it is clear that improvement</w:t>
      </w:r>
      <w:proofErr w:type="gramEnd"/>
      <w:r w:rsidRPr="00BD1883">
        <w:rPr>
          <w:rFonts w:asciiTheme="minorHAnsi" w:eastAsia="Arial" w:hAnsiTheme="minorHAnsi" w:cstheme="minorHAnsi"/>
          <w:sz w:val="22"/>
          <w:szCs w:val="22"/>
        </w:rPr>
        <w:t xml:space="preserve"> is not being made, it may be appropriate to issue a penalty notice before the improvement period has ended. The parent should be informed before a penalty notice is issued if it is before the end of the improvement period.</w:t>
      </w:r>
    </w:p>
    <w:p w14:paraId="1C1B6EDD" w14:textId="77777777" w:rsidR="00437C38" w:rsidRDefault="00437C38" w:rsidP="007278AA">
      <w:pPr>
        <w:spacing w:before="0" w:after="0"/>
        <w:rPr>
          <w:rFonts w:asciiTheme="minorHAnsi" w:eastAsia="Arial" w:hAnsiTheme="minorHAnsi" w:cstheme="minorHAnsi"/>
          <w:b/>
          <w:bCs/>
          <w:color w:val="55C1C2" w:themeColor="accent2"/>
          <w:sz w:val="22"/>
          <w:szCs w:val="22"/>
        </w:rPr>
      </w:pPr>
    </w:p>
    <w:p w14:paraId="232EF0C2" w14:textId="65B18EC3" w:rsidR="000C55A9" w:rsidRPr="00BD1883" w:rsidRDefault="00714066" w:rsidP="007278AA">
      <w:pPr>
        <w:spacing w:before="0" w:after="0"/>
        <w:ind w:left="426" w:hanging="426"/>
        <w:rPr>
          <w:rFonts w:asciiTheme="minorHAnsi" w:eastAsia="Arial" w:hAnsiTheme="minorHAnsi" w:cstheme="minorHAnsi"/>
          <w:b/>
          <w:bCs/>
          <w:sz w:val="22"/>
          <w:szCs w:val="22"/>
        </w:rPr>
      </w:pPr>
      <w:r>
        <w:rPr>
          <w:rFonts w:asciiTheme="minorHAnsi" w:eastAsia="Arial" w:hAnsiTheme="minorHAnsi" w:cstheme="minorHAnsi"/>
          <w:b/>
          <w:bCs/>
          <w:color w:val="55C1C2" w:themeColor="accent2"/>
          <w:sz w:val="22"/>
          <w:szCs w:val="22"/>
        </w:rPr>
        <w:t>7</w:t>
      </w:r>
      <w:r w:rsidR="00BD1883" w:rsidRPr="00BD1883">
        <w:rPr>
          <w:rFonts w:asciiTheme="minorHAnsi" w:eastAsia="Arial" w:hAnsiTheme="minorHAnsi" w:cstheme="minorHAnsi"/>
          <w:b/>
          <w:bCs/>
          <w:color w:val="55C1C2" w:themeColor="accent2"/>
          <w:sz w:val="22"/>
          <w:szCs w:val="22"/>
        </w:rPr>
        <w:t>.</w:t>
      </w:r>
      <w:r w:rsidR="001B64AE">
        <w:rPr>
          <w:rFonts w:asciiTheme="minorHAnsi" w:eastAsia="Arial" w:hAnsiTheme="minorHAnsi" w:cstheme="minorHAnsi"/>
          <w:b/>
          <w:bCs/>
          <w:color w:val="55C1C2" w:themeColor="accent2"/>
          <w:sz w:val="22"/>
          <w:szCs w:val="22"/>
        </w:rPr>
        <w:t>2</w:t>
      </w:r>
      <w:r w:rsidR="00BD1883" w:rsidRPr="00BD1883">
        <w:rPr>
          <w:rFonts w:asciiTheme="minorHAnsi" w:eastAsia="Arial" w:hAnsiTheme="minorHAnsi" w:cstheme="minorHAnsi"/>
          <w:b/>
          <w:bCs/>
          <w:color w:val="55C1C2" w:themeColor="accent2"/>
          <w:sz w:val="22"/>
          <w:szCs w:val="22"/>
        </w:rPr>
        <w:tab/>
      </w:r>
      <w:r w:rsidR="00A85903" w:rsidRPr="00BD1883">
        <w:rPr>
          <w:rFonts w:asciiTheme="minorHAnsi" w:eastAsia="Arial" w:hAnsiTheme="minorHAnsi" w:cstheme="minorHAnsi"/>
          <w:b/>
          <w:bCs/>
          <w:color w:val="55C1C2" w:themeColor="accent2"/>
          <w:sz w:val="22"/>
          <w:szCs w:val="22"/>
        </w:rPr>
        <w:t xml:space="preserve">Penalty </w:t>
      </w:r>
      <w:r w:rsidR="00BD1883" w:rsidRPr="00BD1883">
        <w:rPr>
          <w:rFonts w:asciiTheme="minorHAnsi" w:eastAsia="Arial" w:hAnsiTheme="minorHAnsi" w:cstheme="minorHAnsi"/>
          <w:b/>
          <w:bCs/>
          <w:color w:val="55C1C2" w:themeColor="accent2"/>
          <w:sz w:val="22"/>
          <w:szCs w:val="22"/>
        </w:rPr>
        <w:t>N</w:t>
      </w:r>
      <w:r w:rsidR="00A85903" w:rsidRPr="00BD1883">
        <w:rPr>
          <w:rFonts w:asciiTheme="minorHAnsi" w:eastAsia="Arial" w:hAnsiTheme="minorHAnsi" w:cstheme="minorHAnsi"/>
          <w:b/>
          <w:bCs/>
          <w:color w:val="55C1C2" w:themeColor="accent2"/>
          <w:sz w:val="22"/>
          <w:szCs w:val="22"/>
        </w:rPr>
        <w:t>otices</w:t>
      </w:r>
    </w:p>
    <w:p w14:paraId="05087D58" w14:textId="4093AAEE" w:rsidR="00E1158D" w:rsidRDefault="00E1158D" w:rsidP="007278AA">
      <w:pPr>
        <w:spacing w:before="0" w:after="0"/>
        <w:rPr>
          <w:rFonts w:asciiTheme="minorHAnsi" w:eastAsia="Arial" w:hAnsiTheme="minorHAnsi" w:cstheme="minorHAnsi"/>
          <w:sz w:val="22"/>
          <w:szCs w:val="22"/>
          <w:lang w:val="en-US"/>
        </w:rPr>
      </w:pPr>
      <w:r w:rsidRPr="00BD1883">
        <w:rPr>
          <w:rFonts w:asciiTheme="minorHAnsi" w:eastAsia="Arial" w:hAnsiTheme="minorHAnsi" w:cstheme="minorHAnsi"/>
          <w:sz w:val="22"/>
          <w:szCs w:val="22"/>
        </w:rPr>
        <w:t>A penalty notice is an out of court settlement which is intended to change behaviour without the need for criminal prosecution.</w:t>
      </w:r>
    </w:p>
    <w:p w14:paraId="461C23BC" w14:textId="77777777" w:rsidR="00E1158D" w:rsidRDefault="00E1158D" w:rsidP="007278AA">
      <w:pPr>
        <w:spacing w:before="0" w:after="0"/>
        <w:rPr>
          <w:rFonts w:asciiTheme="minorHAnsi" w:eastAsia="Arial" w:hAnsiTheme="minorHAnsi" w:cstheme="minorHAnsi"/>
          <w:sz w:val="22"/>
          <w:szCs w:val="22"/>
          <w:lang w:val="en-US"/>
        </w:rPr>
      </w:pPr>
    </w:p>
    <w:p w14:paraId="72CF9C6E" w14:textId="43F9C1F2" w:rsidR="00A85903" w:rsidRDefault="00A85903" w:rsidP="007278AA">
      <w:pPr>
        <w:spacing w:before="0" w:after="0"/>
        <w:rPr>
          <w:rFonts w:asciiTheme="minorHAnsi" w:eastAsia="Arial" w:hAnsiTheme="minorHAnsi" w:cstheme="minorHAnsi"/>
          <w:sz w:val="22"/>
          <w:szCs w:val="22"/>
          <w:lang w:val="en-US"/>
        </w:rPr>
      </w:pPr>
      <w:r w:rsidRPr="009D4A98">
        <w:rPr>
          <w:rFonts w:asciiTheme="minorHAnsi" w:eastAsia="Arial" w:hAnsiTheme="minorHAnsi" w:cstheme="minorHAnsi"/>
          <w:b/>
          <w:bCs/>
          <w:color w:val="931A2E" w:themeColor="accent4"/>
          <w:sz w:val="22"/>
          <w:szCs w:val="22"/>
          <w:lang w:val="en-US"/>
        </w:rPr>
        <w:t>If a</w:t>
      </w:r>
      <w:r w:rsidR="009D4A98" w:rsidRPr="009D4A98">
        <w:rPr>
          <w:rFonts w:asciiTheme="minorHAnsi" w:eastAsia="Arial" w:hAnsiTheme="minorHAnsi" w:cstheme="minorHAnsi"/>
          <w:b/>
          <w:bCs/>
          <w:color w:val="931A2E" w:themeColor="accent4"/>
          <w:sz w:val="22"/>
          <w:szCs w:val="22"/>
          <w:lang w:val="en-US"/>
        </w:rPr>
        <w:t xml:space="preserve"> school</w:t>
      </w:r>
      <w:r w:rsidRPr="009D4A98">
        <w:rPr>
          <w:rFonts w:asciiTheme="minorHAnsi" w:eastAsia="Arial" w:hAnsiTheme="minorHAnsi" w:cstheme="minorHAnsi"/>
          <w:b/>
          <w:bCs/>
          <w:color w:val="931A2E" w:themeColor="accent4"/>
          <w:sz w:val="22"/>
          <w:szCs w:val="22"/>
          <w:lang w:val="en-US"/>
        </w:rPr>
        <w:t xml:space="preserve"> deems a child’s attendance to be irregular (</w:t>
      </w:r>
      <w:r w:rsidR="003A2878" w:rsidRPr="009D4A98">
        <w:rPr>
          <w:rFonts w:asciiTheme="minorHAnsi" w:eastAsia="Arial" w:hAnsiTheme="minorHAnsi" w:cstheme="minorHAnsi"/>
          <w:b/>
          <w:bCs/>
          <w:color w:val="931A2E" w:themeColor="accent4"/>
          <w:sz w:val="22"/>
          <w:szCs w:val="22"/>
        </w:rPr>
        <w:t>i.e. they have 10 sessions</w:t>
      </w:r>
      <w:r w:rsidR="003329FC" w:rsidRPr="009D4A98">
        <w:rPr>
          <w:rFonts w:asciiTheme="minorHAnsi" w:eastAsia="Arial" w:hAnsiTheme="minorHAnsi" w:cstheme="minorHAnsi"/>
          <w:b/>
          <w:bCs/>
          <w:color w:val="931A2E" w:themeColor="accent4"/>
          <w:sz w:val="22"/>
          <w:szCs w:val="22"/>
        </w:rPr>
        <w:t xml:space="preserve"> </w:t>
      </w:r>
      <w:r w:rsidR="00CE548F" w:rsidRPr="009D4A98">
        <w:rPr>
          <w:rFonts w:asciiTheme="minorHAnsi" w:eastAsia="Arial" w:hAnsiTheme="minorHAnsi" w:cstheme="minorHAnsi"/>
          <w:b/>
          <w:bCs/>
          <w:color w:val="931A2E" w:themeColor="accent4"/>
          <w:sz w:val="22"/>
          <w:szCs w:val="22"/>
        </w:rPr>
        <w:t>(5 days)</w:t>
      </w:r>
      <w:r w:rsidR="003A2878" w:rsidRPr="009D4A98">
        <w:rPr>
          <w:rFonts w:asciiTheme="minorHAnsi" w:eastAsia="Arial" w:hAnsiTheme="minorHAnsi" w:cstheme="minorHAnsi"/>
          <w:b/>
          <w:bCs/>
          <w:color w:val="931A2E" w:themeColor="accent4"/>
          <w:sz w:val="22"/>
          <w:szCs w:val="22"/>
        </w:rPr>
        <w:t xml:space="preserve"> of unauthorised absence in a rolling period of 10 school weeks</w:t>
      </w:r>
      <w:r w:rsidR="00FB5DE7" w:rsidRPr="009D4A98">
        <w:rPr>
          <w:rFonts w:asciiTheme="minorHAnsi" w:eastAsia="Arial" w:hAnsiTheme="minorHAnsi" w:cstheme="minorHAnsi"/>
          <w:b/>
          <w:bCs/>
          <w:color w:val="931A2E" w:themeColor="accent4"/>
          <w:sz w:val="22"/>
          <w:szCs w:val="22"/>
        </w:rPr>
        <w:t xml:space="preserve"> </w:t>
      </w:r>
      <w:r w:rsidR="00464828" w:rsidRPr="009D4A98">
        <w:rPr>
          <w:rFonts w:asciiTheme="minorHAnsi" w:eastAsia="Arial" w:hAnsiTheme="minorHAnsi" w:cstheme="minorHAnsi"/>
          <w:b/>
          <w:bCs/>
          <w:color w:val="931A2E" w:themeColor="accent4"/>
          <w:sz w:val="22"/>
          <w:szCs w:val="22"/>
        </w:rPr>
        <w:t>(</w:t>
      </w:r>
      <w:r w:rsidR="00FB5DE7" w:rsidRPr="009D4A98">
        <w:rPr>
          <w:rFonts w:asciiTheme="minorHAnsi" w:eastAsia="Arial" w:hAnsiTheme="minorHAnsi" w:cstheme="minorHAnsi"/>
          <w:b/>
          <w:bCs/>
          <w:color w:val="931A2E" w:themeColor="accent4"/>
          <w:sz w:val="22"/>
          <w:szCs w:val="22"/>
        </w:rPr>
        <w:t xml:space="preserve">including spanning </w:t>
      </w:r>
      <w:r w:rsidR="00C17B3D" w:rsidRPr="009D4A98">
        <w:rPr>
          <w:rFonts w:asciiTheme="minorHAnsi" w:eastAsia="Arial" w:hAnsiTheme="minorHAnsi" w:cstheme="minorHAnsi"/>
          <w:b/>
          <w:bCs/>
          <w:color w:val="931A2E" w:themeColor="accent4"/>
          <w:sz w:val="22"/>
          <w:szCs w:val="22"/>
        </w:rPr>
        <w:t>different terms or school years</w:t>
      </w:r>
      <w:r w:rsidR="00464828" w:rsidRPr="009D4A98">
        <w:rPr>
          <w:rFonts w:asciiTheme="minorHAnsi" w:eastAsia="Arial" w:hAnsiTheme="minorHAnsi" w:cstheme="minorHAnsi"/>
          <w:b/>
          <w:bCs/>
          <w:color w:val="931A2E" w:themeColor="accent4"/>
          <w:sz w:val="22"/>
          <w:szCs w:val="22"/>
        </w:rPr>
        <w:t>)</w:t>
      </w:r>
      <w:r w:rsidRPr="009D4A98">
        <w:rPr>
          <w:rFonts w:asciiTheme="minorHAnsi" w:eastAsia="Arial" w:hAnsiTheme="minorHAnsi" w:cstheme="minorHAnsi"/>
          <w:b/>
          <w:bCs/>
          <w:color w:val="931A2E" w:themeColor="accent4"/>
          <w:sz w:val="22"/>
          <w:szCs w:val="22"/>
          <w:lang w:val="en-US"/>
        </w:rPr>
        <w:t>) it must consider whether a penalty notice is appropriate as the non-attendance will have reached the national threshold for such consideration.</w:t>
      </w:r>
      <w:r w:rsidRPr="009D4A98">
        <w:rPr>
          <w:rFonts w:asciiTheme="minorHAnsi" w:eastAsia="Arial" w:hAnsiTheme="minorHAnsi" w:cstheme="minorHAnsi"/>
          <w:color w:val="931A2E" w:themeColor="accent4"/>
          <w:sz w:val="22"/>
          <w:szCs w:val="22"/>
          <w:lang w:val="en-US"/>
        </w:rPr>
        <w:t xml:space="preserve"> </w:t>
      </w:r>
      <w:r w:rsidRPr="00BD1883">
        <w:rPr>
          <w:rFonts w:asciiTheme="minorHAnsi" w:eastAsia="Arial" w:hAnsiTheme="minorHAnsi" w:cstheme="minorHAnsi"/>
          <w:sz w:val="22"/>
          <w:szCs w:val="22"/>
          <w:lang w:val="en-US"/>
        </w:rPr>
        <w:t xml:space="preserve">The </w:t>
      </w:r>
      <w:r w:rsidR="009D4A98">
        <w:rPr>
          <w:rFonts w:asciiTheme="minorHAnsi" w:eastAsia="Arial" w:hAnsiTheme="minorHAnsi" w:cstheme="minorHAnsi"/>
          <w:sz w:val="22"/>
          <w:szCs w:val="22"/>
          <w:lang w:val="en-US"/>
        </w:rPr>
        <w:t>school</w:t>
      </w:r>
      <w:r w:rsidRPr="00BD1883">
        <w:rPr>
          <w:rFonts w:asciiTheme="minorHAnsi" w:eastAsia="Arial" w:hAnsiTheme="minorHAnsi" w:cstheme="minorHAnsi"/>
          <w:sz w:val="22"/>
          <w:szCs w:val="22"/>
          <w:lang w:val="en-US"/>
        </w:rPr>
        <w:t xml:space="preserve"> should make a judgement on each individual case to ensure fairness and consistency. </w:t>
      </w:r>
    </w:p>
    <w:p w14:paraId="22873A37" w14:textId="77777777" w:rsidR="00A85903" w:rsidRPr="00BD1883" w:rsidRDefault="00A85903" w:rsidP="007278AA">
      <w:pPr>
        <w:spacing w:before="0" w:after="0"/>
        <w:rPr>
          <w:rFonts w:asciiTheme="minorHAnsi" w:eastAsia="Arial" w:hAnsiTheme="minorHAnsi" w:cstheme="minorHAnsi"/>
          <w:sz w:val="22"/>
          <w:szCs w:val="22"/>
        </w:rPr>
      </w:pPr>
    </w:p>
    <w:p w14:paraId="4F2FB682" w14:textId="54B7F452" w:rsidR="00C62DCC" w:rsidRDefault="00A85903"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When </w:t>
      </w:r>
      <w:r w:rsidR="0003111B" w:rsidRPr="00BD1883">
        <w:rPr>
          <w:rFonts w:asciiTheme="minorHAnsi" w:eastAsia="Arial" w:hAnsiTheme="minorHAnsi" w:cstheme="minorHAnsi"/>
          <w:sz w:val="22"/>
          <w:szCs w:val="22"/>
        </w:rPr>
        <w:t>a</w:t>
      </w:r>
      <w:r w:rsidR="00C62DCC" w:rsidRPr="00BD1883">
        <w:rPr>
          <w:rFonts w:asciiTheme="minorHAnsi" w:eastAsia="Arial" w:hAnsiTheme="minorHAnsi" w:cstheme="minorHAnsi"/>
          <w:sz w:val="22"/>
          <w:szCs w:val="22"/>
        </w:rPr>
        <w:t xml:space="preserve"> </w:t>
      </w:r>
      <w:r w:rsidR="009D4A98">
        <w:rPr>
          <w:rFonts w:asciiTheme="minorHAnsi" w:eastAsia="Arial" w:hAnsiTheme="minorHAnsi" w:cstheme="minorHAnsi"/>
          <w:sz w:val="22"/>
          <w:szCs w:val="22"/>
        </w:rPr>
        <w:t>school</w:t>
      </w:r>
      <w:r w:rsidRPr="00BD1883">
        <w:rPr>
          <w:rFonts w:asciiTheme="minorHAnsi" w:eastAsia="Arial" w:hAnsiTheme="minorHAnsi" w:cstheme="minorHAnsi"/>
          <w:sz w:val="22"/>
          <w:szCs w:val="22"/>
        </w:rPr>
        <w:t xml:space="preserve"> becomes aware that the </w:t>
      </w:r>
      <w:r w:rsidRPr="003329FC">
        <w:rPr>
          <w:rFonts w:asciiTheme="minorHAnsi" w:eastAsia="Arial" w:hAnsiTheme="minorHAnsi" w:cstheme="minorHAnsi"/>
          <w:b/>
          <w:bCs/>
          <w:color w:val="931A2E" w:themeColor="accent4"/>
          <w:sz w:val="22"/>
          <w:szCs w:val="22"/>
        </w:rPr>
        <w:t>threshold has been met</w:t>
      </w:r>
      <w:r w:rsidRPr="00BD1883">
        <w:rPr>
          <w:rFonts w:asciiTheme="minorHAnsi" w:eastAsia="Arial" w:hAnsiTheme="minorHAnsi" w:cstheme="minorHAnsi"/>
          <w:sz w:val="22"/>
          <w:szCs w:val="22"/>
        </w:rPr>
        <w:t>, they are expected to make the following considerations to decide whether a penalty notice</w:t>
      </w:r>
      <w:r w:rsidR="00252DE1">
        <w:rPr>
          <w:rFonts w:asciiTheme="minorHAnsi" w:eastAsia="Arial" w:hAnsiTheme="minorHAnsi" w:cstheme="minorHAnsi"/>
          <w:sz w:val="22"/>
          <w:szCs w:val="22"/>
        </w:rPr>
        <w:t xml:space="preserve"> should be issued</w:t>
      </w:r>
      <w:r w:rsidRPr="00BD1883">
        <w:rPr>
          <w:rFonts w:asciiTheme="minorHAnsi" w:eastAsia="Arial" w:hAnsiTheme="minorHAnsi" w:cstheme="minorHAnsi"/>
          <w:sz w:val="22"/>
          <w:szCs w:val="22"/>
        </w:rPr>
        <w:t xml:space="preserve"> in each individual case:</w:t>
      </w:r>
    </w:p>
    <w:p w14:paraId="05103B72" w14:textId="77777777" w:rsidR="00BD1883" w:rsidRDefault="00BD1883" w:rsidP="007278AA">
      <w:pPr>
        <w:spacing w:before="0" w:after="0"/>
        <w:rPr>
          <w:rFonts w:asciiTheme="minorHAnsi" w:eastAsia="Arial" w:hAnsiTheme="minorHAnsi" w:cstheme="minorHAnsi"/>
          <w:sz w:val="22"/>
          <w:szCs w:val="22"/>
        </w:rPr>
      </w:pPr>
    </w:p>
    <w:p w14:paraId="72BA3343" w14:textId="3A64E238" w:rsidR="00EE41EB" w:rsidRPr="009D4A98" w:rsidRDefault="00EE41EB" w:rsidP="00EB01E4">
      <w:pPr>
        <w:pStyle w:val="ListParagraph"/>
        <w:numPr>
          <w:ilvl w:val="0"/>
          <w:numId w:val="43"/>
        </w:numPr>
        <w:spacing w:after="0"/>
        <w:ind w:left="284" w:hanging="284"/>
        <w:rPr>
          <w:rFonts w:asciiTheme="minorHAnsi" w:eastAsia="Arial" w:hAnsiTheme="minorHAnsi" w:cstheme="minorHAnsi"/>
        </w:rPr>
      </w:pPr>
      <w:r w:rsidRPr="009D4A98">
        <w:rPr>
          <w:rFonts w:asciiTheme="minorHAnsi" w:eastAsia="Arial" w:hAnsiTheme="minorHAnsi" w:cstheme="minorHAnsi"/>
        </w:rPr>
        <w:t xml:space="preserve">Whether a penalty notice is the best available tool to improve attendance for that </w:t>
      </w:r>
      <w:r w:rsidR="00716F7F">
        <w:rPr>
          <w:rFonts w:asciiTheme="minorHAnsi" w:eastAsia="Arial" w:hAnsiTheme="minorHAnsi" w:cstheme="minorHAnsi"/>
        </w:rPr>
        <w:t>child</w:t>
      </w:r>
      <w:r w:rsidR="00694CE6" w:rsidRPr="009D4A98">
        <w:rPr>
          <w:rFonts w:asciiTheme="minorHAnsi" w:eastAsia="Arial" w:hAnsiTheme="minorHAnsi" w:cstheme="minorHAnsi"/>
        </w:rPr>
        <w:t>. NB</w:t>
      </w:r>
      <w:r w:rsidR="005D4635" w:rsidRPr="009D4A98">
        <w:rPr>
          <w:rFonts w:asciiTheme="minorHAnsi" w:eastAsia="Arial" w:hAnsiTheme="minorHAnsi" w:cstheme="minorHAnsi"/>
        </w:rPr>
        <w:t>:</w:t>
      </w:r>
      <w:r w:rsidR="009D4A98" w:rsidRPr="009D4A98">
        <w:rPr>
          <w:rFonts w:asciiTheme="minorHAnsi" w:eastAsia="Arial" w:hAnsiTheme="minorHAnsi" w:cstheme="minorHAnsi"/>
        </w:rPr>
        <w:t xml:space="preserve"> </w:t>
      </w:r>
      <w:r w:rsidR="00694CE6" w:rsidRPr="009D4A98">
        <w:rPr>
          <w:rFonts w:asciiTheme="minorHAnsi" w:eastAsia="Arial" w:hAnsiTheme="minorHAnsi" w:cstheme="minorHAnsi"/>
        </w:rPr>
        <w:t xml:space="preserve"> In the case of a holiday in term</w:t>
      </w:r>
      <w:r w:rsidR="002B0A88" w:rsidRPr="009D4A98">
        <w:rPr>
          <w:rFonts w:asciiTheme="minorHAnsi" w:eastAsia="Arial" w:hAnsiTheme="minorHAnsi" w:cstheme="minorHAnsi"/>
        </w:rPr>
        <w:t xml:space="preserve"> time, a penalty notice should be issued </w:t>
      </w:r>
    </w:p>
    <w:p w14:paraId="72B382D5" w14:textId="33BEACAC" w:rsidR="00EE41EB" w:rsidRPr="009D4A98" w:rsidRDefault="00EE41EB" w:rsidP="00EB01E4">
      <w:pPr>
        <w:pStyle w:val="ListParagraph"/>
        <w:numPr>
          <w:ilvl w:val="0"/>
          <w:numId w:val="43"/>
        </w:numPr>
        <w:spacing w:after="0"/>
        <w:ind w:left="284" w:hanging="284"/>
        <w:rPr>
          <w:rFonts w:asciiTheme="minorHAnsi" w:eastAsia="Arial" w:hAnsiTheme="minorHAnsi" w:cstheme="minorHAnsi"/>
        </w:rPr>
      </w:pPr>
      <w:r w:rsidRPr="009D4A98">
        <w:rPr>
          <w:rFonts w:asciiTheme="minorHAnsi" w:eastAsia="Arial" w:hAnsiTheme="minorHAnsi" w:cstheme="minorHAnsi"/>
        </w:rPr>
        <w:t xml:space="preserve">Whether </w:t>
      </w:r>
      <w:r w:rsidR="002B0A88" w:rsidRPr="009D4A98">
        <w:rPr>
          <w:rFonts w:asciiTheme="minorHAnsi" w:eastAsia="Arial" w:hAnsiTheme="minorHAnsi" w:cstheme="minorHAnsi"/>
        </w:rPr>
        <w:t xml:space="preserve">support / </w:t>
      </w:r>
      <w:r w:rsidRPr="009D4A98">
        <w:rPr>
          <w:rFonts w:asciiTheme="minorHAnsi" w:eastAsia="Arial" w:hAnsiTheme="minorHAnsi" w:cstheme="minorHAnsi"/>
        </w:rPr>
        <w:t>further support, a notice to improve or another legal intervention would be a more appropriate solution</w:t>
      </w:r>
    </w:p>
    <w:p w14:paraId="7222C8B6" w14:textId="75244790" w:rsidR="00EE41EB" w:rsidRPr="00EE41EB" w:rsidRDefault="00EE41EB" w:rsidP="00EB01E4">
      <w:pPr>
        <w:pStyle w:val="ListParagraph"/>
        <w:numPr>
          <w:ilvl w:val="0"/>
          <w:numId w:val="43"/>
        </w:numPr>
        <w:spacing w:after="0"/>
        <w:ind w:left="284" w:hanging="284"/>
        <w:rPr>
          <w:rFonts w:asciiTheme="minorHAnsi" w:eastAsia="Arial" w:hAnsiTheme="minorHAnsi" w:cstheme="minorHAnsi"/>
        </w:rPr>
      </w:pPr>
      <w:r w:rsidRPr="00EE41EB">
        <w:rPr>
          <w:rFonts w:asciiTheme="minorHAnsi" w:eastAsia="Arial" w:hAnsiTheme="minorHAnsi" w:cstheme="minorHAnsi"/>
        </w:rPr>
        <w:t>Whether any obligations that the school has under the Equality Act 2010 make issuing a penalty notice inappropriate</w:t>
      </w:r>
      <w:r w:rsidR="00B50EE7">
        <w:rPr>
          <w:rFonts w:asciiTheme="minorHAnsi" w:eastAsia="Arial" w:hAnsiTheme="minorHAnsi" w:cstheme="minorHAnsi"/>
        </w:rPr>
        <w:t>.</w:t>
      </w:r>
    </w:p>
    <w:p w14:paraId="7569194B" w14:textId="77777777" w:rsidR="00EE41EB" w:rsidRPr="00BD1883" w:rsidRDefault="00EE41EB" w:rsidP="007278AA">
      <w:pPr>
        <w:spacing w:before="0" w:after="0"/>
        <w:rPr>
          <w:rFonts w:asciiTheme="minorHAnsi" w:eastAsia="Arial" w:hAnsiTheme="minorHAnsi" w:cstheme="minorHAnsi"/>
          <w:sz w:val="22"/>
          <w:szCs w:val="22"/>
        </w:rPr>
      </w:pPr>
    </w:p>
    <w:p w14:paraId="2BAC5F42" w14:textId="2C0F2F53" w:rsidR="00BD1883" w:rsidRDefault="00C50378" w:rsidP="007278AA">
      <w:pPr>
        <w:spacing w:before="0" w:after="0"/>
        <w:rPr>
          <w:rFonts w:asciiTheme="minorHAnsi" w:eastAsia="Arial" w:hAnsiTheme="minorHAnsi" w:cstheme="minorHAnsi"/>
          <w:sz w:val="22"/>
          <w:szCs w:val="22"/>
        </w:rPr>
      </w:pPr>
      <w:r w:rsidRPr="00C50378">
        <w:rPr>
          <w:rFonts w:asciiTheme="minorHAnsi" w:eastAsia="Arial" w:hAnsiTheme="minorHAnsi" w:cstheme="minorHAnsi"/>
          <w:sz w:val="22"/>
          <w:szCs w:val="22"/>
        </w:rPr>
        <w:t xml:space="preserve">A penalty notice may also be issued where parents allow their child to be present in a public place during school hours without reasonable justification, during the first 5 days of a suspension or exclusion (where the school has notified the parents that the </w:t>
      </w:r>
      <w:r w:rsidR="000C7E4F">
        <w:rPr>
          <w:rFonts w:asciiTheme="minorHAnsi" w:eastAsia="Arial" w:hAnsiTheme="minorHAnsi" w:cstheme="minorHAnsi"/>
          <w:sz w:val="22"/>
          <w:szCs w:val="22"/>
        </w:rPr>
        <w:t>child</w:t>
      </w:r>
      <w:r w:rsidRPr="00C50378">
        <w:rPr>
          <w:rFonts w:asciiTheme="minorHAnsi" w:eastAsia="Arial" w:hAnsiTheme="minorHAnsi" w:cstheme="minorHAnsi"/>
          <w:sz w:val="22"/>
          <w:szCs w:val="22"/>
        </w:rPr>
        <w:t xml:space="preserve"> must not be present in a public place on that day).</w:t>
      </w:r>
    </w:p>
    <w:p w14:paraId="40667E8E" w14:textId="77777777" w:rsidR="00BD1883" w:rsidRPr="00BD1883" w:rsidRDefault="00BD1883" w:rsidP="007278AA">
      <w:pPr>
        <w:spacing w:before="0" w:after="0"/>
        <w:rPr>
          <w:rFonts w:asciiTheme="minorHAnsi" w:eastAsia="Arial" w:hAnsiTheme="minorHAnsi" w:cstheme="minorHAnsi"/>
          <w:sz w:val="22"/>
          <w:szCs w:val="22"/>
        </w:rPr>
      </w:pPr>
    </w:p>
    <w:p w14:paraId="2A64DF15" w14:textId="4261BC88" w:rsidR="00BB6EEE" w:rsidRDefault="00CB0716" w:rsidP="007278AA">
      <w:pPr>
        <w:spacing w:before="0" w:after="0"/>
        <w:rPr>
          <w:rFonts w:asciiTheme="minorHAnsi" w:eastAsia="Arial" w:hAnsiTheme="minorHAnsi" w:cstheme="minorHAnsi"/>
          <w:sz w:val="22"/>
          <w:szCs w:val="22"/>
        </w:rPr>
      </w:pPr>
      <w:r w:rsidRPr="003329FC">
        <w:rPr>
          <w:rFonts w:asciiTheme="minorHAnsi" w:eastAsia="Arial" w:hAnsiTheme="minorHAnsi" w:cstheme="minorHAnsi"/>
          <w:b/>
          <w:bCs/>
          <w:color w:val="931A2E" w:themeColor="accent4"/>
          <w:sz w:val="22"/>
          <w:szCs w:val="22"/>
        </w:rPr>
        <w:t>‘</w:t>
      </w:r>
      <w:r w:rsidR="00A85903" w:rsidRPr="003329FC">
        <w:rPr>
          <w:rFonts w:asciiTheme="minorHAnsi" w:eastAsia="Arial" w:hAnsiTheme="minorHAnsi" w:cstheme="minorHAnsi"/>
          <w:b/>
          <w:bCs/>
          <w:color w:val="931A2E" w:themeColor="accent4"/>
          <w:sz w:val="22"/>
          <w:szCs w:val="22"/>
        </w:rPr>
        <w:t>Support</w:t>
      </w:r>
      <w:r w:rsidRPr="003329FC">
        <w:rPr>
          <w:rFonts w:asciiTheme="minorHAnsi" w:eastAsia="Arial" w:hAnsiTheme="minorHAnsi" w:cstheme="minorHAnsi"/>
          <w:b/>
          <w:bCs/>
          <w:color w:val="931A2E" w:themeColor="accent4"/>
          <w:sz w:val="22"/>
          <w:szCs w:val="22"/>
        </w:rPr>
        <w:t>’</w:t>
      </w:r>
      <w:r w:rsidR="00A85903" w:rsidRPr="003329FC">
        <w:rPr>
          <w:rFonts w:asciiTheme="minorHAnsi" w:eastAsia="Arial" w:hAnsiTheme="minorHAnsi" w:cstheme="minorHAnsi"/>
          <w:color w:val="931A2E" w:themeColor="accent4"/>
          <w:sz w:val="22"/>
          <w:szCs w:val="22"/>
        </w:rPr>
        <w:t xml:space="preserve"> </w:t>
      </w:r>
      <w:r w:rsidR="00A85903" w:rsidRPr="00BD1883">
        <w:rPr>
          <w:rFonts w:asciiTheme="minorHAnsi" w:eastAsia="Arial" w:hAnsiTheme="minorHAnsi" w:cstheme="minorHAnsi"/>
          <w:sz w:val="22"/>
          <w:szCs w:val="22"/>
        </w:rPr>
        <w:t xml:space="preserve">is defined as any activity intended to improve the </w:t>
      </w:r>
      <w:r w:rsidR="000C7E4F">
        <w:rPr>
          <w:rFonts w:asciiTheme="minorHAnsi" w:eastAsia="Arial" w:hAnsiTheme="minorHAnsi" w:cstheme="minorHAnsi"/>
          <w:sz w:val="22"/>
          <w:szCs w:val="22"/>
        </w:rPr>
        <w:t>child</w:t>
      </w:r>
      <w:r w:rsidR="00A85903" w:rsidRPr="00BD1883">
        <w:rPr>
          <w:rFonts w:asciiTheme="minorHAnsi" w:eastAsia="Arial" w:hAnsiTheme="minorHAnsi" w:cstheme="minorHAnsi"/>
          <w:sz w:val="22"/>
          <w:szCs w:val="22"/>
        </w:rPr>
        <w:t xml:space="preserve">’s attendance, not including issuing a penalty notice or prosecution. As part of this consideration, </w:t>
      </w:r>
      <w:r w:rsidR="00507764" w:rsidRPr="00BD1883">
        <w:rPr>
          <w:rFonts w:asciiTheme="minorHAnsi" w:eastAsia="Arial" w:hAnsiTheme="minorHAnsi" w:cstheme="minorHAnsi"/>
          <w:sz w:val="22"/>
          <w:szCs w:val="22"/>
        </w:rPr>
        <w:t xml:space="preserve">the </w:t>
      </w:r>
      <w:r w:rsidR="000C7E4F">
        <w:rPr>
          <w:rFonts w:asciiTheme="minorHAnsi" w:eastAsia="Arial" w:hAnsiTheme="minorHAnsi" w:cstheme="minorHAnsi"/>
          <w:sz w:val="22"/>
          <w:szCs w:val="22"/>
        </w:rPr>
        <w:t>school</w:t>
      </w:r>
      <w:r w:rsidR="00A85903" w:rsidRPr="00BD1883">
        <w:rPr>
          <w:rFonts w:asciiTheme="minorHAnsi" w:eastAsia="Arial" w:hAnsiTheme="minorHAnsi" w:cstheme="minorHAnsi"/>
          <w:sz w:val="22"/>
          <w:szCs w:val="22"/>
        </w:rPr>
        <w:t xml:space="preserve"> and local authorit</w:t>
      </w:r>
      <w:r w:rsidR="00507764" w:rsidRPr="00BD1883">
        <w:rPr>
          <w:rFonts w:asciiTheme="minorHAnsi" w:eastAsia="Arial" w:hAnsiTheme="minorHAnsi" w:cstheme="minorHAnsi"/>
          <w:sz w:val="22"/>
          <w:szCs w:val="22"/>
        </w:rPr>
        <w:t>y</w:t>
      </w:r>
      <w:r w:rsidR="00A85903" w:rsidRPr="00BD1883">
        <w:rPr>
          <w:rFonts w:asciiTheme="minorHAnsi" w:eastAsia="Arial" w:hAnsiTheme="minorHAnsi" w:cstheme="minorHAnsi"/>
          <w:sz w:val="22"/>
          <w:szCs w:val="22"/>
        </w:rPr>
        <w:t xml:space="preserve"> should consider what suitable forms of support are currently available in </w:t>
      </w:r>
      <w:r w:rsidR="00507764" w:rsidRPr="00BD1883">
        <w:rPr>
          <w:rFonts w:asciiTheme="minorHAnsi" w:eastAsia="Arial" w:hAnsiTheme="minorHAnsi" w:cstheme="minorHAnsi"/>
          <w:sz w:val="22"/>
          <w:szCs w:val="22"/>
        </w:rPr>
        <w:t xml:space="preserve">the </w:t>
      </w:r>
      <w:r w:rsidR="000C7E4F">
        <w:rPr>
          <w:rFonts w:asciiTheme="minorHAnsi" w:eastAsia="Arial" w:hAnsiTheme="minorHAnsi" w:cstheme="minorHAnsi"/>
          <w:sz w:val="22"/>
          <w:szCs w:val="22"/>
        </w:rPr>
        <w:t>school</w:t>
      </w:r>
      <w:r w:rsidR="00A85903" w:rsidRPr="00BD1883">
        <w:rPr>
          <w:rFonts w:asciiTheme="minorHAnsi" w:eastAsia="Arial" w:hAnsiTheme="minorHAnsi" w:cstheme="minorHAnsi"/>
          <w:sz w:val="22"/>
          <w:szCs w:val="22"/>
        </w:rPr>
        <w:t xml:space="preserve"> and where necessary from other services and agencies in the area. They should then decide whether any of those things are appropriate in the individual cases and for those that are appropriate, whether they have been provided previously or could be provided now instead of taking legal action. The local authority’s decision on whether sufficient support has been provided before issuing a penalty notice should be treated as final. </w:t>
      </w:r>
    </w:p>
    <w:p w14:paraId="79BE81FD" w14:textId="77777777" w:rsidR="00EE7EB3" w:rsidRPr="00BD1883" w:rsidRDefault="00EE7EB3" w:rsidP="007278AA">
      <w:pPr>
        <w:spacing w:before="0" w:after="0"/>
        <w:rPr>
          <w:rFonts w:asciiTheme="minorHAnsi" w:eastAsia="Arial" w:hAnsiTheme="minorHAnsi" w:cstheme="minorHAnsi"/>
          <w:sz w:val="22"/>
          <w:szCs w:val="22"/>
        </w:rPr>
      </w:pPr>
    </w:p>
    <w:p w14:paraId="38D121A7" w14:textId="17576312" w:rsidR="00A85903" w:rsidRPr="00BD1883" w:rsidRDefault="00A85903"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Whatever action is taken after the national threshold has been met, </w:t>
      </w:r>
      <w:r w:rsidR="00BB6EEE" w:rsidRPr="00BD1883">
        <w:rPr>
          <w:rFonts w:asciiTheme="minorHAnsi" w:eastAsia="Arial" w:hAnsiTheme="minorHAnsi" w:cstheme="minorHAnsi"/>
          <w:sz w:val="22"/>
          <w:szCs w:val="22"/>
        </w:rPr>
        <w:t xml:space="preserve">the </w:t>
      </w:r>
      <w:r w:rsidR="00101F65">
        <w:rPr>
          <w:rFonts w:asciiTheme="minorHAnsi" w:eastAsia="Arial" w:hAnsiTheme="minorHAnsi" w:cstheme="minorHAnsi"/>
          <w:sz w:val="22"/>
          <w:szCs w:val="22"/>
        </w:rPr>
        <w:t>school</w:t>
      </w:r>
      <w:r w:rsidRPr="00BD1883">
        <w:rPr>
          <w:rFonts w:asciiTheme="minorHAnsi" w:eastAsia="Arial" w:hAnsiTheme="minorHAnsi" w:cstheme="minorHAnsi"/>
          <w:sz w:val="22"/>
          <w:szCs w:val="22"/>
        </w:rPr>
        <w:t>, and local authorit</w:t>
      </w:r>
      <w:r w:rsidR="00B04DD3" w:rsidRPr="00BD1883">
        <w:rPr>
          <w:rFonts w:asciiTheme="minorHAnsi" w:eastAsia="Arial" w:hAnsiTheme="minorHAnsi" w:cstheme="minorHAnsi"/>
          <w:sz w:val="22"/>
          <w:szCs w:val="22"/>
        </w:rPr>
        <w:t xml:space="preserve">y </w:t>
      </w:r>
      <w:r w:rsidRPr="00BD1883">
        <w:rPr>
          <w:rFonts w:asciiTheme="minorHAnsi" w:eastAsia="Arial" w:hAnsiTheme="minorHAnsi" w:cstheme="minorHAnsi"/>
          <w:sz w:val="22"/>
          <w:szCs w:val="22"/>
        </w:rPr>
        <w:t>where appropriate, should monitor the impact of the action, and if it does not lead to attendance improvement</w:t>
      </w:r>
      <w:r w:rsidR="00AF3923">
        <w:rPr>
          <w:rFonts w:asciiTheme="minorHAnsi" w:eastAsia="Arial" w:hAnsiTheme="minorHAnsi" w:cstheme="minorHAnsi"/>
          <w:sz w:val="22"/>
          <w:szCs w:val="22"/>
        </w:rPr>
        <w:t>,</w:t>
      </w:r>
      <w:r w:rsidRPr="00BD1883">
        <w:rPr>
          <w:rFonts w:asciiTheme="minorHAnsi" w:eastAsia="Arial" w:hAnsiTheme="minorHAnsi" w:cstheme="minorHAnsi"/>
          <w:sz w:val="22"/>
          <w:szCs w:val="22"/>
        </w:rPr>
        <w:t xml:space="preserve"> review the case and consider alternative actions</w:t>
      </w:r>
      <w:r w:rsidR="00B04DD3" w:rsidRPr="00BD1883">
        <w:rPr>
          <w:rFonts w:asciiTheme="minorHAnsi" w:eastAsia="Arial" w:hAnsiTheme="minorHAnsi" w:cstheme="minorHAnsi"/>
          <w:sz w:val="22"/>
          <w:szCs w:val="22"/>
        </w:rPr>
        <w:t>.</w:t>
      </w:r>
    </w:p>
    <w:p w14:paraId="73C063E4" w14:textId="77777777" w:rsidR="00B04DD3" w:rsidRPr="00BD1883" w:rsidRDefault="00B04DD3" w:rsidP="007278AA">
      <w:pPr>
        <w:spacing w:before="0" w:after="0"/>
        <w:ind w:left="360"/>
        <w:rPr>
          <w:rFonts w:asciiTheme="minorHAnsi" w:eastAsia="Arial" w:hAnsiTheme="minorHAnsi" w:cstheme="minorHAnsi"/>
          <w:sz w:val="22"/>
          <w:szCs w:val="22"/>
        </w:rPr>
      </w:pPr>
    </w:p>
    <w:p w14:paraId="7386F94C" w14:textId="77777777" w:rsidR="00FB6C2D" w:rsidRPr="00BD1883" w:rsidRDefault="00B04DD3"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If in an individual case the local authority (or other authorised officer) believes a penalty notice would be appropriate, they retain the discretion to issue one before the threshold is met. This might apply for example, where parents are deliberately avoiding the national threshold by taking several term time holidays below threshold, or for repeated absence for birthdays or other family events. </w:t>
      </w:r>
    </w:p>
    <w:p w14:paraId="6ABA4BCD" w14:textId="77777777" w:rsidR="006112EF" w:rsidRDefault="006112EF" w:rsidP="007278AA">
      <w:pPr>
        <w:spacing w:before="0" w:after="0"/>
        <w:rPr>
          <w:rFonts w:asciiTheme="minorHAnsi" w:eastAsia="Arial" w:hAnsiTheme="minorHAnsi" w:cstheme="minorHAnsi"/>
          <w:b/>
          <w:bCs/>
          <w:sz w:val="22"/>
          <w:szCs w:val="22"/>
        </w:rPr>
      </w:pPr>
    </w:p>
    <w:p w14:paraId="2628954A" w14:textId="1157A74F" w:rsidR="00EE7EB3" w:rsidRDefault="006112EF" w:rsidP="007278AA">
      <w:pPr>
        <w:spacing w:before="0" w:after="0"/>
        <w:rPr>
          <w:rFonts w:asciiTheme="minorHAnsi" w:eastAsia="Arial" w:hAnsiTheme="minorHAnsi" w:cstheme="minorHAnsi"/>
          <w:sz w:val="22"/>
          <w:szCs w:val="22"/>
        </w:rPr>
      </w:pPr>
      <w:r w:rsidRPr="006112EF">
        <w:rPr>
          <w:rFonts w:asciiTheme="minorHAnsi" w:eastAsia="Arial" w:hAnsiTheme="minorHAnsi" w:cstheme="minorHAnsi"/>
          <w:sz w:val="22"/>
          <w:szCs w:val="22"/>
        </w:rPr>
        <w:t>(See below for Penalty Notice rates.)</w:t>
      </w:r>
    </w:p>
    <w:p w14:paraId="5CF9B9F7" w14:textId="77777777" w:rsidR="004309E5" w:rsidRDefault="004309E5" w:rsidP="007278AA">
      <w:pPr>
        <w:spacing w:before="0" w:after="0"/>
        <w:rPr>
          <w:rFonts w:asciiTheme="minorHAnsi" w:eastAsia="Arial" w:hAnsiTheme="minorHAnsi" w:cstheme="minorHAnsi"/>
          <w:color w:val="931A2E" w:themeColor="accent4"/>
          <w:sz w:val="22"/>
          <w:szCs w:val="22"/>
        </w:rPr>
      </w:pPr>
    </w:p>
    <w:p w14:paraId="5ED0EB0A" w14:textId="77777777" w:rsidR="00947A32" w:rsidRDefault="00947A32" w:rsidP="007278AA">
      <w:pPr>
        <w:spacing w:before="0" w:after="0"/>
        <w:rPr>
          <w:rFonts w:asciiTheme="minorHAnsi" w:eastAsia="Arial" w:hAnsiTheme="minorHAnsi" w:cstheme="minorHAnsi"/>
          <w:color w:val="931A2E" w:themeColor="accent4"/>
          <w:sz w:val="22"/>
          <w:szCs w:val="22"/>
        </w:rPr>
      </w:pPr>
    </w:p>
    <w:p w14:paraId="16A53987" w14:textId="77777777" w:rsidR="00947A32" w:rsidRPr="00661B24" w:rsidRDefault="00947A32" w:rsidP="007278AA">
      <w:pPr>
        <w:spacing w:before="0" w:after="0"/>
        <w:rPr>
          <w:rFonts w:asciiTheme="minorHAnsi" w:eastAsia="Arial" w:hAnsiTheme="minorHAnsi" w:cstheme="minorHAnsi"/>
          <w:color w:val="931A2E" w:themeColor="accent4"/>
          <w:sz w:val="22"/>
          <w:szCs w:val="22"/>
        </w:rPr>
      </w:pPr>
    </w:p>
    <w:p w14:paraId="24C810DD" w14:textId="1CE8F861" w:rsidR="004309E5" w:rsidRPr="00E44D00" w:rsidRDefault="00714066" w:rsidP="007278AA">
      <w:pPr>
        <w:spacing w:before="0" w:after="0"/>
        <w:rPr>
          <w:rFonts w:asciiTheme="minorHAnsi" w:eastAsia="Arial" w:hAnsiTheme="minorHAnsi" w:cstheme="minorHAnsi"/>
          <w:color w:val="55C1C2" w:themeColor="accent2"/>
          <w:sz w:val="22"/>
          <w:szCs w:val="22"/>
        </w:rPr>
      </w:pPr>
      <w:r>
        <w:rPr>
          <w:rFonts w:asciiTheme="minorHAnsi" w:eastAsia="Arial" w:hAnsiTheme="minorHAnsi" w:cstheme="minorHAnsi"/>
          <w:b/>
          <w:bCs/>
          <w:color w:val="55C1C2" w:themeColor="accent2"/>
          <w:sz w:val="22"/>
          <w:szCs w:val="22"/>
        </w:rPr>
        <w:lastRenderedPageBreak/>
        <w:t>7</w:t>
      </w:r>
      <w:r w:rsidR="009A349F">
        <w:rPr>
          <w:rFonts w:asciiTheme="minorHAnsi" w:eastAsia="Arial" w:hAnsiTheme="minorHAnsi" w:cstheme="minorHAnsi"/>
          <w:b/>
          <w:bCs/>
          <w:color w:val="55C1C2" w:themeColor="accent2"/>
          <w:sz w:val="22"/>
          <w:szCs w:val="22"/>
        </w:rPr>
        <w:t xml:space="preserve">.3 Repeated </w:t>
      </w:r>
      <w:r w:rsidR="00101F65">
        <w:rPr>
          <w:rFonts w:asciiTheme="minorHAnsi" w:eastAsia="Arial" w:hAnsiTheme="minorHAnsi" w:cstheme="minorHAnsi"/>
          <w:b/>
          <w:bCs/>
          <w:color w:val="55C1C2" w:themeColor="accent2"/>
          <w:sz w:val="22"/>
          <w:szCs w:val="22"/>
        </w:rPr>
        <w:t>P</w:t>
      </w:r>
      <w:r w:rsidR="004309E5" w:rsidRPr="00E44D00">
        <w:rPr>
          <w:rFonts w:asciiTheme="minorHAnsi" w:eastAsia="Arial" w:hAnsiTheme="minorHAnsi" w:cstheme="minorHAnsi"/>
          <w:b/>
          <w:bCs/>
          <w:color w:val="55C1C2" w:themeColor="accent2"/>
          <w:sz w:val="22"/>
          <w:szCs w:val="22"/>
        </w:rPr>
        <w:t xml:space="preserve">enalty </w:t>
      </w:r>
      <w:r w:rsidR="00101F65">
        <w:rPr>
          <w:rFonts w:asciiTheme="minorHAnsi" w:eastAsia="Arial" w:hAnsiTheme="minorHAnsi" w:cstheme="minorHAnsi"/>
          <w:b/>
          <w:bCs/>
          <w:color w:val="55C1C2" w:themeColor="accent2"/>
          <w:sz w:val="22"/>
          <w:szCs w:val="22"/>
        </w:rPr>
        <w:t>N</w:t>
      </w:r>
      <w:r w:rsidR="004309E5" w:rsidRPr="00E44D00">
        <w:rPr>
          <w:rFonts w:asciiTheme="minorHAnsi" w:eastAsia="Arial" w:hAnsiTheme="minorHAnsi" w:cstheme="minorHAnsi"/>
          <w:b/>
          <w:bCs/>
          <w:color w:val="55C1C2" w:themeColor="accent2"/>
          <w:sz w:val="22"/>
          <w:szCs w:val="22"/>
        </w:rPr>
        <w:t>otice</w:t>
      </w:r>
      <w:r w:rsidR="009A349F">
        <w:rPr>
          <w:rFonts w:asciiTheme="minorHAnsi" w:eastAsia="Arial" w:hAnsiTheme="minorHAnsi" w:cstheme="minorHAnsi"/>
          <w:b/>
          <w:bCs/>
          <w:color w:val="55C1C2" w:themeColor="accent2"/>
          <w:sz w:val="22"/>
          <w:szCs w:val="22"/>
        </w:rPr>
        <w:t>s</w:t>
      </w:r>
    </w:p>
    <w:p w14:paraId="2A3BAB0E" w14:textId="68A53F86" w:rsidR="004309E5" w:rsidRDefault="004309E5"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If repeated penalty notices are being issued and they are not working to change behaviour they are unlikely to be </w:t>
      </w:r>
      <w:r w:rsidR="006D4AA0">
        <w:rPr>
          <w:rFonts w:asciiTheme="minorHAnsi" w:eastAsia="Arial" w:hAnsiTheme="minorHAnsi" w:cstheme="minorHAnsi"/>
          <w:sz w:val="22"/>
          <w:szCs w:val="22"/>
        </w:rPr>
        <w:t xml:space="preserve">the </w:t>
      </w:r>
      <w:r w:rsidRPr="00BD1883">
        <w:rPr>
          <w:rFonts w:asciiTheme="minorHAnsi" w:eastAsia="Arial" w:hAnsiTheme="minorHAnsi" w:cstheme="minorHAnsi"/>
          <w:sz w:val="22"/>
          <w:szCs w:val="22"/>
        </w:rPr>
        <w:t xml:space="preserve">most appropriate tool. Therefore, only 2 penalty notices can be issued to the same parent in respect of the same child within a </w:t>
      </w:r>
      <w:proofErr w:type="gramStart"/>
      <w:r w:rsidRPr="00BD1883">
        <w:rPr>
          <w:rFonts w:asciiTheme="minorHAnsi" w:eastAsia="Arial" w:hAnsiTheme="minorHAnsi" w:cstheme="minorHAnsi"/>
          <w:sz w:val="22"/>
          <w:szCs w:val="22"/>
        </w:rPr>
        <w:t>3 year</w:t>
      </w:r>
      <w:proofErr w:type="gramEnd"/>
      <w:r w:rsidRPr="00BD1883">
        <w:rPr>
          <w:rFonts w:asciiTheme="minorHAnsi" w:eastAsia="Arial" w:hAnsiTheme="minorHAnsi" w:cstheme="minorHAnsi"/>
          <w:sz w:val="22"/>
          <w:szCs w:val="22"/>
        </w:rPr>
        <w:t xml:space="preserve"> rolling period and any second notice within that period is charged at a higher rate: </w:t>
      </w:r>
    </w:p>
    <w:p w14:paraId="2365FF7C" w14:textId="77777777" w:rsidR="00EE7EB3" w:rsidRPr="00BD1883" w:rsidRDefault="00EE7EB3" w:rsidP="007278AA">
      <w:pPr>
        <w:spacing w:before="0" w:after="0"/>
        <w:rPr>
          <w:rFonts w:asciiTheme="minorHAnsi" w:eastAsia="Arial" w:hAnsiTheme="minorHAnsi" w:cstheme="minorHAnsi"/>
          <w:sz w:val="22"/>
          <w:szCs w:val="22"/>
        </w:rPr>
      </w:pPr>
    </w:p>
    <w:p w14:paraId="4E1DF77A" w14:textId="06CEFF2F" w:rsidR="004309E5" w:rsidRPr="00661B24" w:rsidRDefault="004309E5" w:rsidP="00714066">
      <w:pPr>
        <w:pStyle w:val="ListParagraph"/>
        <w:numPr>
          <w:ilvl w:val="1"/>
          <w:numId w:val="41"/>
        </w:numPr>
        <w:spacing w:after="0"/>
        <w:ind w:left="284" w:hanging="284"/>
        <w:rPr>
          <w:rFonts w:asciiTheme="minorHAnsi" w:eastAsia="Arial" w:hAnsiTheme="minorHAnsi" w:cstheme="minorHAnsi"/>
        </w:rPr>
      </w:pPr>
      <w:r w:rsidRPr="00661B24">
        <w:rPr>
          <w:rFonts w:asciiTheme="minorHAnsi" w:eastAsia="Arial" w:hAnsiTheme="minorHAnsi" w:cstheme="minorHAnsi"/>
        </w:rPr>
        <w:t xml:space="preserve">The </w:t>
      </w:r>
      <w:r w:rsidRPr="00266498">
        <w:rPr>
          <w:rFonts w:asciiTheme="minorHAnsi" w:eastAsia="Arial" w:hAnsiTheme="minorHAnsi" w:cstheme="minorHAnsi"/>
          <w:b/>
          <w:bCs/>
          <w:color w:val="931A2E" w:themeColor="accent4"/>
        </w:rPr>
        <w:t>first penalty notice</w:t>
      </w:r>
      <w:r w:rsidRPr="00266498">
        <w:rPr>
          <w:rFonts w:asciiTheme="minorHAnsi" w:eastAsia="Arial" w:hAnsiTheme="minorHAnsi" w:cstheme="minorHAnsi"/>
          <w:color w:val="931A2E" w:themeColor="accent4"/>
        </w:rPr>
        <w:t xml:space="preserve"> </w:t>
      </w:r>
      <w:r w:rsidRPr="00661B24">
        <w:rPr>
          <w:rFonts w:asciiTheme="minorHAnsi" w:eastAsia="Arial" w:hAnsiTheme="minorHAnsi" w:cstheme="minorHAnsi"/>
        </w:rPr>
        <w:t xml:space="preserve">issued to a parent in respect of a particular </w:t>
      </w:r>
      <w:r w:rsidR="00716F7F">
        <w:rPr>
          <w:rFonts w:asciiTheme="minorHAnsi" w:eastAsia="Arial" w:hAnsiTheme="minorHAnsi" w:cstheme="minorHAnsi"/>
        </w:rPr>
        <w:t>child</w:t>
      </w:r>
      <w:r w:rsidRPr="00661B24">
        <w:rPr>
          <w:rFonts w:asciiTheme="minorHAnsi" w:eastAsia="Arial" w:hAnsiTheme="minorHAnsi" w:cstheme="minorHAnsi"/>
        </w:rPr>
        <w:t xml:space="preserve"> will be charged at £160 if paid within 28 days. This will be reduced to £80 if paid within 21 days</w:t>
      </w:r>
      <w:r w:rsidR="00447581">
        <w:rPr>
          <w:rFonts w:asciiTheme="minorHAnsi" w:eastAsia="Arial" w:hAnsiTheme="minorHAnsi" w:cstheme="minorHAnsi"/>
        </w:rPr>
        <w:t xml:space="preserve">. </w:t>
      </w:r>
      <w:r w:rsidR="00CF57FF">
        <w:rPr>
          <w:rFonts w:asciiTheme="minorHAnsi" w:eastAsia="Arial" w:hAnsiTheme="minorHAnsi" w:cstheme="minorHAnsi"/>
        </w:rPr>
        <w:t>(</w:t>
      </w:r>
      <w:r w:rsidR="00CF57FF" w:rsidRPr="00CF57FF">
        <w:rPr>
          <w:rFonts w:asciiTheme="minorHAnsi" w:eastAsia="Arial" w:hAnsiTheme="minorHAnsi" w:cstheme="minorHAnsi"/>
        </w:rPr>
        <w:t xml:space="preserve">Each parent who is liable for the </w:t>
      </w:r>
      <w:r w:rsidR="007F3847">
        <w:rPr>
          <w:rFonts w:asciiTheme="minorHAnsi" w:eastAsia="Arial" w:hAnsiTheme="minorHAnsi" w:cstheme="minorHAnsi"/>
        </w:rPr>
        <w:t>child</w:t>
      </w:r>
      <w:r w:rsidR="00CF57FF" w:rsidRPr="00CF57FF">
        <w:rPr>
          <w:rFonts w:asciiTheme="minorHAnsi" w:eastAsia="Arial" w:hAnsiTheme="minorHAnsi" w:cstheme="minorHAnsi"/>
        </w:rPr>
        <w:t>’s offence(s) can be issued with a penalty notice, but this will usually only be the parent</w:t>
      </w:r>
      <w:r w:rsidR="007F3847">
        <w:rPr>
          <w:rFonts w:asciiTheme="minorHAnsi" w:eastAsia="Arial" w:hAnsiTheme="minorHAnsi" w:cstheme="minorHAnsi"/>
        </w:rPr>
        <w:t xml:space="preserve"> </w:t>
      </w:r>
      <w:r w:rsidR="00CF57FF" w:rsidRPr="00CF57FF">
        <w:rPr>
          <w:rFonts w:asciiTheme="minorHAnsi" w:eastAsia="Arial" w:hAnsiTheme="minorHAnsi" w:cstheme="minorHAnsi"/>
        </w:rPr>
        <w:t>/</w:t>
      </w:r>
      <w:r w:rsidR="007F3847">
        <w:rPr>
          <w:rFonts w:asciiTheme="minorHAnsi" w:eastAsia="Arial" w:hAnsiTheme="minorHAnsi" w:cstheme="minorHAnsi"/>
        </w:rPr>
        <w:t xml:space="preserve"> </w:t>
      </w:r>
      <w:r w:rsidR="00CF57FF" w:rsidRPr="00CF57FF">
        <w:rPr>
          <w:rFonts w:asciiTheme="minorHAnsi" w:eastAsia="Arial" w:hAnsiTheme="minorHAnsi" w:cstheme="minorHAnsi"/>
        </w:rPr>
        <w:t>parents who allowed the absence.</w:t>
      </w:r>
      <w:r w:rsidR="00CF57FF">
        <w:rPr>
          <w:rFonts w:asciiTheme="minorHAnsi" w:eastAsia="Arial" w:hAnsiTheme="minorHAnsi" w:cstheme="minorHAnsi"/>
        </w:rPr>
        <w:t>)</w:t>
      </w:r>
    </w:p>
    <w:p w14:paraId="6EABD06B" w14:textId="5828487F" w:rsidR="004309E5" w:rsidRPr="00661B24" w:rsidRDefault="004309E5" w:rsidP="00714066">
      <w:pPr>
        <w:pStyle w:val="ListParagraph"/>
        <w:numPr>
          <w:ilvl w:val="1"/>
          <w:numId w:val="41"/>
        </w:numPr>
        <w:spacing w:after="0"/>
        <w:ind w:left="284" w:hanging="284"/>
        <w:rPr>
          <w:rFonts w:asciiTheme="minorHAnsi" w:eastAsia="Arial" w:hAnsiTheme="minorHAnsi" w:cstheme="minorHAnsi"/>
        </w:rPr>
      </w:pPr>
      <w:r w:rsidRPr="00661B24">
        <w:rPr>
          <w:rFonts w:asciiTheme="minorHAnsi" w:eastAsia="Arial" w:hAnsiTheme="minorHAnsi" w:cstheme="minorHAnsi"/>
        </w:rPr>
        <w:t xml:space="preserve">A </w:t>
      </w:r>
      <w:r w:rsidRPr="00266498">
        <w:rPr>
          <w:rFonts w:asciiTheme="minorHAnsi" w:eastAsia="Arial" w:hAnsiTheme="minorHAnsi" w:cstheme="minorHAnsi"/>
          <w:b/>
          <w:bCs/>
          <w:color w:val="931A2E" w:themeColor="accent4"/>
        </w:rPr>
        <w:t>second penalty notice</w:t>
      </w:r>
      <w:r w:rsidRPr="00266498">
        <w:rPr>
          <w:rFonts w:asciiTheme="minorHAnsi" w:eastAsia="Arial" w:hAnsiTheme="minorHAnsi" w:cstheme="minorHAnsi"/>
          <w:color w:val="931A2E" w:themeColor="accent4"/>
        </w:rPr>
        <w:t xml:space="preserve"> </w:t>
      </w:r>
      <w:r w:rsidRPr="00661B24">
        <w:rPr>
          <w:rFonts w:asciiTheme="minorHAnsi" w:eastAsia="Arial" w:hAnsiTheme="minorHAnsi" w:cstheme="minorHAnsi"/>
        </w:rPr>
        <w:t xml:space="preserve">issued to the same parent in respect of the same </w:t>
      </w:r>
      <w:r w:rsidR="007F3847">
        <w:rPr>
          <w:rFonts w:asciiTheme="minorHAnsi" w:eastAsia="Arial" w:hAnsiTheme="minorHAnsi" w:cstheme="minorHAnsi"/>
        </w:rPr>
        <w:t>child</w:t>
      </w:r>
      <w:r w:rsidRPr="00661B24">
        <w:rPr>
          <w:rFonts w:asciiTheme="minorHAnsi" w:eastAsia="Arial" w:hAnsiTheme="minorHAnsi" w:cstheme="minorHAnsi"/>
        </w:rPr>
        <w:t xml:space="preserve"> is charged at a flat rate of £160 if paid within 28 days</w:t>
      </w:r>
    </w:p>
    <w:p w14:paraId="5067958D" w14:textId="1EFF9589" w:rsidR="004309E5" w:rsidRPr="00661B24" w:rsidRDefault="004309E5" w:rsidP="00714066">
      <w:pPr>
        <w:pStyle w:val="ListParagraph"/>
        <w:numPr>
          <w:ilvl w:val="1"/>
          <w:numId w:val="41"/>
        </w:numPr>
        <w:spacing w:after="0"/>
        <w:ind w:left="284" w:hanging="284"/>
        <w:rPr>
          <w:rFonts w:asciiTheme="minorHAnsi" w:eastAsia="Arial" w:hAnsiTheme="minorHAnsi" w:cstheme="minorHAnsi"/>
        </w:rPr>
      </w:pPr>
      <w:r w:rsidRPr="00661B24">
        <w:rPr>
          <w:rFonts w:asciiTheme="minorHAnsi" w:eastAsia="Arial" w:hAnsiTheme="minorHAnsi" w:cstheme="minorHAnsi"/>
        </w:rPr>
        <w:t xml:space="preserve">A </w:t>
      </w:r>
      <w:r w:rsidRPr="00266498">
        <w:rPr>
          <w:rFonts w:asciiTheme="minorHAnsi" w:eastAsia="Arial" w:hAnsiTheme="minorHAnsi" w:cstheme="minorHAnsi"/>
          <w:b/>
          <w:bCs/>
          <w:color w:val="931A2E" w:themeColor="accent4"/>
        </w:rPr>
        <w:t>third penalty notice</w:t>
      </w:r>
      <w:r w:rsidRPr="00266498">
        <w:rPr>
          <w:rFonts w:asciiTheme="minorHAnsi" w:eastAsia="Arial" w:hAnsiTheme="minorHAnsi" w:cstheme="minorHAnsi"/>
          <w:color w:val="931A2E" w:themeColor="accent4"/>
        </w:rPr>
        <w:t xml:space="preserve"> </w:t>
      </w:r>
      <w:r w:rsidRPr="00661B24">
        <w:rPr>
          <w:rFonts w:asciiTheme="minorHAnsi" w:eastAsia="Arial" w:hAnsiTheme="minorHAnsi" w:cstheme="minorHAnsi"/>
        </w:rPr>
        <w:t xml:space="preserve">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 </w:t>
      </w:r>
    </w:p>
    <w:p w14:paraId="30E125A7" w14:textId="77777777" w:rsidR="004309E5" w:rsidRPr="00BD1883" w:rsidRDefault="004309E5" w:rsidP="007278AA">
      <w:pPr>
        <w:spacing w:before="0" w:after="0"/>
        <w:ind w:left="360"/>
        <w:rPr>
          <w:rFonts w:asciiTheme="minorHAnsi" w:eastAsia="Arial" w:hAnsiTheme="minorHAnsi" w:cstheme="minorHAnsi"/>
          <w:sz w:val="22"/>
          <w:szCs w:val="22"/>
        </w:rPr>
      </w:pPr>
    </w:p>
    <w:p w14:paraId="486E52EE" w14:textId="65EC80E5" w:rsidR="004309E5" w:rsidRPr="00BD1883" w:rsidRDefault="004309E5"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Once 3 years has elapsed since the first penalty notice was issued a further penalty notice can be issued, but in most cases</w:t>
      </w:r>
      <w:r w:rsidR="00B06B30" w:rsidRPr="00BD1883">
        <w:rPr>
          <w:rFonts w:asciiTheme="minorHAnsi" w:eastAsia="Arial" w:hAnsiTheme="minorHAnsi" w:cstheme="minorHAnsi"/>
          <w:sz w:val="22"/>
          <w:szCs w:val="22"/>
        </w:rPr>
        <w:t>,</w:t>
      </w:r>
      <w:r w:rsidRPr="00BD1883">
        <w:rPr>
          <w:rFonts w:asciiTheme="minorHAnsi" w:eastAsia="Arial" w:hAnsiTheme="minorHAnsi" w:cstheme="minorHAnsi"/>
          <w:sz w:val="22"/>
          <w:szCs w:val="22"/>
        </w:rPr>
        <w:t xml:space="preserve"> it would not be the most effective tool for changing what may have now become an entrenched pattern of behaviour. </w:t>
      </w:r>
    </w:p>
    <w:p w14:paraId="74D256FD" w14:textId="77777777" w:rsidR="004309E5" w:rsidRPr="00BD1883" w:rsidRDefault="004309E5" w:rsidP="007278AA">
      <w:pPr>
        <w:spacing w:before="0" w:after="0"/>
        <w:rPr>
          <w:rFonts w:asciiTheme="minorHAnsi" w:eastAsia="Arial" w:hAnsiTheme="minorHAnsi" w:cstheme="minorHAnsi"/>
          <w:sz w:val="22"/>
          <w:szCs w:val="22"/>
        </w:rPr>
      </w:pPr>
    </w:p>
    <w:p w14:paraId="446023D7" w14:textId="255838F1" w:rsidR="004309E5" w:rsidRPr="00BD1883" w:rsidRDefault="004309E5"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In cases where a </w:t>
      </w:r>
      <w:r w:rsidR="00716F7F">
        <w:rPr>
          <w:rFonts w:asciiTheme="minorHAnsi" w:eastAsia="Arial" w:hAnsiTheme="minorHAnsi" w:cstheme="minorHAnsi"/>
          <w:sz w:val="22"/>
          <w:szCs w:val="22"/>
        </w:rPr>
        <w:t>child</w:t>
      </w:r>
      <w:r w:rsidRPr="00BD1883">
        <w:rPr>
          <w:rFonts w:asciiTheme="minorHAnsi" w:eastAsia="Arial" w:hAnsiTheme="minorHAnsi" w:cstheme="minorHAnsi"/>
          <w:sz w:val="22"/>
          <w:szCs w:val="22"/>
        </w:rPr>
        <w:t xml:space="preserve"> has moved school or local authority area in the previous 3 years an additional check should be made to try</w:t>
      </w:r>
      <w:r w:rsidR="00AE010B">
        <w:rPr>
          <w:rFonts w:asciiTheme="minorHAnsi" w:eastAsia="Arial" w:hAnsiTheme="minorHAnsi" w:cstheme="minorHAnsi"/>
          <w:sz w:val="22"/>
          <w:szCs w:val="22"/>
        </w:rPr>
        <w:t xml:space="preserve"> to</w:t>
      </w:r>
      <w:r w:rsidRPr="00BD1883">
        <w:rPr>
          <w:rFonts w:asciiTheme="minorHAnsi" w:eastAsia="Arial" w:hAnsiTheme="minorHAnsi" w:cstheme="minorHAnsi"/>
          <w:sz w:val="22"/>
          <w:szCs w:val="22"/>
        </w:rPr>
        <w:t xml:space="preserve"> ascertain whether previous penalty notices have been issued to the parent in respect of the </w:t>
      </w:r>
      <w:r w:rsidR="00302575">
        <w:rPr>
          <w:rFonts w:asciiTheme="minorHAnsi" w:eastAsia="Arial" w:hAnsiTheme="minorHAnsi" w:cstheme="minorHAnsi"/>
          <w:sz w:val="22"/>
          <w:szCs w:val="22"/>
        </w:rPr>
        <w:t>child</w:t>
      </w:r>
      <w:r w:rsidRPr="00BD1883">
        <w:rPr>
          <w:rFonts w:asciiTheme="minorHAnsi" w:eastAsia="Arial" w:hAnsiTheme="minorHAnsi" w:cstheme="minorHAnsi"/>
          <w:sz w:val="22"/>
          <w:szCs w:val="22"/>
        </w:rPr>
        <w:t xml:space="preserve">. </w:t>
      </w:r>
    </w:p>
    <w:p w14:paraId="374BD9BB" w14:textId="77777777" w:rsidR="004309E5" w:rsidRPr="00BD1883" w:rsidRDefault="004309E5" w:rsidP="007278AA">
      <w:pPr>
        <w:spacing w:before="0" w:after="0"/>
        <w:ind w:left="360"/>
        <w:rPr>
          <w:rFonts w:asciiTheme="minorHAnsi" w:eastAsia="Arial" w:hAnsiTheme="minorHAnsi" w:cstheme="minorHAnsi"/>
          <w:sz w:val="22"/>
          <w:szCs w:val="22"/>
        </w:rPr>
      </w:pPr>
    </w:p>
    <w:p w14:paraId="40F9CDE8" w14:textId="1B23113F" w:rsidR="003018DE" w:rsidRDefault="004309E5"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Parent(s) can only be prosecuted if 28 days have </w:t>
      </w:r>
      <w:proofErr w:type="gramStart"/>
      <w:r w:rsidRPr="00BD1883">
        <w:rPr>
          <w:rFonts w:asciiTheme="minorHAnsi" w:eastAsia="Arial" w:hAnsiTheme="minorHAnsi" w:cstheme="minorHAnsi"/>
          <w:sz w:val="22"/>
          <w:szCs w:val="22"/>
        </w:rPr>
        <w:t>expired</w:t>
      </w:r>
      <w:proofErr w:type="gramEnd"/>
      <w:r w:rsidRPr="00BD1883">
        <w:rPr>
          <w:rFonts w:asciiTheme="minorHAnsi" w:eastAsia="Arial" w:hAnsiTheme="minorHAnsi" w:cstheme="minorHAnsi"/>
          <w:sz w:val="22"/>
          <w:szCs w:val="22"/>
        </w:rPr>
        <w:t xml:space="preserve"> and full payment has not been made.</w:t>
      </w:r>
    </w:p>
    <w:p w14:paraId="6F10A028" w14:textId="77777777" w:rsidR="003018DE" w:rsidRDefault="003018DE" w:rsidP="007278AA">
      <w:pPr>
        <w:spacing w:before="0" w:after="0"/>
        <w:rPr>
          <w:rFonts w:asciiTheme="minorHAnsi" w:eastAsia="Arial" w:hAnsiTheme="minorHAnsi" w:cstheme="minorHAnsi"/>
          <w:sz w:val="22"/>
          <w:szCs w:val="22"/>
        </w:rPr>
      </w:pPr>
    </w:p>
    <w:p w14:paraId="73ECA09D" w14:textId="31DEAA33" w:rsidR="004309E5" w:rsidRPr="00BD1883" w:rsidRDefault="004309E5" w:rsidP="007278AA">
      <w:pPr>
        <w:spacing w:before="0" w:after="0"/>
        <w:rPr>
          <w:rFonts w:asciiTheme="minorHAnsi" w:eastAsia="Arial" w:hAnsiTheme="minorHAnsi" w:cstheme="minorHAnsi"/>
          <w:sz w:val="22"/>
          <w:szCs w:val="22"/>
          <w:lang w:val="en-US"/>
        </w:rPr>
      </w:pPr>
      <w:r w:rsidRPr="00BD1883">
        <w:rPr>
          <w:rFonts w:asciiTheme="minorHAnsi" w:eastAsia="Arial" w:hAnsiTheme="minorHAnsi" w:cstheme="minorHAnsi"/>
          <w:sz w:val="22"/>
          <w:szCs w:val="22"/>
        </w:rPr>
        <w:t>There is no right of appeal by parents against a penalty notice</w:t>
      </w:r>
      <w:r w:rsidR="006820B0">
        <w:rPr>
          <w:rFonts w:asciiTheme="minorHAnsi" w:eastAsia="Arial" w:hAnsiTheme="minorHAnsi" w:cstheme="minorHAnsi"/>
          <w:sz w:val="22"/>
          <w:szCs w:val="22"/>
        </w:rPr>
        <w:t>.</w:t>
      </w:r>
    </w:p>
    <w:p w14:paraId="57DAA464" w14:textId="77777777" w:rsidR="004309E5" w:rsidRPr="00BD1883" w:rsidRDefault="004309E5" w:rsidP="007278AA">
      <w:pPr>
        <w:spacing w:before="0" w:after="0"/>
        <w:ind w:left="360"/>
        <w:rPr>
          <w:rFonts w:asciiTheme="minorHAnsi" w:eastAsia="Arial" w:hAnsiTheme="minorHAnsi" w:cstheme="minorHAnsi"/>
          <w:sz w:val="22"/>
          <w:szCs w:val="22"/>
          <w:lang w:val="en-US"/>
        </w:rPr>
      </w:pPr>
    </w:p>
    <w:p w14:paraId="6B3A0E76" w14:textId="3B1FA953" w:rsidR="00400629" w:rsidRPr="00661B24" w:rsidRDefault="00714066" w:rsidP="007278AA">
      <w:pPr>
        <w:spacing w:before="0" w:after="0"/>
        <w:ind w:left="426" w:hanging="426"/>
        <w:rPr>
          <w:rFonts w:asciiTheme="minorHAnsi" w:eastAsia="Arial" w:hAnsiTheme="minorHAnsi" w:cstheme="minorHAnsi"/>
          <w:color w:val="55C1C2" w:themeColor="accent2"/>
          <w:sz w:val="22"/>
          <w:szCs w:val="22"/>
        </w:rPr>
      </w:pPr>
      <w:r>
        <w:rPr>
          <w:rFonts w:asciiTheme="minorHAnsi" w:eastAsia="Arial" w:hAnsiTheme="minorHAnsi" w:cstheme="minorHAnsi"/>
          <w:b/>
          <w:bCs/>
          <w:color w:val="55C1C2" w:themeColor="accent2"/>
          <w:sz w:val="22"/>
          <w:szCs w:val="22"/>
        </w:rPr>
        <w:t>7</w:t>
      </w:r>
      <w:r w:rsidR="00661B24" w:rsidRPr="00661B24">
        <w:rPr>
          <w:rFonts w:asciiTheme="minorHAnsi" w:eastAsia="Arial" w:hAnsiTheme="minorHAnsi" w:cstheme="minorHAnsi"/>
          <w:b/>
          <w:bCs/>
          <w:color w:val="55C1C2" w:themeColor="accent2"/>
          <w:sz w:val="22"/>
          <w:szCs w:val="22"/>
        </w:rPr>
        <w:t>.</w:t>
      </w:r>
      <w:r w:rsidR="00980473">
        <w:rPr>
          <w:rFonts w:asciiTheme="minorHAnsi" w:eastAsia="Arial" w:hAnsiTheme="minorHAnsi" w:cstheme="minorHAnsi"/>
          <w:b/>
          <w:bCs/>
          <w:color w:val="55C1C2" w:themeColor="accent2"/>
          <w:sz w:val="22"/>
          <w:szCs w:val="22"/>
        </w:rPr>
        <w:t>4</w:t>
      </w:r>
      <w:r w:rsidR="00661B24" w:rsidRPr="00661B24">
        <w:rPr>
          <w:rFonts w:asciiTheme="minorHAnsi" w:eastAsia="Arial" w:hAnsiTheme="minorHAnsi" w:cstheme="minorHAnsi"/>
          <w:b/>
          <w:bCs/>
          <w:color w:val="55C1C2" w:themeColor="accent2"/>
          <w:sz w:val="22"/>
          <w:szCs w:val="22"/>
        </w:rPr>
        <w:tab/>
      </w:r>
      <w:r w:rsidR="00947F15" w:rsidRPr="00661B24">
        <w:rPr>
          <w:rFonts w:asciiTheme="minorHAnsi" w:eastAsia="Arial" w:hAnsiTheme="minorHAnsi" w:cstheme="minorHAnsi"/>
          <w:b/>
          <w:bCs/>
          <w:color w:val="55C1C2" w:themeColor="accent2"/>
          <w:sz w:val="22"/>
          <w:szCs w:val="22"/>
        </w:rPr>
        <w:t>Prosecution</w:t>
      </w:r>
      <w:r w:rsidR="00947F15" w:rsidRPr="00661B24">
        <w:rPr>
          <w:rFonts w:asciiTheme="minorHAnsi" w:eastAsia="Arial" w:hAnsiTheme="minorHAnsi" w:cstheme="minorHAnsi"/>
          <w:color w:val="55C1C2" w:themeColor="accent2"/>
          <w:sz w:val="22"/>
          <w:szCs w:val="22"/>
        </w:rPr>
        <w:t xml:space="preserve"> </w:t>
      </w:r>
    </w:p>
    <w:p w14:paraId="31ABB394" w14:textId="393B3D74" w:rsidR="00400629" w:rsidRDefault="00400629" w:rsidP="007278AA">
      <w:pPr>
        <w:spacing w:before="0" w:after="0"/>
        <w:rPr>
          <w:rFonts w:asciiTheme="minorHAnsi" w:eastAsia="Arial" w:hAnsiTheme="minorHAnsi" w:cstheme="minorHAnsi"/>
          <w:sz w:val="22"/>
          <w:szCs w:val="22"/>
        </w:rPr>
      </w:pPr>
      <w:r w:rsidRPr="00BD1883">
        <w:rPr>
          <w:rFonts w:asciiTheme="minorHAnsi" w:eastAsia="Arial" w:hAnsiTheme="minorHAnsi" w:cstheme="minorHAnsi"/>
          <w:sz w:val="22"/>
          <w:szCs w:val="22"/>
        </w:rPr>
        <w:t xml:space="preserve">If a child of compulsory school age fails to attend regularly at </w:t>
      </w:r>
      <w:r w:rsidR="000A296F" w:rsidRPr="00BD1883">
        <w:rPr>
          <w:rFonts w:asciiTheme="minorHAnsi" w:eastAsia="Arial" w:hAnsiTheme="minorHAnsi" w:cstheme="minorHAnsi"/>
          <w:sz w:val="22"/>
          <w:szCs w:val="22"/>
        </w:rPr>
        <w:t xml:space="preserve">the </w:t>
      </w:r>
      <w:r w:rsidR="00F14E8F">
        <w:rPr>
          <w:rFonts w:asciiTheme="minorHAnsi" w:eastAsia="Arial" w:hAnsiTheme="minorHAnsi" w:cstheme="minorHAnsi"/>
          <w:sz w:val="22"/>
          <w:szCs w:val="22"/>
        </w:rPr>
        <w:t xml:space="preserve">school </w:t>
      </w:r>
      <w:r w:rsidRPr="00BD1883">
        <w:rPr>
          <w:rFonts w:asciiTheme="minorHAnsi" w:eastAsia="Arial" w:hAnsiTheme="minorHAnsi" w:cstheme="minorHAnsi"/>
          <w:sz w:val="22"/>
          <w:szCs w:val="22"/>
        </w:rPr>
        <w:t>at which they are registered, their parents may be guilty of an offence</w:t>
      </w:r>
      <w:r w:rsidR="000E3688" w:rsidRPr="00BD1883">
        <w:rPr>
          <w:rFonts w:asciiTheme="minorHAnsi" w:eastAsia="Arial" w:hAnsiTheme="minorHAnsi" w:cstheme="minorHAnsi"/>
          <w:sz w:val="22"/>
          <w:szCs w:val="22"/>
        </w:rPr>
        <w:t>.</w:t>
      </w:r>
      <w:r w:rsidRPr="00BD1883">
        <w:rPr>
          <w:rFonts w:asciiTheme="minorHAnsi" w:eastAsia="Arial" w:hAnsiTheme="minorHAnsi" w:cstheme="minorHAnsi"/>
          <w:sz w:val="22"/>
          <w:szCs w:val="22"/>
        </w:rPr>
        <w:t xml:space="preserve"> </w:t>
      </w:r>
      <w:r w:rsidR="004C3E4C" w:rsidRPr="00BD1883">
        <w:rPr>
          <w:rFonts w:asciiTheme="minorHAnsi" w:eastAsia="Arial" w:hAnsiTheme="minorHAnsi" w:cstheme="minorHAnsi"/>
          <w:sz w:val="22"/>
          <w:szCs w:val="22"/>
        </w:rPr>
        <w:t>There are 2 separate offe</w:t>
      </w:r>
      <w:r w:rsidR="00547FEC" w:rsidRPr="00BD1883">
        <w:rPr>
          <w:rFonts w:asciiTheme="minorHAnsi" w:eastAsia="Arial" w:hAnsiTheme="minorHAnsi" w:cstheme="minorHAnsi"/>
          <w:sz w:val="22"/>
          <w:szCs w:val="22"/>
        </w:rPr>
        <w:t xml:space="preserve">nces </w:t>
      </w:r>
      <w:r w:rsidR="00FD4E0D" w:rsidRPr="00BD1883">
        <w:rPr>
          <w:rFonts w:asciiTheme="minorHAnsi" w:eastAsia="Arial" w:hAnsiTheme="minorHAnsi" w:cstheme="minorHAnsi"/>
          <w:sz w:val="22"/>
          <w:szCs w:val="22"/>
        </w:rPr>
        <w:t xml:space="preserve">where parents fail to secure their child’s regular attendance at school </w:t>
      </w:r>
      <w:r w:rsidR="009F441D" w:rsidRPr="00BD1883">
        <w:rPr>
          <w:rFonts w:asciiTheme="minorHAnsi" w:eastAsia="Arial" w:hAnsiTheme="minorHAnsi" w:cstheme="minorHAnsi"/>
          <w:sz w:val="22"/>
          <w:szCs w:val="22"/>
        </w:rPr>
        <w:t>and</w:t>
      </w:r>
      <w:r w:rsidR="003018DE">
        <w:rPr>
          <w:rFonts w:asciiTheme="minorHAnsi" w:eastAsia="Arial" w:hAnsiTheme="minorHAnsi" w:cstheme="minorHAnsi"/>
          <w:sz w:val="22"/>
          <w:szCs w:val="22"/>
        </w:rPr>
        <w:t xml:space="preserve"> the following sanctions apply</w:t>
      </w:r>
      <w:r w:rsidR="00135442" w:rsidRPr="00BD1883">
        <w:rPr>
          <w:rFonts w:asciiTheme="minorHAnsi" w:eastAsia="Arial" w:hAnsiTheme="minorHAnsi" w:cstheme="minorHAnsi"/>
          <w:sz w:val="22"/>
          <w:szCs w:val="22"/>
        </w:rPr>
        <w:t>:</w:t>
      </w:r>
      <w:r w:rsidR="00547FEC" w:rsidRPr="00BD1883">
        <w:rPr>
          <w:rFonts w:asciiTheme="minorHAnsi" w:eastAsia="Arial" w:hAnsiTheme="minorHAnsi" w:cstheme="minorHAnsi"/>
          <w:sz w:val="22"/>
          <w:szCs w:val="22"/>
        </w:rPr>
        <w:t xml:space="preserve"> </w:t>
      </w:r>
    </w:p>
    <w:p w14:paraId="237A02EC" w14:textId="77777777" w:rsidR="00661B24" w:rsidRPr="00BD1883" w:rsidRDefault="00661B24" w:rsidP="007278AA">
      <w:pPr>
        <w:spacing w:before="0" w:after="0"/>
        <w:rPr>
          <w:rFonts w:asciiTheme="minorHAnsi" w:eastAsia="Arial" w:hAnsiTheme="minorHAnsi" w:cstheme="minorHAnsi"/>
          <w:sz w:val="22"/>
          <w:szCs w:val="22"/>
        </w:rPr>
      </w:pPr>
    </w:p>
    <w:p w14:paraId="11D4394E" w14:textId="56F681C4" w:rsidR="003248B2" w:rsidRPr="00BD1883" w:rsidRDefault="00EA58F4" w:rsidP="00714066">
      <w:pPr>
        <w:pStyle w:val="ListParagraph"/>
        <w:numPr>
          <w:ilvl w:val="0"/>
          <w:numId w:val="42"/>
        </w:numPr>
        <w:spacing w:after="0"/>
        <w:ind w:left="284" w:hanging="284"/>
        <w:rPr>
          <w:rFonts w:asciiTheme="minorHAnsi" w:eastAsia="Arial" w:hAnsiTheme="minorHAnsi" w:cstheme="minorHAnsi"/>
        </w:rPr>
      </w:pPr>
      <w:r>
        <w:rPr>
          <w:rFonts w:asciiTheme="minorHAnsi" w:eastAsia="Arial" w:hAnsiTheme="minorHAnsi" w:cstheme="minorHAnsi"/>
          <w:lang w:val="en-US"/>
        </w:rPr>
        <w:t>A</w:t>
      </w:r>
      <w:r w:rsidR="006E733A" w:rsidRPr="00BD1883">
        <w:rPr>
          <w:rFonts w:asciiTheme="minorHAnsi" w:eastAsia="Arial" w:hAnsiTheme="minorHAnsi" w:cstheme="minorHAnsi"/>
          <w:lang w:val="en-US"/>
        </w:rPr>
        <w:t xml:space="preserve"> fine of up to £1000</w:t>
      </w:r>
      <w:r w:rsidR="00BE678E" w:rsidRPr="00BD1883">
        <w:rPr>
          <w:rFonts w:asciiTheme="minorHAnsi" w:eastAsia="Arial" w:hAnsiTheme="minorHAnsi" w:cstheme="minorHAnsi"/>
          <w:lang w:val="en-US"/>
        </w:rPr>
        <w:t xml:space="preserve"> </w:t>
      </w:r>
      <w:r w:rsidR="009E26B6" w:rsidRPr="00BD1883">
        <w:rPr>
          <w:rFonts w:asciiTheme="minorHAnsi" w:eastAsia="Arial" w:hAnsiTheme="minorHAnsi" w:cstheme="minorHAnsi"/>
          <w:lang w:val="en-US"/>
        </w:rPr>
        <w:t xml:space="preserve">where a child is absent </w:t>
      </w:r>
      <w:r w:rsidR="002A417B" w:rsidRPr="00BD1883">
        <w:rPr>
          <w:rFonts w:asciiTheme="minorHAnsi" w:eastAsia="Arial" w:hAnsiTheme="minorHAnsi" w:cstheme="minorHAnsi"/>
          <w:lang w:val="en-US"/>
        </w:rPr>
        <w:t xml:space="preserve">without </w:t>
      </w:r>
      <w:proofErr w:type="spellStart"/>
      <w:r w:rsidR="002A417B" w:rsidRPr="00BD1883">
        <w:rPr>
          <w:rFonts w:asciiTheme="minorHAnsi" w:eastAsia="Arial" w:hAnsiTheme="minorHAnsi" w:cstheme="minorHAnsi"/>
          <w:lang w:val="en-US"/>
        </w:rPr>
        <w:t>authorisation</w:t>
      </w:r>
      <w:proofErr w:type="spellEnd"/>
      <w:r w:rsidR="002A417B" w:rsidRPr="00BD1883">
        <w:rPr>
          <w:rFonts w:asciiTheme="minorHAnsi" w:eastAsia="Arial" w:hAnsiTheme="minorHAnsi" w:cstheme="minorHAnsi"/>
          <w:lang w:val="en-US"/>
        </w:rPr>
        <w:t xml:space="preserve"> </w:t>
      </w:r>
      <w:r w:rsidR="00BE678E" w:rsidRPr="00BD1883">
        <w:rPr>
          <w:rFonts w:asciiTheme="minorHAnsi" w:eastAsia="Arial" w:hAnsiTheme="minorHAnsi" w:cstheme="minorHAnsi"/>
          <w:lang w:val="en-US"/>
        </w:rPr>
        <w:t>(</w:t>
      </w:r>
      <w:r w:rsidR="004F2E85" w:rsidRPr="00BD1883">
        <w:rPr>
          <w:rFonts w:asciiTheme="minorHAnsi" w:eastAsia="Arial" w:hAnsiTheme="minorHAnsi" w:cstheme="minorHAnsi"/>
          <w:lang w:val="en-US"/>
        </w:rPr>
        <w:t>Section 441(1)</w:t>
      </w:r>
      <w:r w:rsidR="00E73428" w:rsidRPr="00BD1883">
        <w:rPr>
          <w:rFonts w:asciiTheme="minorHAnsi" w:eastAsia="Arial" w:hAnsiTheme="minorHAnsi" w:cstheme="minorHAnsi"/>
          <w:lang w:val="en-US"/>
        </w:rPr>
        <w:t xml:space="preserve"> Education Act 1996</w:t>
      </w:r>
      <w:r w:rsidR="003248B2" w:rsidRPr="00BD1883">
        <w:rPr>
          <w:rFonts w:asciiTheme="minorHAnsi" w:eastAsia="Arial" w:hAnsiTheme="minorHAnsi" w:cstheme="minorHAnsi"/>
          <w:lang w:val="en-US"/>
        </w:rPr>
        <w:t>)</w:t>
      </w:r>
    </w:p>
    <w:p w14:paraId="7D8B31C1" w14:textId="458BC8AA" w:rsidR="00567B63" w:rsidRPr="00661B24" w:rsidRDefault="00EA58F4" w:rsidP="00714066">
      <w:pPr>
        <w:pStyle w:val="ListParagraph"/>
        <w:numPr>
          <w:ilvl w:val="0"/>
          <w:numId w:val="42"/>
        </w:numPr>
        <w:spacing w:after="0"/>
        <w:ind w:left="284" w:hanging="284"/>
        <w:rPr>
          <w:rFonts w:asciiTheme="minorHAnsi" w:hAnsiTheme="minorHAnsi" w:cstheme="minorHAnsi"/>
          <w:lang w:val="en-US"/>
        </w:rPr>
      </w:pPr>
      <w:r>
        <w:rPr>
          <w:rFonts w:asciiTheme="minorHAnsi" w:eastAsia="Arial" w:hAnsiTheme="minorHAnsi" w:cstheme="minorHAnsi"/>
        </w:rPr>
        <w:t>A</w:t>
      </w:r>
      <w:r w:rsidR="0005744F" w:rsidRPr="00661B24">
        <w:rPr>
          <w:rFonts w:asciiTheme="minorHAnsi" w:eastAsia="Arial" w:hAnsiTheme="minorHAnsi" w:cstheme="minorHAnsi"/>
        </w:rPr>
        <w:t xml:space="preserve"> fine of up to £2,500 and </w:t>
      </w:r>
      <w:r w:rsidR="00E73428" w:rsidRPr="00661B24">
        <w:rPr>
          <w:rFonts w:asciiTheme="minorHAnsi" w:eastAsia="Arial" w:hAnsiTheme="minorHAnsi" w:cstheme="minorHAnsi"/>
        </w:rPr>
        <w:t xml:space="preserve">/ or a community order </w:t>
      </w:r>
      <w:r w:rsidR="009635C7" w:rsidRPr="00661B24">
        <w:rPr>
          <w:rFonts w:asciiTheme="minorHAnsi" w:eastAsia="Arial" w:hAnsiTheme="minorHAnsi" w:cstheme="minorHAnsi"/>
        </w:rPr>
        <w:t xml:space="preserve">or </w:t>
      </w:r>
      <w:r w:rsidR="0005744F" w:rsidRPr="00661B24">
        <w:rPr>
          <w:rFonts w:asciiTheme="minorHAnsi" w:eastAsia="Arial" w:hAnsiTheme="minorHAnsi" w:cstheme="minorHAnsi"/>
        </w:rPr>
        <w:t>a prison sentence of up to 3 months</w:t>
      </w:r>
      <w:r w:rsidR="001F5E29" w:rsidRPr="00661B24">
        <w:rPr>
          <w:rFonts w:asciiTheme="minorHAnsi" w:eastAsia="Arial" w:hAnsiTheme="minorHAnsi" w:cstheme="minorHAnsi"/>
        </w:rPr>
        <w:t xml:space="preserve"> </w:t>
      </w:r>
      <w:r w:rsidR="00C87AD9" w:rsidRPr="00661B24">
        <w:rPr>
          <w:rFonts w:asciiTheme="minorHAnsi" w:eastAsia="Arial" w:hAnsiTheme="minorHAnsi" w:cstheme="minorHAnsi"/>
        </w:rPr>
        <w:t xml:space="preserve">where a child is absent without authorisation </w:t>
      </w:r>
      <w:r w:rsidR="007F0044" w:rsidRPr="00661B24">
        <w:rPr>
          <w:rFonts w:asciiTheme="minorHAnsi" w:eastAsia="Arial" w:hAnsiTheme="minorHAnsi" w:cstheme="minorHAnsi"/>
          <w:lang w:val="en-US"/>
        </w:rPr>
        <w:t>and</w:t>
      </w:r>
      <w:r w:rsidR="001F5E29" w:rsidRPr="00661B24">
        <w:rPr>
          <w:rFonts w:asciiTheme="minorHAnsi" w:eastAsia="Arial" w:hAnsiTheme="minorHAnsi" w:cstheme="minorHAnsi"/>
          <w:lang w:val="en-US"/>
        </w:rPr>
        <w:t xml:space="preserve"> the parent knew about the absence and failed to act (Section 441 (1A)</w:t>
      </w:r>
      <w:r w:rsidR="009635C7" w:rsidRPr="00661B24">
        <w:rPr>
          <w:rFonts w:asciiTheme="minorHAnsi" w:eastAsia="Arial" w:hAnsiTheme="minorHAnsi" w:cstheme="minorHAnsi"/>
          <w:lang w:val="en-US"/>
        </w:rPr>
        <w:t xml:space="preserve"> Education Act 1996</w:t>
      </w:r>
      <w:r w:rsidR="001F5E29" w:rsidRPr="00661B24">
        <w:rPr>
          <w:rFonts w:asciiTheme="minorHAnsi" w:eastAsia="Arial" w:hAnsiTheme="minorHAnsi" w:cstheme="minorHAnsi"/>
          <w:lang w:val="en-US"/>
        </w:rPr>
        <w:t>)</w:t>
      </w:r>
      <w:r w:rsidR="00661B24" w:rsidRPr="00661B24">
        <w:rPr>
          <w:rFonts w:asciiTheme="minorHAnsi" w:eastAsia="Arial" w:hAnsiTheme="minorHAnsi" w:cstheme="minorHAnsi"/>
          <w:lang w:val="en-US"/>
        </w:rPr>
        <w:t>.</w:t>
      </w:r>
      <w:bookmarkStart w:id="11" w:name="_Hlk167865990"/>
    </w:p>
    <w:bookmarkEnd w:id="11"/>
    <w:p w14:paraId="16BF245D" w14:textId="77777777" w:rsidR="004C5222" w:rsidRDefault="004C5222" w:rsidP="007278AA">
      <w:pPr>
        <w:spacing w:before="0" w:after="0"/>
        <w:rPr>
          <w:rFonts w:asciiTheme="minorHAnsi" w:hAnsiTheme="minorHAnsi" w:cstheme="minorHAnsi"/>
          <w:lang w:val="en-US"/>
        </w:rPr>
      </w:pPr>
    </w:p>
    <w:p w14:paraId="1FFC78C3" w14:textId="25B23FC1" w:rsidR="003C67E5" w:rsidRPr="00947A32" w:rsidRDefault="003C67E5" w:rsidP="00714066">
      <w:pPr>
        <w:pStyle w:val="ListParagraph"/>
        <w:numPr>
          <w:ilvl w:val="0"/>
          <w:numId w:val="2"/>
        </w:numPr>
        <w:spacing w:after="0"/>
        <w:ind w:left="426" w:hanging="426"/>
        <w:rPr>
          <w:rFonts w:asciiTheme="minorHAnsi" w:hAnsiTheme="minorHAnsi" w:cstheme="minorHAnsi"/>
          <w:b/>
          <w:bCs/>
          <w:color w:val="1C5C63" w:themeColor="accent5"/>
          <w:sz w:val="24"/>
          <w:szCs w:val="24"/>
        </w:rPr>
      </w:pPr>
      <w:bookmarkStart w:id="12" w:name="_Toc491360010"/>
      <w:bookmarkEnd w:id="10"/>
      <w:r w:rsidRPr="00947A32">
        <w:rPr>
          <w:rFonts w:asciiTheme="minorHAnsi" w:hAnsiTheme="minorHAnsi" w:cstheme="minorHAnsi"/>
          <w:b/>
          <w:bCs/>
          <w:color w:val="1C5C63" w:themeColor="accent5"/>
          <w:sz w:val="24"/>
          <w:szCs w:val="24"/>
        </w:rPr>
        <w:t xml:space="preserve">Monitoring Arrangements </w:t>
      </w:r>
      <w:r w:rsidR="00D04B14" w:rsidRPr="00947A32">
        <w:rPr>
          <w:rFonts w:asciiTheme="minorHAnsi" w:hAnsiTheme="minorHAnsi" w:cstheme="minorHAnsi"/>
          <w:b/>
          <w:bCs/>
          <w:color w:val="1C5C63" w:themeColor="accent5"/>
          <w:sz w:val="24"/>
          <w:szCs w:val="24"/>
        </w:rPr>
        <w:t>of the Policy</w:t>
      </w:r>
    </w:p>
    <w:p w14:paraId="2CE1A742" w14:textId="711911DC" w:rsidR="00351A89" w:rsidRPr="00351A89" w:rsidRDefault="00351A89" w:rsidP="007278AA">
      <w:pPr>
        <w:pStyle w:val="ListParagraph"/>
        <w:spacing w:after="0"/>
        <w:ind w:left="360"/>
        <w:rPr>
          <w:rFonts w:asciiTheme="minorHAnsi" w:hAnsiTheme="minorHAnsi" w:cstheme="minorHAnsi"/>
          <w:b/>
          <w:bCs/>
          <w:color w:val="1C5C63" w:themeColor="accent5"/>
        </w:rPr>
      </w:pPr>
    </w:p>
    <w:bookmarkEnd w:id="12"/>
    <w:p w14:paraId="05D1F537" w14:textId="40398AC7" w:rsidR="00E82718" w:rsidRPr="002701BF" w:rsidRDefault="005A4750"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 xml:space="preserve">This </w:t>
      </w:r>
      <w:r w:rsidR="001D6F3D">
        <w:rPr>
          <w:rFonts w:asciiTheme="minorHAnsi" w:hAnsiTheme="minorHAnsi" w:cstheme="minorHAnsi"/>
          <w:sz w:val="22"/>
          <w:szCs w:val="22"/>
        </w:rPr>
        <w:t>Attendance</w:t>
      </w:r>
      <w:r w:rsidR="00D7260D" w:rsidRPr="002701BF">
        <w:rPr>
          <w:rFonts w:asciiTheme="minorHAnsi" w:hAnsiTheme="minorHAnsi" w:cstheme="minorHAnsi"/>
          <w:sz w:val="22"/>
          <w:szCs w:val="22"/>
        </w:rPr>
        <w:t xml:space="preserve"> </w:t>
      </w:r>
      <w:r w:rsidR="00B30F4D">
        <w:rPr>
          <w:rFonts w:asciiTheme="minorHAnsi" w:hAnsiTheme="minorHAnsi" w:cstheme="minorHAnsi"/>
          <w:sz w:val="22"/>
          <w:szCs w:val="22"/>
        </w:rPr>
        <w:t>P</w:t>
      </w:r>
      <w:r w:rsidRPr="002701BF">
        <w:rPr>
          <w:rFonts w:asciiTheme="minorHAnsi" w:hAnsiTheme="minorHAnsi" w:cstheme="minorHAnsi"/>
          <w:sz w:val="22"/>
          <w:szCs w:val="22"/>
        </w:rPr>
        <w:t>olicy will be reviewed by</w:t>
      </w:r>
      <w:r w:rsidR="00D7260D" w:rsidRPr="002701BF">
        <w:rPr>
          <w:rFonts w:asciiTheme="minorHAnsi" w:hAnsiTheme="minorHAnsi" w:cstheme="minorHAnsi"/>
          <w:sz w:val="22"/>
          <w:szCs w:val="22"/>
        </w:rPr>
        <w:t xml:space="preserve"> the </w:t>
      </w:r>
      <w:r w:rsidR="00DD3811" w:rsidRPr="002701BF">
        <w:rPr>
          <w:rFonts w:asciiTheme="minorHAnsi" w:hAnsiTheme="minorHAnsi" w:cstheme="minorHAnsi"/>
          <w:sz w:val="22"/>
          <w:szCs w:val="22"/>
        </w:rPr>
        <w:t xml:space="preserve">Trust (and </w:t>
      </w:r>
      <w:r w:rsidR="00064AFE" w:rsidRPr="00661B24">
        <w:rPr>
          <w:i/>
          <w:iCs/>
          <w:color w:val="0070C0"/>
        </w:rPr>
        <w:t>Appendix A</w:t>
      </w:r>
      <w:r w:rsidR="00B44791" w:rsidRPr="00661B24">
        <w:rPr>
          <w:color w:val="0070C0"/>
        </w:rPr>
        <w:t xml:space="preserve"> </w:t>
      </w:r>
      <w:r w:rsidR="00DD3811" w:rsidRPr="00605CCB">
        <w:rPr>
          <w:rFonts w:asciiTheme="minorHAnsi" w:hAnsiTheme="minorHAnsi" w:cstheme="minorHAnsi"/>
          <w:sz w:val="22"/>
          <w:szCs w:val="22"/>
        </w:rPr>
        <w:t>by</w:t>
      </w:r>
      <w:r w:rsidR="00DD3811" w:rsidRPr="002701BF">
        <w:rPr>
          <w:rFonts w:asciiTheme="minorHAnsi" w:hAnsiTheme="minorHAnsi" w:cstheme="minorHAnsi"/>
          <w:sz w:val="22"/>
          <w:szCs w:val="22"/>
        </w:rPr>
        <w:t xml:space="preserve"> the </w:t>
      </w:r>
      <w:r w:rsidR="00B30F4D">
        <w:rPr>
          <w:rFonts w:asciiTheme="minorHAnsi" w:hAnsiTheme="minorHAnsi" w:cstheme="minorHAnsi"/>
          <w:sz w:val="22"/>
          <w:szCs w:val="22"/>
        </w:rPr>
        <w:t>H</w:t>
      </w:r>
      <w:r w:rsidR="00DD3811" w:rsidRPr="002701BF">
        <w:rPr>
          <w:rFonts w:asciiTheme="minorHAnsi" w:hAnsiTheme="minorHAnsi" w:cstheme="minorHAnsi"/>
          <w:sz w:val="22"/>
          <w:szCs w:val="22"/>
        </w:rPr>
        <w:t xml:space="preserve">eadteacher and AGC) </w:t>
      </w:r>
      <w:r w:rsidRPr="002701BF">
        <w:rPr>
          <w:rFonts w:asciiTheme="minorHAnsi" w:hAnsiTheme="minorHAnsi" w:cstheme="minorHAnsi"/>
          <w:sz w:val="22"/>
          <w:szCs w:val="22"/>
        </w:rPr>
        <w:t xml:space="preserve">every </w:t>
      </w:r>
      <w:r w:rsidR="00327910" w:rsidRPr="002701BF">
        <w:rPr>
          <w:rFonts w:asciiTheme="minorHAnsi" w:hAnsiTheme="minorHAnsi" w:cstheme="minorHAnsi"/>
          <w:sz w:val="22"/>
          <w:szCs w:val="22"/>
        </w:rPr>
        <w:t>year</w:t>
      </w:r>
      <w:r w:rsidR="00DD3811" w:rsidRPr="002701BF">
        <w:rPr>
          <w:rFonts w:asciiTheme="minorHAnsi" w:hAnsiTheme="minorHAnsi" w:cstheme="minorHAnsi"/>
          <w:sz w:val="22"/>
          <w:szCs w:val="22"/>
        </w:rPr>
        <w:t>.</w:t>
      </w:r>
      <w:r w:rsidR="00AA3479" w:rsidRPr="002701BF">
        <w:rPr>
          <w:rFonts w:asciiTheme="minorHAnsi" w:hAnsiTheme="minorHAnsi" w:cstheme="minorHAnsi"/>
          <w:sz w:val="22"/>
          <w:szCs w:val="22"/>
        </w:rPr>
        <w:t xml:space="preserve"> </w:t>
      </w:r>
      <w:bookmarkStart w:id="13" w:name="_Toc491360011"/>
    </w:p>
    <w:p w14:paraId="62B8F5D4" w14:textId="77777777" w:rsidR="00725218" w:rsidRPr="002701BF" w:rsidRDefault="00725218" w:rsidP="007278AA">
      <w:pPr>
        <w:spacing w:before="0" w:after="0"/>
        <w:rPr>
          <w:rFonts w:asciiTheme="minorHAnsi" w:hAnsiTheme="minorHAnsi" w:cstheme="minorHAnsi"/>
          <w:sz w:val="22"/>
          <w:szCs w:val="22"/>
        </w:rPr>
      </w:pPr>
    </w:p>
    <w:p w14:paraId="54E3C37F" w14:textId="61E86E92" w:rsidR="003C67E5" w:rsidRPr="00A42FA7" w:rsidRDefault="007F4054" w:rsidP="00714066">
      <w:pPr>
        <w:pStyle w:val="ListParagraph"/>
        <w:numPr>
          <w:ilvl w:val="0"/>
          <w:numId w:val="2"/>
        </w:numPr>
        <w:spacing w:after="0"/>
        <w:ind w:left="567" w:hanging="567"/>
        <w:rPr>
          <w:rFonts w:asciiTheme="minorHAnsi" w:hAnsiTheme="minorHAnsi" w:cstheme="minorHAnsi"/>
          <w:b/>
          <w:bCs/>
          <w:color w:val="1C5C63" w:themeColor="accent5"/>
          <w:sz w:val="24"/>
          <w:szCs w:val="24"/>
        </w:rPr>
      </w:pPr>
      <w:r>
        <w:rPr>
          <w:rFonts w:asciiTheme="minorHAnsi" w:hAnsiTheme="minorHAnsi" w:cstheme="minorHAnsi"/>
          <w:b/>
          <w:bCs/>
          <w:color w:val="1C5C63" w:themeColor="accent5"/>
          <w:sz w:val="24"/>
          <w:szCs w:val="24"/>
        </w:rPr>
        <w:br w:type="column"/>
      </w:r>
      <w:r w:rsidR="003C67E5">
        <w:rPr>
          <w:rFonts w:asciiTheme="minorHAnsi" w:hAnsiTheme="minorHAnsi" w:cstheme="minorHAnsi"/>
          <w:b/>
          <w:bCs/>
          <w:color w:val="1C5C63" w:themeColor="accent5"/>
          <w:sz w:val="24"/>
          <w:szCs w:val="24"/>
        </w:rPr>
        <w:lastRenderedPageBreak/>
        <w:t>Links with Other Policies</w:t>
      </w:r>
    </w:p>
    <w:p w14:paraId="6CBB9E5B" w14:textId="77777777" w:rsidR="00E82718" w:rsidRPr="002701BF" w:rsidRDefault="00E82718" w:rsidP="007278AA">
      <w:pPr>
        <w:spacing w:before="0" w:after="0"/>
        <w:rPr>
          <w:rFonts w:asciiTheme="minorHAnsi" w:hAnsiTheme="minorHAnsi" w:cstheme="minorHAnsi"/>
          <w:sz w:val="22"/>
          <w:szCs w:val="22"/>
        </w:rPr>
      </w:pPr>
    </w:p>
    <w:bookmarkEnd w:id="13"/>
    <w:p w14:paraId="2BB1CDC4" w14:textId="21619F55" w:rsidR="00E82718" w:rsidRDefault="00707D9D" w:rsidP="007278AA">
      <w:pPr>
        <w:spacing w:before="0" w:after="0"/>
        <w:rPr>
          <w:rFonts w:asciiTheme="minorHAnsi" w:hAnsiTheme="minorHAnsi" w:cstheme="minorHAnsi"/>
          <w:sz w:val="22"/>
          <w:szCs w:val="22"/>
        </w:rPr>
      </w:pPr>
      <w:r w:rsidRPr="002701BF">
        <w:rPr>
          <w:rFonts w:asciiTheme="minorHAnsi" w:hAnsiTheme="minorHAnsi" w:cstheme="minorHAnsi"/>
          <w:sz w:val="22"/>
          <w:szCs w:val="22"/>
        </w:rPr>
        <w:t xml:space="preserve">This </w:t>
      </w:r>
      <w:r w:rsidR="001D6F3D">
        <w:rPr>
          <w:rFonts w:asciiTheme="minorHAnsi" w:hAnsiTheme="minorHAnsi" w:cstheme="minorHAnsi"/>
          <w:sz w:val="22"/>
          <w:szCs w:val="22"/>
        </w:rPr>
        <w:t>attendance</w:t>
      </w:r>
      <w:r w:rsidRPr="002701BF">
        <w:rPr>
          <w:rFonts w:asciiTheme="minorHAnsi" w:hAnsiTheme="minorHAnsi" w:cstheme="minorHAnsi"/>
          <w:sz w:val="22"/>
          <w:szCs w:val="22"/>
        </w:rPr>
        <w:t xml:space="preserve"> policy is linked to the following policies:</w:t>
      </w:r>
    </w:p>
    <w:p w14:paraId="527BE410" w14:textId="77777777" w:rsidR="003C67E5" w:rsidRPr="002701BF" w:rsidRDefault="003C67E5" w:rsidP="007278AA">
      <w:pPr>
        <w:spacing w:before="0" w:after="0"/>
        <w:rPr>
          <w:rFonts w:asciiTheme="minorHAnsi" w:hAnsiTheme="minorHAnsi" w:cstheme="minorHAnsi"/>
          <w:sz w:val="22"/>
          <w:szCs w:val="22"/>
        </w:rPr>
      </w:pPr>
    </w:p>
    <w:p w14:paraId="3C2A6751" w14:textId="7CE08BFB" w:rsidR="00DA1509" w:rsidRPr="00661B24" w:rsidRDefault="00DA1509" w:rsidP="00714066">
      <w:pPr>
        <w:pStyle w:val="ListParagraph"/>
        <w:numPr>
          <w:ilvl w:val="0"/>
          <w:numId w:val="3"/>
        </w:numPr>
        <w:spacing w:after="0" w:line="240" w:lineRule="auto"/>
        <w:ind w:left="284" w:hanging="284"/>
        <w:rPr>
          <w:rFonts w:asciiTheme="minorHAnsi" w:hAnsiTheme="minorHAnsi" w:cstheme="minorHAnsi"/>
          <w:color w:val="0070C0"/>
        </w:rPr>
      </w:pPr>
      <w:hyperlink r:id="rId24" w:history="1">
        <w:r w:rsidRPr="00661B24">
          <w:rPr>
            <w:rStyle w:val="Hyperlink"/>
            <w:rFonts w:asciiTheme="minorHAnsi" w:hAnsiTheme="minorHAnsi" w:cstheme="minorHAnsi"/>
            <w:color w:val="0070C0"/>
            <w:sz w:val="22"/>
          </w:rPr>
          <w:t>Behaviour Policy</w:t>
        </w:r>
      </w:hyperlink>
    </w:p>
    <w:p w14:paraId="3FBD907C" w14:textId="2CBCBC99" w:rsidR="00327910" w:rsidRPr="00661B24" w:rsidRDefault="00707D9D" w:rsidP="00714066">
      <w:pPr>
        <w:pStyle w:val="ListParagraph"/>
        <w:numPr>
          <w:ilvl w:val="0"/>
          <w:numId w:val="3"/>
        </w:numPr>
        <w:spacing w:after="0" w:line="240" w:lineRule="auto"/>
        <w:ind w:left="284" w:hanging="284"/>
        <w:rPr>
          <w:rFonts w:asciiTheme="minorHAnsi" w:hAnsiTheme="minorHAnsi" w:cstheme="minorHAnsi"/>
          <w:color w:val="0070C0"/>
        </w:rPr>
      </w:pPr>
      <w:hyperlink r:id="rId25" w:history="1">
        <w:r w:rsidRPr="00661B24">
          <w:rPr>
            <w:rStyle w:val="Hyperlink"/>
            <w:rFonts w:asciiTheme="minorHAnsi" w:hAnsiTheme="minorHAnsi" w:cstheme="minorHAnsi"/>
            <w:color w:val="0070C0"/>
            <w:sz w:val="22"/>
          </w:rPr>
          <w:t>Exclusion</w:t>
        </w:r>
        <w:r w:rsidR="00084E43" w:rsidRPr="00661B24">
          <w:rPr>
            <w:rStyle w:val="Hyperlink"/>
            <w:rFonts w:asciiTheme="minorHAnsi" w:hAnsiTheme="minorHAnsi" w:cstheme="minorHAnsi"/>
            <w:color w:val="0070C0"/>
            <w:sz w:val="22"/>
          </w:rPr>
          <w:t>s</w:t>
        </w:r>
        <w:r w:rsidRPr="00661B24">
          <w:rPr>
            <w:rStyle w:val="Hyperlink"/>
            <w:rFonts w:asciiTheme="minorHAnsi" w:hAnsiTheme="minorHAnsi" w:cstheme="minorHAnsi"/>
            <w:color w:val="0070C0"/>
            <w:sz w:val="22"/>
          </w:rPr>
          <w:t xml:space="preserve"> </w:t>
        </w:r>
        <w:r w:rsidR="00B30F4D" w:rsidRPr="00661B24">
          <w:rPr>
            <w:rStyle w:val="Hyperlink"/>
            <w:rFonts w:asciiTheme="minorHAnsi" w:hAnsiTheme="minorHAnsi" w:cstheme="minorHAnsi"/>
            <w:color w:val="0070C0"/>
            <w:sz w:val="22"/>
          </w:rPr>
          <w:t>P</w:t>
        </w:r>
        <w:r w:rsidRPr="00661B24">
          <w:rPr>
            <w:rStyle w:val="Hyperlink"/>
            <w:rFonts w:asciiTheme="minorHAnsi" w:hAnsiTheme="minorHAnsi" w:cstheme="minorHAnsi"/>
            <w:color w:val="0070C0"/>
            <w:sz w:val="22"/>
          </w:rPr>
          <w:t>olicy</w:t>
        </w:r>
      </w:hyperlink>
    </w:p>
    <w:p w14:paraId="665CBA17" w14:textId="18BF63D4" w:rsidR="00707D9D" w:rsidRPr="00661B24" w:rsidRDefault="00707D9D" w:rsidP="00714066">
      <w:pPr>
        <w:pStyle w:val="ListParagraph"/>
        <w:numPr>
          <w:ilvl w:val="0"/>
          <w:numId w:val="3"/>
        </w:numPr>
        <w:spacing w:after="0" w:line="240" w:lineRule="auto"/>
        <w:ind w:left="284" w:hanging="284"/>
        <w:rPr>
          <w:rFonts w:asciiTheme="minorHAnsi" w:hAnsiTheme="minorHAnsi" w:cstheme="minorHAnsi"/>
          <w:color w:val="0070C0"/>
        </w:rPr>
      </w:pPr>
      <w:hyperlink r:id="rId26" w:history="1">
        <w:r w:rsidRPr="00661B24">
          <w:rPr>
            <w:rStyle w:val="Hyperlink"/>
            <w:rFonts w:asciiTheme="minorHAnsi" w:hAnsiTheme="minorHAnsi" w:cstheme="minorHAnsi"/>
            <w:color w:val="0070C0"/>
            <w:sz w:val="22"/>
          </w:rPr>
          <w:t>Safeguarding</w:t>
        </w:r>
        <w:r w:rsidR="0060113F" w:rsidRPr="00661B24">
          <w:rPr>
            <w:rStyle w:val="Hyperlink"/>
            <w:rFonts w:asciiTheme="minorHAnsi" w:hAnsiTheme="minorHAnsi" w:cstheme="minorHAnsi"/>
            <w:color w:val="0070C0"/>
            <w:sz w:val="22"/>
          </w:rPr>
          <w:t xml:space="preserve"> </w:t>
        </w:r>
        <w:r w:rsidR="00D2493C" w:rsidRPr="00661B24">
          <w:rPr>
            <w:rStyle w:val="Hyperlink"/>
            <w:rFonts w:asciiTheme="minorHAnsi" w:hAnsiTheme="minorHAnsi" w:cstheme="minorHAnsi"/>
            <w:color w:val="0070C0"/>
            <w:sz w:val="22"/>
          </w:rPr>
          <w:t>/</w:t>
        </w:r>
        <w:r w:rsidR="0060113F" w:rsidRPr="00661B24">
          <w:rPr>
            <w:rStyle w:val="Hyperlink"/>
            <w:rFonts w:asciiTheme="minorHAnsi" w:hAnsiTheme="minorHAnsi" w:cstheme="minorHAnsi"/>
            <w:color w:val="0070C0"/>
            <w:sz w:val="22"/>
          </w:rPr>
          <w:t xml:space="preserve"> </w:t>
        </w:r>
        <w:r w:rsidR="00D2493C" w:rsidRPr="00661B24">
          <w:rPr>
            <w:rStyle w:val="Hyperlink"/>
            <w:rFonts w:asciiTheme="minorHAnsi" w:hAnsiTheme="minorHAnsi" w:cstheme="minorHAnsi"/>
            <w:color w:val="0070C0"/>
            <w:sz w:val="22"/>
          </w:rPr>
          <w:t>Child Protection</w:t>
        </w:r>
        <w:r w:rsidRPr="00661B24">
          <w:rPr>
            <w:rStyle w:val="Hyperlink"/>
            <w:rFonts w:asciiTheme="minorHAnsi" w:hAnsiTheme="minorHAnsi" w:cstheme="minorHAnsi"/>
            <w:color w:val="0070C0"/>
            <w:sz w:val="22"/>
          </w:rPr>
          <w:t xml:space="preserve"> </w:t>
        </w:r>
        <w:r w:rsidR="00B30F4D" w:rsidRPr="00661B24">
          <w:rPr>
            <w:rStyle w:val="Hyperlink"/>
            <w:rFonts w:asciiTheme="minorHAnsi" w:hAnsiTheme="minorHAnsi" w:cstheme="minorHAnsi"/>
            <w:color w:val="0070C0"/>
            <w:sz w:val="22"/>
          </w:rPr>
          <w:t>P</w:t>
        </w:r>
        <w:r w:rsidRPr="00661B24">
          <w:rPr>
            <w:rStyle w:val="Hyperlink"/>
            <w:rFonts w:asciiTheme="minorHAnsi" w:hAnsiTheme="minorHAnsi" w:cstheme="minorHAnsi"/>
            <w:color w:val="0070C0"/>
            <w:sz w:val="22"/>
          </w:rPr>
          <w:t>olicy</w:t>
        </w:r>
      </w:hyperlink>
    </w:p>
    <w:p w14:paraId="0E5BE46B" w14:textId="3D66C46C" w:rsidR="00431A76" w:rsidRPr="00661B24" w:rsidRDefault="00431A76" w:rsidP="00714066">
      <w:pPr>
        <w:pStyle w:val="ListParagraph"/>
        <w:numPr>
          <w:ilvl w:val="0"/>
          <w:numId w:val="3"/>
        </w:numPr>
        <w:spacing w:after="0" w:line="240" w:lineRule="auto"/>
        <w:ind w:left="284" w:hanging="284"/>
        <w:rPr>
          <w:rFonts w:asciiTheme="minorHAnsi" w:hAnsiTheme="minorHAnsi" w:cstheme="minorHAnsi"/>
          <w:color w:val="0070C0"/>
        </w:rPr>
      </w:pPr>
      <w:hyperlink r:id="rId27" w:history="1">
        <w:r w:rsidRPr="00661B24">
          <w:rPr>
            <w:rStyle w:val="Hyperlink"/>
            <w:rFonts w:asciiTheme="minorHAnsi" w:hAnsiTheme="minorHAnsi" w:cstheme="minorHAnsi"/>
            <w:color w:val="0070C0"/>
            <w:sz w:val="22"/>
          </w:rPr>
          <w:t>SEND</w:t>
        </w:r>
        <w:r w:rsidR="0083323E" w:rsidRPr="00661B24">
          <w:rPr>
            <w:rStyle w:val="Hyperlink"/>
            <w:rFonts w:asciiTheme="minorHAnsi" w:hAnsiTheme="minorHAnsi" w:cstheme="minorHAnsi"/>
            <w:color w:val="0070C0"/>
            <w:sz w:val="22"/>
          </w:rPr>
          <w:t xml:space="preserve"> Policy</w:t>
        </w:r>
      </w:hyperlink>
    </w:p>
    <w:p w14:paraId="1EFB57D7" w14:textId="0508F660" w:rsidR="00DA1509" w:rsidRPr="00661B24" w:rsidRDefault="00DA1509" w:rsidP="00714066">
      <w:pPr>
        <w:pStyle w:val="ListParagraph"/>
        <w:numPr>
          <w:ilvl w:val="0"/>
          <w:numId w:val="3"/>
        </w:numPr>
        <w:spacing w:after="0" w:line="240" w:lineRule="auto"/>
        <w:ind w:left="284" w:hanging="284"/>
        <w:rPr>
          <w:rFonts w:asciiTheme="minorHAnsi" w:hAnsiTheme="minorHAnsi" w:cstheme="minorHAnsi"/>
          <w:color w:val="0070C0"/>
        </w:rPr>
      </w:pPr>
      <w:hyperlink r:id="rId28" w:history="1">
        <w:r w:rsidRPr="00661B24">
          <w:rPr>
            <w:rStyle w:val="Hyperlink"/>
            <w:rFonts w:asciiTheme="minorHAnsi" w:hAnsiTheme="minorHAnsi" w:cstheme="minorHAnsi"/>
            <w:color w:val="0070C0"/>
            <w:sz w:val="22"/>
          </w:rPr>
          <w:t xml:space="preserve">Supporting </w:t>
        </w:r>
        <w:r w:rsidR="00530185" w:rsidRPr="00661B24">
          <w:rPr>
            <w:rStyle w:val="Hyperlink"/>
            <w:rFonts w:asciiTheme="minorHAnsi" w:hAnsiTheme="minorHAnsi" w:cstheme="minorHAnsi"/>
            <w:color w:val="0070C0"/>
            <w:sz w:val="22"/>
          </w:rPr>
          <w:t>P</w:t>
        </w:r>
        <w:r w:rsidRPr="00661B24">
          <w:rPr>
            <w:rStyle w:val="Hyperlink"/>
            <w:rFonts w:asciiTheme="minorHAnsi" w:hAnsiTheme="minorHAnsi" w:cstheme="minorHAnsi"/>
            <w:color w:val="0070C0"/>
            <w:sz w:val="22"/>
          </w:rPr>
          <w:t xml:space="preserve">upils with </w:t>
        </w:r>
        <w:r w:rsidR="00530185" w:rsidRPr="00661B24">
          <w:rPr>
            <w:rStyle w:val="Hyperlink"/>
            <w:rFonts w:asciiTheme="minorHAnsi" w:hAnsiTheme="minorHAnsi" w:cstheme="minorHAnsi"/>
            <w:color w:val="0070C0"/>
            <w:sz w:val="22"/>
          </w:rPr>
          <w:t>M</w:t>
        </w:r>
        <w:r w:rsidRPr="00661B24">
          <w:rPr>
            <w:rStyle w:val="Hyperlink"/>
            <w:rFonts w:asciiTheme="minorHAnsi" w:hAnsiTheme="minorHAnsi" w:cstheme="minorHAnsi"/>
            <w:color w:val="0070C0"/>
            <w:sz w:val="22"/>
          </w:rPr>
          <w:t xml:space="preserve">edical </w:t>
        </w:r>
        <w:r w:rsidR="00530185" w:rsidRPr="00661B24">
          <w:rPr>
            <w:rStyle w:val="Hyperlink"/>
            <w:rFonts w:asciiTheme="minorHAnsi" w:hAnsiTheme="minorHAnsi" w:cstheme="minorHAnsi"/>
            <w:color w:val="0070C0"/>
            <w:sz w:val="22"/>
          </w:rPr>
          <w:t>C</w:t>
        </w:r>
        <w:r w:rsidRPr="00661B24">
          <w:rPr>
            <w:rStyle w:val="Hyperlink"/>
            <w:rFonts w:asciiTheme="minorHAnsi" w:hAnsiTheme="minorHAnsi" w:cstheme="minorHAnsi"/>
            <w:color w:val="0070C0"/>
            <w:sz w:val="22"/>
          </w:rPr>
          <w:t xml:space="preserve">onditions </w:t>
        </w:r>
        <w:r w:rsidR="008722DB" w:rsidRPr="00661B24">
          <w:rPr>
            <w:rStyle w:val="Hyperlink"/>
            <w:rFonts w:asciiTheme="minorHAnsi" w:hAnsiTheme="minorHAnsi" w:cstheme="minorHAnsi"/>
            <w:color w:val="0070C0"/>
            <w:sz w:val="22"/>
          </w:rPr>
          <w:t>Policy</w:t>
        </w:r>
      </w:hyperlink>
    </w:p>
    <w:p w14:paraId="0520A739" w14:textId="47A2DD8B" w:rsidR="00431A76" w:rsidRPr="00661B24" w:rsidRDefault="00431A76" w:rsidP="00714066">
      <w:pPr>
        <w:pStyle w:val="ListParagraph"/>
        <w:numPr>
          <w:ilvl w:val="0"/>
          <w:numId w:val="3"/>
        </w:numPr>
        <w:spacing w:after="0" w:line="240" w:lineRule="auto"/>
        <w:ind w:left="284" w:hanging="284"/>
        <w:rPr>
          <w:rFonts w:asciiTheme="minorHAnsi" w:hAnsiTheme="minorHAnsi" w:cstheme="minorHAnsi"/>
          <w:color w:val="0070C0"/>
        </w:rPr>
      </w:pPr>
      <w:hyperlink r:id="rId29" w:history="1">
        <w:r w:rsidRPr="00661B24">
          <w:rPr>
            <w:rStyle w:val="Hyperlink"/>
            <w:rFonts w:asciiTheme="minorHAnsi" w:hAnsiTheme="minorHAnsi" w:cstheme="minorHAnsi"/>
            <w:color w:val="0070C0"/>
            <w:sz w:val="22"/>
          </w:rPr>
          <w:t>Equalities</w:t>
        </w:r>
        <w:r w:rsidR="00327910" w:rsidRPr="00661B24">
          <w:rPr>
            <w:rStyle w:val="Hyperlink"/>
            <w:rFonts w:asciiTheme="minorHAnsi" w:hAnsiTheme="minorHAnsi" w:cstheme="minorHAnsi"/>
            <w:color w:val="0070C0"/>
            <w:sz w:val="22"/>
          </w:rPr>
          <w:t xml:space="preserve"> Statement</w:t>
        </w:r>
        <w:r w:rsidR="00B30F4D" w:rsidRPr="00661B24">
          <w:rPr>
            <w:rStyle w:val="Hyperlink"/>
            <w:rFonts w:asciiTheme="minorHAnsi" w:hAnsiTheme="minorHAnsi" w:cstheme="minorHAnsi"/>
            <w:color w:val="0070C0"/>
            <w:sz w:val="22"/>
          </w:rPr>
          <w:t>.</w:t>
        </w:r>
      </w:hyperlink>
    </w:p>
    <w:p w14:paraId="492B4F4C" w14:textId="77777777" w:rsidR="00CB5E55" w:rsidRDefault="00CB5E55" w:rsidP="007278AA">
      <w:pPr>
        <w:spacing w:before="0" w:after="0"/>
        <w:rPr>
          <w:rFonts w:asciiTheme="minorHAnsi" w:hAnsiTheme="minorHAnsi" w:cstheme="minorHAnsi"/>
          <w:sz w:val="22"/>
          <w:szCs w:val="22"/>
        </w:rPr>
      </w:pPr>
    </w:p>
    <w:p w14:paraId="683D29BC" w14:textId="77777777" w:rsidR="00CB5E55" w:rsidRDefault="00CB5E55" w:rsidP="007278AA">
      <w:pPr>
        <w:spacing w:before="0" w:after="0"/>
        <w:rPr>
          <w:rFonts w:asciiTheme="minorHAnsi" w:hAnsiTheme="minorHAnsi" w:cstheme="minorHAnsi"/>
          <w:sz w:val="22"/>
          <w:szCs w:val="22"/>
        </w:rPr>
      </w:pPr>
    </w:p>
    <w:p w14:paraId="27440296" w14:textId="77777777" w:rsidR="00CB5E55" w:rsidRDefault="00CB5E55" w:rsidP="007278AA">
      <w:pPr>
        <w:spacing w:before="0" w:after="0"/>
        <w:rPr>
          <w:rFonts w:asciiTheme="minorHAnsi" w:hAnsiTheme="minorHAnsi" w:cstheme="minorHAnsi"/>
          <w:sz w:val="22"/>
          <w:szCs w:val="22"/>
        </w:rPr>
      </w:pPr>
    </w:p>
    <w:p w14:paraId="74C8A30A" w14:textId="0DB7F770" w:rsidR="00277FCB" w:rsidRDefault="008722DB" w:rsidP="007278AA">
      <w:pPr>
        <w:spacing w:before="0" w:after="0"/>
        <w:rPr>
          <w:rFonts w:asciiTheme="minorHAnsi" w:hAnsiTheme="minorHAnsi" w:cstheme="minorHAnsi"/>
          <w:sz w:val="22"/>
          <w:szCs w:val="22"/>
        </w:rPr>
      </w:pPr>
      <w:r>
        <w:rPr>
          <w:rFonts w:asciiTheme="minorHAnsi" w:hAnsiTheme="minorHAnsi" w:cstheme="minorHAnsi"/>
          <w:sz w:val="22"/>
          <w:szCs w:val="22"/>
        </w:rPr>
        <w:br w:type="page"/>
      </w:r>
      <w:bookmarkStart w:id="14" w:name="_Hlk120005604"/>
      <w:bookmarkStart w:id="15" w:name="_Hlk119845042"/>
    </w:p>
    <w:p w14:paraId="29ABCD55" w14:textId="7BA482C3" w:rsidR="00B125C4" w:rsidRPr="00986747" w:rsidRDefault="00E34CB8" w:rsidP="007278AA">
      <w:pPr>
        <w:spacing w:before="0" w:after="0"/>
        <w:jc w:val="center"/>
        <w:rPr>
          <w:rFonts w:ascii="Roboto" w:hAnsi="Roboto" w:cstheme="minorHAnsi"/>
          <w:b/>
          <w:bCs/>
          <w:color w:val="003A46" w:themeColor="accent1"/>
          <w:sz w:val="32"/>
          <w:szCs w:val="32"/>
        </w:rPr>
      </w:pPr>
      <w:r w:rsidRPr="00986747">
        <w:rPr>
          <w:rFonts w:ascii="Roboto" w:hAnsi="Roboto" w:cstheme="minorHAnsi"/>
          <w:b/>
          <w:bCs/>
          <w:color w:val="003A46" w:themeColor="accent1"/>
          <w:sz w:val="32"/>
          <w:szCs w:val="32"/>
        </w:rPr>
        <w:lastRenderedPageBreak/>
        <w:t xml:space="preserve">Appendix </w:t>
      </w:r>
      <w:r w:rsidR="00B44791" w:rsidRPr="00986747">
        <w:rPr>
          <w:rFonts w:ascii="Roboto" w:hAnsi="Roboto" w:cstheme="minorHAnsi"/>
          <w:b/>
          <w:bCs/>
          <w:color w:val="003A46" w:themeColor="accent1"/>
          <w:sz w:val="32"/>
          <w:szCs w:val="32"/>
        </w:rPr>
        <w:t>A</w:t>
      </w:r>
      <w:r w:rsidR="006372AA" w:rsidRPr="00986747">
        <w:rPr>
          <w:rFonts w:ascii="Roboto" w:hAnsi="Roboto" w:cstheme="minorHAnsi"/>
          <w:b/>
          <w:bCs/>
          <w:color w:val="003A46" w:themeColor="accent1"/>
          <w:sz w:val="32"/>
          <w:szCs w:val="32"/>
        </w:rPr>
        <w:t xml:space="preserve"> - </w:t>
      </w:r>
      <w:r w:rsidR="00986747" w:rsidRPr="00986747">
        <w:rPr>
          <w:rFonts w:ascii="Roboto" w:hAnsi="Roboto" w:cstheme="minorHAnsi"/>
          <w:b/>
          <w:bCs/>
          <w:color w:val="003A46" w:themeColor="accent1"/>
          <w:sz w:val="32"/>
          <w:szCs w:val="32"/>
        </w:rPr>
        <w:t>School</w:t>
      </w:r>
      <w:r w:rsidR="00B125C4" w:rsidRPr="00986747">
        <w:rPr>
          <w:rFonts w:ascii="Roboto" w:hAnsi="Roboto" w:cstheme="minorHAnsi"/>
          <w:b/>
          <w:bCs/>
          <w:color w:val="003A46" w:themeColor="accent1"/>
          <w:sz w:val="32"/>
          <w:szCs w:val="32"/>
        </w:rPr>
        <w:t xml:space="preserve"> Specific </w:t>
      </w:r>
      <w:r w:rsidR="00EA4B02" w:rsidRPr="00986747">
        <w:rPr>
          <w:rFonts w:ascii="Roboto" w:hAnsi="Roboto" w:cstheme="minorHAnsi"/>
          <w:b/>
          <w:bCs/>
          <w:color w:val="003A46" w:themeColor="accent1"/>
          <w:sz w:val="32"/>
          <w:szCs w:val="32"/>
        </w:rPr>
        <w:t>Information</w:t>
      </w:r>
    </w:p>
    <w:bookmarkEnd w:id="14"/>
    <w:p w14:paraId="02BA0AA9" w14:textId="77777777" w:rsidR="008276D7" w:rsidRDefault="008276D7" w:rsidP="007278AA">
      <w:pPr>
        <w:spacing w:before="0" w:after="0"/>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505"/>
        <w:gridCol w:w="4505"/>
      </w:tblGrid>
      <w:tr w:rsidR="006372AA" w14:paraId="57AFC4DA" w14:textId="77777777" w:rsidTr="006372AA">
        <w:trPr>
          <w:trHeight w:val="609"/>
        </w:trPr>
        <w:tc>
          <w:tcPr>
            <w:tcW w:w="4505" w:type="dxa"/>
            <w:shd w:val="clear" w:color="auto" w:fill="B6E5E4" w:themeFill="accent6"/>
            <w:vAlign w:val="center"/>
          </w:tcPr>
          <w:p w14:paraId="251AD497" w14:textId="498E1E96" w:rsidR="006372AA" w:rsidRDefault="006372AA" w:rsidP="007278AA">
            <w:pPr>
              <w:spacing w:before="0" w:after="0"/>
              <w:rPr>
                <w:rFonts w:asciiTheme="minorHAnsi" w:hAnsiTheme="minorHAnsi" w:cstheme="minorHAnsi"/>
                <w:b/>
                <w:sz w:val="22"/>
                <w:szCs w:val="22"/>
              </w:rPr>
            </w:pPr>
            <w:r>
              <w:rPr>
                <w:rFonts w:asciiTheme="minorHAnsi" w:hAnsiTheme="minorHAnsi" w:cstheme="minorHAnsi"/>
                <w:b/>
                <w:sz w:val="22"/>
                <w:szCs w:val="22"/>
              </w:rPr>
              <w:t>Name of School:</w:t>
            </w:r>
          </w:p>
        </w:tc>
        <w:tc>
          <w:tcPr>
            <w:tcW w:w="4505" w:type="dxa"/>
          </w:tcPr>
          <w:p w14:paraId="115A7E66" w14:textId="26A4DCD2" w:rsidR="006372AA" w:rsidRPr="001B2CF4" w:rsidRDefault="009C185E" w:rsidP="007278AA">
            <w:pPr>
              <w:spacing w:before="0" w:after="0"/>
              <w:rPr>
                <w:rFonts w:asciiTheme="minorHAnsi" w:hAnsiTheme="minorHAnsi" w:cstheme="minorHAnsi"/>
                <w:bCs/>
                <w:sz w:val="22"/>
                <w:szCs w:val="22"/>
              </w:rPr>
            </w:pPr>
            <w:r w:rsidRPr="001B2CF4">
              <w:rPr>
                <w:rFonts w:asciiTheme="minorHAnsi" w:hAnsiTheme="minorHAnsi" w:cstheme="minorHAnsi"/>
                <w:bCs/>
                <w:sz w:val="22"/>
                <w:szCs w:val="22"/>
              </w:rPr>
              <w:t xml:space="preserve">St. Mary’s Primary </w:t>
            </w:r>
            <w:r w:rsidR="001B2CF4" w:rsidRPr="001B2CF4">
              <w:rPr>
                <w:rFonts w:asciiTheme="minorHAnsi" w:hAnsiTheme="minorHAnsi" w:cstheme="minorHAnsi"/>
                <w:bCs/>
                <w:sz w:val="22"/>
                <w:szCs w:val="22"/>
              </w:rPr>
              <w:t>Academy</w:t>
            </w:r>
          </w:p>
        </w:tc>
      </w:tr>
      <w:tr w:rsidR="006372AA" w14:paraId="78EBFE8A" w14:textId="77777777" w:rsidTr="0096766A">
        <w:trPr>
          <w:trHeight w:val="561"/>
        </w:trPr>
        <w:tc>
          <w:tcPr>
            <w:tcW w:w="4505" w:type="dxa"/>
            <w:shd w:val="clear" w:color="auto" w:fill="B6E5E4" w:themeFill="accent6"/>
            <w:vAlign w:val="center"/>
          </w:tcPr>
          <w:p w14:paraId="0D1FC913" w14:textId="02C0930B" w:rsidR="006372AA" w:rsidRDefault="002D3163" w:rsidP="007278AA">
            <w:pPr>
              <w:spacing w:before="0" w:after="0"/>
              <w:rPr>
                <w:rFonts w:asciiTheme="minorHAnsi" w:hAnsiTheme="minorHAnsi" w:cstheme="minorHAnsi"/>
                <w:b/>
                <w:sz w:val="22"/>
                <w:szCs w:val="22"/>
              </w:rPr>
            </w:pPr>
            <w:r>
              <w:rPr>
                <w:rFonts w:asciiTheme="minorHAnsi" w:hAnsiTheme="minorHAnsi" w:cstheme="minorHAnsi"/>
                <w:b/>
                <w:sz w:val="22"/>
                <w:szCs w:val="22"/>
              </w:rPr>
              <w:t>Senior Attendance Champion</w:t>
            </w:r>
            <w:r w:rsidR="006372AA">
              <w:rPr>
                <w:rFonts w:asciiTheme="minorHAnsi" w:hAnsiTheme="minorHAnsi" w:cstheme="minorHAnsi"/>
                <w:b/>
                <w:sz w:val="22"/>
                <w:szCs w:val="22"/>
              </w:rPr>
              <w:t>:</w:t>
            </w:r>
          </w:p>
        </w:tc>
        <w:tc>
          <w:tcPr>
            <w:tcW w:w="4505" w:type="dxa"/>
          </w:tcPr>
          <w:p w14:paraId="17718445" w14:textId="433CD2EA" w:rsidR="006372AA" w:rsidRPr="001B2CF4" w:rsidRDefault="001B2CF4" w:rsidP="007278AA">
            <w:pPr>
              <w:spacing w:before="0" w:after="0"/>
              <w:rPr>
                <w:rFonts w:asciiTheme="minorHAnsi" w:hAnsiTheme="minorHAnsi" w:cstheme="minorHAnsi"/>
                <w:bCs/>
                <w:sz w:val="22"/>
                <w:szCs w:val="22"/>
              </w:rPr>
            </w:pPr>
            <w:r w:rsidRPr="001B2CF4">
              <w:rPr>
                <w:rFonts w:asciiTheme="minorHAnsi" w:hAnsiTheme="minorHAnsi" w:cstheme="minorHAnsi"/>
                <w:bCs/>
                <w:sz w:val="22"/>
                <w:szCs w:val="22"/>
              </w:rPr>
              <w:t>Sarah Reynolds</w:t>
            </w:r>
          </w:p>
        </w:tc>
      </w:tr>
      <w:tr w:rsidR="006372AA" w14:paraId="623C8C0E" w14:textId="77777777" w:rsidTr="006372AA">
        <w:tc>
          <w:tcPr>
            <w:tcW w:w="4505" w:type="dxa"/>
            <w:shd w:val="clear" w:color="auto" w:fill="B6E5E4" w:themeFill="accent6"/>
          </w:tcPr>
          <w:p w14:paraId="1090EC2C" w14:textId="09A528AC" w:rsidR="006372AA" w:rsidRDefault="006372AA" w:rsidP="007278AA">
            <w:pPr>
              <w:spacing w:before="0" w:after="0"/>
              <w:rPr>
                <w:rFonts w:asciiTheme="minorHAnsi" w:hAnsiTheme="minorHAnsi" w:cstheme="minorHAnsi"/>
                <w:b/>
                <w:sz w:val="22"/>
                <w:szCs w:val="22"/>
              </w:rPr>
            </w:pPr>
            <w:r>
              <w:rPr>
                <w:rFonts w:asciiTheme="minorHAnsi" w:hAnsiTheme="minorHAnsi" w:cstheme="minorHAnsi"/>
                <w:b/>
                <w:sz w:val="22"/>
                <w:szCs w:val="22"/>
              </w:rPr>
              <w:t>Name of Member of Staff to Contact regarding Absence on a Day-to-Day Basis:</w:t>
            </w:r>
          </w:p>
        </w:tc>
        <w:tc>
          <w:tcPr>
            <w:tcW w:w="4505" w:type="dxa"/>
          </w:tcPr>
          <w:p w14:paraId="22C1072A" w14:textId="6CEA88DC" w:rsidR="006372AA" w:rsidRPr="00A813D0" w:rsidRDefault="001B2CF4" w:rsidP="007278AA">
            <w:pPr>
              <w:spacing w:before="0" w:after="0"/>
              <w:rPr>
                <w:rFonts w:asciiTheme="minorHAnsi" w:hAnsiTheme="minorHAnsi" w:cstheme="minorHAnsi"/>
                <w:bCs/>
                <w:sz w:val="22"/>
                <w:szCs w:val="22"/>
              </w:rPr>
            </w:pPr>
            <w:r>
              <w:rPr>
                <w:rFonts w:asciiTheme="minorHAnsi" w:hAnsiTheme="minorHAnsi" w:cstheme="minorHAnsi"/>
                <w:bCs/>
                <w:sz w:val="22"/>
                <w:szCs w:val="22"/>
              </w:rPr>
              <w:t>Emma Campbell</w:t>
            </w:r>
          </w:p>
        </w:tc>
      </w:tr>
      <w:tr w:rsidR="00B0212C" w14:paraId="54383FAB" w14:textId="77777777" w:rsidTr="006372AA">
        <w:tc>
          <w:tcPr>
            <w:tcW w:w="4505" w:type="dxa"/>
            <w:shd w:val="clear" w:color="auto" w:fill="B6E5E4" w:themeFill="accent6"/>
          </w:tcPr>
          <w:p w14:paraId="7C6535CA" w14:textId="387F221E" w:rsidR="00B0212C" w:rsidRDefault="00E40270" w:rsidP="007278AA">
            <w:pPr>
              <w:spacing w:before="0" w:after="0"/>
              <w:rPr>
                <w:rFonts w:asciiTheme="minorHAnsi" w:hAnsiTheme="minorHAnsi" w:cstheme="minorHAnsi"/>
                <w:b/>
                <w:sz w:val="22"/>
                <w:szCs w:val="22"/>
              </w:rPr>
            </w:pPr>
            <w:r>
              <w:rPr>
                <w:rFonts w:asciiTheme="minorHAnsi" w:hAnsiTheme="minorHAnsi" w:cstheme="minorHAnsi"/>
                <w:b/>
                <w:sz w:val="22"/>
                <w:szCs w:val="22"/>
              </w:rPr>
              <w:t>Name of Member of Staff to Contact for More Detailed Support on Attendance:</w:t>
            </w:r>
          </w:p>
        </w:tc>
        <w:tc>
          <w:tcPr>
            <w:tcW w:w="4505" w:type="dxa"/>
          </w:tcPr>
          <w:p w14:paraId="51CD8370" w14:textId="51923E7B" w:rsidR="00B0212C" w:rsidRPr="00E40270" w:rsidRDefault="001B2CF4" w:rsidP="007278AA">
            <w:pPr>
              <w:spacing w:before="0" w:after="0"/>
              <w:rPr>
                <w:rFonts w:asciiTheme="minorHAnsi" w:hAnsiTheme="minorHAnsi" w:cstheme="minorHAnsi"/>
                <w:b/>
                <w:sz w:val="22"/>
                <w:szCs w:val="22"/>
              </w:rPr>
            </w:pPr>
            <w:r>
              <w:rPr>
                <w:rFonts w:asciiTheme="minorHAnsi" w:hAnsiTheme="minorHAnsi" w:cstheme="minorHAnsi"/>
                <w:bCs/>
                <w:sz w:val="22"/>
                <w:szCs w:val="22"/>
              </w:rPr>
              <w:t xml:space="preserve">Tracy </w:t>
            </w:r>
            <w:proofErr w:type="spellStart"/>
            <w:r>
              <w:rPr>
                <w:rFonts w:asciiTheme="minorHAnsi" w:hAnsiTheme="minorHAnsi" w:cstheme="minorHAnsi"/>
                <w:bCs/>
                <w:sz w:val="22"/>
                <w:szCs w:val="22"/>
              </w:rPr>
              <w:t>Molsher</w:t>
            </w:r>
            <w:proofErr w:type="spellEnd"/>
          </w:p>
        </w:tc>
      </w:tr>
    </w:tbl>
    <w:p w14:paraId="5AA73ADA" w14:textId="77777777" w:rsidR="006372AA" w:rsidRDefault="006372AA" w:rsidP="007278AA">
      <w:pPr>
        <w:spacing w:before="0" w:after="0"/>
        <w:rPr>
          <w:rFonts w:asciiTheme="minorHAnsi" w:hAnsiTheme="minorHAnsi" w:cstheme="minorHAnsi"/>
          <w:b/>
          <w:sz w:val="22"/>
          <w:szCs w:val="22"/>
        </w:rPr>
      </w:pPr>
    </w:p>
    <w:p w14:paraId="3637B54F" w14:textId="5206B5BD" w:rsidR="008276D7" w:rsidRDefault="008276D7" w:rsidP="007278AA">
      <w:pPr>
        <w:spacing w:before="0" w:after="0"/>
        <w:rPr>
          <w:rFonts w:asciiTheme="minorHAnsi" w:hAnsiTheme="minorHAnsi" w:cstheme="minorHAnsi"/>
          <w:b/>
          <w:color w:val="1C5C63" w:themeColor="accent5"/>
          <w:sz w:val="24"/>
        </w:rPr>
      </w:pPr>
      <w:r w:rsidRPr="00616DBA">
        <w:rPr>
          <w:rFonts w:asciiTheme="minorHAnsi" w:hAnsiTheme="minorHAnsi" w:cstheme="minorHAnsi"/>
          <w:b/>
          <w:color w:val="1C5C63" w:themeColor="accent5"/>
          <w:sz w:val="24"/>
        </w:rPr>
        <w:t>Vision and Values</w:t>
      </w:r>
      <w:r w:rsidR="003A2577" w:rsidRPr="00616DBA">
        <w:rPr>
          <w:rFonts w:asciiTheme="minorHAnsi" w:hAnsiTheme="minorHAnsi" w:cstheme="minorHAnsi"/>
          <w:b/>
          <w:color w:val="1C5C63" w:themeColor="accent5"/>
          <w:sz w:val="24"/>
        </w:rPr>
        <w:t>:</w:t>
      </w:r>
      <w:r w:rsidRPr="00616DBA">
        <w:rPr>
          <w:rFonts w:asciiTheme="minorHAnsi" w:hAnsiTheme="minorHAnsi" w:cstheme="minorHAnsi"/>
          <w:b/>
          <w:color w:val="1C5C63" w:themeColor="accent5"/>
          <w:sz w:val="24"/>
        </w:rPr>
        <w:t xml:space="preserve"> </w:t>
      </w:r>
    </w:p>
    <w:p w14:paraId="2F43C73E" w14:textId="77777777" w:rsidR="00E038EB" w:rsidRPr="00616DBA" w:rsidRDefault="00E038EB" w:rsidP="007278AA">
      <w:pPr>
        <w:spacing w:before="0" w:after="0"/>
        <w:rPr>
          <w:rFonts w:asciiTheme="minorHAnsi" w:hAnsiTheme="minorHAnsi" w:cstheme="minorHAnsi"/>
          <w:b/>
          <w:color w:val="1C5C63" w:themeColor="accent5"/>
          <w:sz w:val="24"/>
        </w:rPr>
      </w:pPr>
    </w:p>
    <w:p w14:paraId="16C2ABB9" w14:textId="58C708EB" w:rsidR="00E24A23" w:rsidRPr="00E038EB" w:rsidRDefault="00E038EB" w:rsidP="007278AA">
      <w:pPr>
        <w:spacing w:before="0" w:after="0"/>
        <w:rPr>
          <w:rFonts w:asciiTheme="minorHAnsi" w:hAnsiTheme="minorHAnsi" w:cstheme="minorHAnsi"/>
          <w:sz w:val="22"/>
          <w:szCs w:val="22"/>
        </w:rPr>
      </w:pPr>
      <w:r w:rsidRPr="00E038EB">
        <w:rPr>
          <w:rFonts w:asciiTheme="minorHAnsi" w:hAnsiTheme="minorHAnsi" w:cstheme="minorHAnsi"/>
          <w:sz w:val="22"/>
          <w:szCs w:val="22"/>
        </w:rPr>
        <w:t>At St Mary’s CE Primary School, we aim to create for an environment which enables and encourages all members of the community to reach out for excellence. For our children to gain the greatest benefit from their education it is vital that they attend regularly, and your child should be at school, on time, every day the school is open unless the reason for the absence is unavoidable. Obviously, we would like to see pupils as close to 100% as possible but understand that at times, we all get sick. Any absence affects the pattern of a child’s schooling and regular absence will seriously affect their learning.</w:t>
      </w:r>
    </w:p>
    <w:p w14:paraId="56B4E197" w14:textId="77777777" w:rsidR="00E038EB" w:rsidRDefault="00E038EB" w:rsidP="007278AA">
      <w:pPr>
        <w:spacing w:before="0" w:after="0"/>
        <w:rPr>
          <w:rFonts w:asciiTheme="minorHAnsi" w:hAnsiTheme="minorHAnsi" w:cstheme="minorHAnsi"/>
          <w:color w:val="FF0000"/>
          <w:sz w:val="22"/>
          <w:szCs w:val="22"/>
        </w:rPr>
      </w:pPr>
    </w:p>
    <w:p w14:paraId="5A3E87D1" w14:textId="01B19976" w:rsidR="008276D7" w:rsidRDefault="00E757C3" w:rsidP="007278AA">
      <w:pPr>
        <w:spacing w:before="0" w:after="0"/>
        <w:rPr>
          <w:rFonts w:asciiTheme="minorHAnsi" w:hAnsiTheme="minorHAnsi" w:cstheme="minorHAnsi"/>
          <w:b/>
          <w:color w:val="1C5C63" w:themeColor="accent5"/>
          <w:sz w:val="24"/>
        </w:rPr>
      </w:pPr>
      <w:r w:rsidRPr="00616DBA">
        <w:rPr>
          <w:rFonts w:asciiTheme="minorHAnsi" w:hAnsiTheme="minorHAnsi" w:cstheme="minorHAnsi"/>
          <w:b/>
          <w:color w:val="1C5C63" w:themeColor="accent5"/>
          <w:sz w:val="24"/>
        </w:rPr>
        <w:t>Times:</w:t>
      </w:r>
    </w:p>
    <w:p w14:paraId="56993E7E" w14:textId="77777777" w:rsidR="00760D33" w:rsidRDefault="00760D33" w:rsidP="007278AA">
      <w:pPr>
        <w:spacing w:before="0" w:after="0"/>
        <w:rPr>
          <w:rFonts w:asciiTheme="minorHAnsi" w:hAnsiTheme="minorHAnsi" w:cstheme="minorHAnsi"/>
          <w:b/>
          <w:color w:val="1C5C63" w:themeColor="accent5"/>
          <w:sz w:val="24"/>
        </w:rPr>
      </w:pPr>
    </w:p>
    <w:tbl>
      <w:tblPr>
        <w:tblStyle w:val="TableGrid"/>
        <w:tblW w:w="0" w:type="auto"/>
        <w:tblLook w:val="04A0" w:firstRow="1" w:lastRow="0" w:firstColumn="1" w:lastColumn="0" w:noHBand="0" w:noVBand="1"/>
      </w:tblPr>
      <w:tblGrid>
        <w:gridCol w:w="2263"/>
        <w:gridCol w:w="6747"/>
      </w:tblGrid>
      <w:tr w:rsidR="00760D33" w14:paraId="3375EC2B" w14:textId="77777777" w:rsidTr="009F7E76">
        <w:trPr>
          <w:trHeight w:val="425"/>
        </w:trPr>
        <w:tc>
          <w:tcPr>
            <w:tcW w:w="2263" w:type="dxa"/>
            <w:shd w:val="clear" w:color="auto" w:fill="B6E5E4" w:themeFill="accent6"/>
            <w:vAlign w:val="center"/>
          </w:tcPr>
          <w:p w14:paraId="263C75AF" w14:textId="5A472029" w:rsidR="00760D33" w:rsidRPr="009F7E76" w:rsidRDefault="005A22AC" w:rsidP="007278AA">
            <w:pPr>
              <w:spacing w:before="0" w:after="0"/>
              <w:rPr>
                <w:rFonts w:asciiTheme="minorHAnsi" w:hAnsiTheme="minorHAnsi" w:cstheme="minorHAnsi"/>
                <w:b/>
                <w:color w:val="1C5C63" w:themeColor="accent5"/>
                <w:sz w:val="22"/>
                <w:szCs w:val="22"/>
              </w:rPr>
            </w:pPr>
            <w:r>
              <w:rPr>
                <w:rFonts w:asciiTheme="minorHAnsi" w:hAnsiTheme="minorHAnsi" w:cstheme="minorHAnsi"/>
                <w:b/>
                <w:sz w:val="22"/>
                <w:szCs w:val="22"/>
              </w:rPr>
              <w:t>Registration session opens</w:t>
            </w:r>
            <w:r w:rsidR="00760D33" w:rsidRPr="009F7E76">
              <w:rPr>
                <w:rFonts w:asciiTheme="minorHAnsi" w:hAnsiTheme="minorHAnsi" w:cstheme="minorHAnsi"/>
                <w:b/>
                <w:sz w:val="22"/>
                <w:szCs w:val="22"/>
              </w:rPr>
              <w:t>:</w:t>
            </w:r>
          </w:p>
        </w:tc>
        <w:tc>
          <w:tcPr>
            <w:tcW w:w="6747" w:type="dxa"/>
          </w:tcPr>
          <w:p w14:paraId="787B764A" w14:textId="4D3C1E79" w:rsidR="00760D33" w:rsidRDefault="001B2CF4"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 xml:space="preserve">8:45am </w:t>
            </w:r>
          </w:p>
        </w:tc>
      </w:tr>
      <w:tr w:rsidR="00760D33" w14:paraId="2F428504" w14:textId="77777777" w:rsidTr="009F7E76">
        <w:trPr>
          <w:trHeight w:val="425"/>
        </w:trPr>
        <w:tc>
          <w:tcPr>
            <w:tcW w:w="2263" w:type="dxa"/>
            <w:shd w:val="clear" w:color="auto" w:fill="B6E5E4" w:themeFill="accent6"/>
            <w:vAlign w:val="center"/>
          </w:tcPr>
          <w:p w14:paraId="423922C0" w14:textId="304DBFD1" w:rsidR="00760D33" w:rsidRPr="009F7E76" w:rsidRDefault="00760D33" w:rsidP="007278AA">
            <w:pPr>
              <w:spacing w:before="0" w:after="0"/>
              <w:rPr>
                <w:rFonts w:asciiTheme="minorHAnsi" w:hAnsiTheme="minorHAnsi" w:cstheme="minorHAnsi"/>
                <w:b/>
                <w:color w:val="1C5C63" w:themeColor="accent5"/>
                <w:sz w:val="22"/>
                <w:szCs w:val="22"/>
              </w:rPr>
            </w:pPr>
            <w:r w:rsidRPr="009F7E76">
              <w:rPr>
                <w:rFonts w:asciiTheme="minorHAnsi" w:hAnsiTheme="minorHAnsi" w:cstheme="minorHAnsi"/>
                <w:b/>
                <w:sz w:val="22"/>
                <w:szCs w:val="22"/>
              </w:rPr>
              <w:t xml:space="preserve">Register </w:t>
            </w:r>
            <w:r w:rsidR="005C205B">
              <w:rPr>
                <w:rFonts w:asciiTheme="minorHAnsi" w:hAnsiTheme="minorHAnsi" w:cstheme="minorHAnsi"/>
                <w:b/>
                <w:sz w:val="22"/>
                <w:szCs w:val="22"/>
              </w:rPr>
              <w:t>closes</w:t>
            </w:r>
            <w:r w:rsidRPr="009F7E76">
              <w:rPr>
                <w:rFonts w:asciiTheme="minorHAnsi" w:hAnsiTheme="minorHAnsi" w:cstheme="minorHAnsi"/>
                <w:b/>
                <w:sz w:val="22"/>
                <w:szCs w:val="22"/>
              </w:rPr>
              <w:t>:</w:t>
            </w:r>
          </w:p>
        </w:tc>
        <w:tc>
          <w:tcPr>
            <w:tcW w:w="6747" w:type="dxa"/>
          </w:tcPr>
          <w:p w14:paraId="24F6E882" w14:textId="62A453BA" w:rsidR="00760D33" w:rsidRDefault="00E038EB"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 xml:space="preserve">9:15am </w:t>
            </w:r>
          </w:p>
        </w:tc>
      </w:tr>
      <w:tr w:rsidR="009F7E76" w14:paraId="6B8203D8" w14:textId="77777777" w:rsidTr="009F7E76">
        <w:trPr>
          <w:trHeight w:val="57"/>
        </w:trPr>
        <w:tc>
          <w:tcPr>
            <w:tcW w:w="9010" w:type="dxa"/>
            <w:gridSpan w:val="2"/>
            <w:shd w:val="clear" w:color="auto" w:fill="D9D9D9" w:themeFill="background1" w:themeFillShade="D9"/>
            <w:vAlign w:val="center"/>
          </w:tcPr>
          <w:p w14:paraId="5D7BA551" w14:textId="77777777" w:rsidR="009F7E76" w:rsidRPr="009F7E76" w:rsidRDefault="009F7E76" w:rsidP="007278AA">
            <w:pPr>
              <w:spacing w:before="0" w:after="0"/>
              <w:rPr>
                <w:rFonts w:asciiTheme="minorHAnsi" w:hAnsiTheme="minorHAnsi" w:cstheme="minorHAnsi"/>
                <w:b/>
                <w:color w:val="1C5C63" w:themeColor="accent5"/>
                <w:sz w:val="16"/>
                <w:szCs w:val="16"/>
              </w:rPr>
            </w:pPr>
          </w:p>
        </w:tc>
      </w:tr>
      <w:tr w:rsidR="00760D33" w14:paraId="3E54B850" w14:textId="77777777" w:rsidTr="009F7E76">
        <w:trPr>
          <w:trHeight w:val="425"/>
        </w:trPr>
        <w:tc>
          <w:tcPr>
            <w:tcW w:w="2263" w:type="dxa"/>
            <w:shd w:val="clear" w:color="auto" w:fill="B6E5E4" w:themeFill="accent6"/>
            <w:vAlign w:val="center"/>
          </w:tcPr>
          <w:p w14:paraId="48472E23" w14:textId="6EB31D7E" w:rsidR="00760D33" w:rsidRPr="009F7E76" w:rsidRDefault="00760D33" w:rsidP="007278AA">
            <w:pPr>
              <w:spacing w:before="0" w:after="0"/>
              <w:rPr>
                <w:rFonts w:asciiTheme="minorHAnsi" w:hAnsiTheme="minorHAnsi" w:cstheme="minorHAnsi"/>
                <w:b/>
                <w:color w:val="1C5C63" w:themeColor="accent5"/>
                <w:sz w:val="22"/>
                <w:szCs w:val="22"/>
              </w:rPr>
            </w:pPr>
            <w:r w:rsidRPr="00C34B03">
              <w:rPr>
                <w:rFonts w:asciiTheme="minorHAnsi" w:hAnsiTheme="minorHAnsi" w:cstheme="minorHAnsi"/>
                <w:b/>
                <w:sz w:val="22"/>
                <w:szCs w:val="22"/>
              </w:rPr>
              <w:t xml:space="preserve">Afternoon </w:t>
            </w:r>
            <w:r w:rsidR="009F7E76" w:rsidRPr="00C34B03">
              <w:rPr>
                <w:rFonts w:asciiTheme="minorHAnsi" w:hAnsiTheme="minorHAnsi" w:cstheme="minorHAnsi"/>
                <w:b/>
                <w:sz w:val="22"/>
                <w:szCs w:val="22"/>
              </w:rPr>
              <w:t>S</w:t>
            </w:r>
            <w:r w:rsidRPr="00C34B03">
              <w:rPr>
                <w:rFonts w:asciiTheme="minorHAnsi" w:hAnsiTheme="minorHAnsi" w:cstheme="minorHAnsi"/>
                <w:b/>
                <w:sz w:val="22"/>
                <w:szCs w:val="22"/>
              </w:rPr>
              <w:t>ession</w:t>
            </w:r>
            <w:r w:rsidR="00E163BA" w:rsidRPr="00C34B03">
              <w:rPr>
                <w:rFonts w:asciiTheme="minorHAnsi" w:hAnsiTheme="minorHAnsi" w:cstheme="minorHAnsi"/>
                <w:b/>
                <w:sz w:val="22"/>
                <w:szCs w:val="22"/>
              </w:rPr>
              <w:t xml:space="preserve"> start time</w:t>
            </w:r>
            <w:r w:rsidRPr="00C34B03">
              <w:rPr>
                <w:rFonts w:asciiTheme="minorHAnsi" w:hAnsiTheme="minorHAnsi" w:cstheme="minorHAnsi"/>
                <w:b/>
                <w:sz w:val="22"/>
                <w:szCs w:val="22"/>
              </w:rPr>
              <w:t>:</w:t>
            </w:r>
          </w:p>
        </w:tc>
        <w:tc>
          <w:tcPr>
            <w:tcW w:w="6747" w:type="dxa"/>
          </w:tcPr>
          <w:p w14:paraId="77B58EB2" w14:textId="77777777" w:rsidR="00760D33" w:rsidRDefault="003814D3"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EYFS 12:45pm</w:t>
            </w:r>
          </w:p>
          <w:p w14:paraId="17AFF022" w14:textId="77777777" w:rsidR="003814D3" w:rsidRDefault="003814D3"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Year 1 and 2 1pm</w:t>
            </w:r>
          </w:p>
          <w:p w14:paraId="68316607" w14:textId="77777777" w:rsidR="003814D3" w:rsidRDefault="003814D3"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Year 3 and 4 1:10pm</w:t>
            </w:r>
          </w:p>
          <w:p w14:paraId="6DC1C94E" w14:textId="5695DD80" w:rsidR="003814D3" w:rsidRDefault="003814D3"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Year 5 and 6 1:20pm</w:t>
            </w:r>
          </w:p>
        </w:tc>
      </w:tr>
    </w:tbl>
    <w:p w14:paraId="62EDC883" w14:textId="77777777" w:rsidR="00616DBA" w:rsidRDefault="00616DBA" w:rsidP="007278AA">
      <w:pPr>
        <w:spacing w:before="0" w:after="0"/>
        <w:rPr>
          <w:rFonts w:asciiTheme="minorHAnsi" w:hAnsiTheme="minorHAnsi" w:cstheme="minorHAnsi"/>
          <w:b/>
          <w:color w:val="1C5C63" w:themeColor="accent5"/>
          <w:sz w:val="24"/>
        </w:rPr>
      </w:pPr>
    </w:p>
    <w:p w14:paraId="097EEA7B" w14:textId="01F027DE" w:rsidR="0050401C" w:rsidRPr="00760D33" w:rsidRDefault="0050401C" w:rsidP="007278AA">
      <w:pPr>
        <w:spacing w:before="0" w:after="0"/>
        <w:rPr>
          <w:rFonts w:asciiTheme="minorHAnsi" w:hAnsiTheme="minorHAnsi" w:cstheme="minorHAnsi"/>
          <w:b/>
          <w:color w:val="1C5C63" w:themeColor="accent5"/>
          <w:sz w:val="24"/>
        </w:rPr>
      </w:pPr>
      <w:r w:rsidRPr="00760D33">
        <w:rPr>
          <w:rFonts w:asciiTheme="minorHAnsi" w:hAnsiTheme="minorHAnsi" w:cstheme="minorHAnsi"/>
          <w:b/>
          <w:color w:val="1C5C63" w:themeColor="accent5"/>
          <w:sz w:val="24"/>
        </w:rPr>
        <w:t xml:space="preserve">Promoting and </w:t>
      </w:r>
      <w:r w:rsidR="009F7E76">
        <w:rPr>
          <w:rFonts w:asciiTheme="minorHAnsi" w:hAnsiTheme="minorHAnsi" w:cstheme="minorHAnsi"/>
          <w:b/>
          <w:color w:val="1C5C63" w:themeColor="accent5"/>
          <w:sz w:val="24"/>
        </w:rPr>
        <w:t>I</w:t>
      </w:r>
      <w:r w:rsidRPr="00760D33">
        <w:rPr>
          <w:rFonts w:asciiTheme="minorHAnsi" w:hAnsiTheme="minorHAnsi" w:cstheme="minorHAnsi"/>
          <w:b/>
          <w:color w:val="1C5C63" w:themeColor="accent5"/>
          <w:sz w:val="24"/>
        </w:rPr>
        <w:t xml:space="preserve">ncentivising </w:t>
      </w:r>
      <w:r w:rsidR="009F7E76">
        <w:rPr>
          <w:rFonts w:asciiTheme="minorHAnsi" w:hAnsiTheme="minorHAnsi" w:cstheme="minorHAnsi"/>
          <w:b/>
          <w:color w:val="1C5C63" w:themeColor="accent5"/>
          <w:sz w:val="24"/>
        </w:rPr>
        <w:t>G</w:t>
      </w:r>
      <w:r w:rsidRPr="00760D33">
        <w:rPr>
          <w:rFonts w:asciiTheme="minorHAnsi" w:hAnsiTheme="minorHAnsi" w:cstheme="minorHAnsi"/>
          <w:b/>
          <w:color w:val="1C5C63" w:themeColor="accent5"/>
          <w:sz w:val="24"/>
        </w:rPr>
        <w:t xml:space="preserve">ood </w:t>
      </w:r>
      <w:r w:rsidR="009F7E76">
        <w:rPr>
          <w:rFonts w:asciiTheme="minorHAnsi" w:hAnsiTheme="minorHAnsi" w:cstheme="minorHAnsi"/>
          <w:b/>
          <w:color w:val="1C5C63" w:themeColor="accent5"/>
          <w:sz w:val="24"/>
        </w:rPr>
        <w:t>A</w:t>
      </w:r>
      <w:r w:rsidRPr="00760D33">
        <w:rPr>
          <w:rFonts w:asciiTheme="minorHAnsi" w:hAnsiTheme="minorHAnsi" w:cstheme="minorHAnsi"/>
          <w:b/>
          <w:color w:val="1C5C63" w:themeColor="accent5"/>
          <w:sz w:val="24"/>
        </w:rPr>
        <w:t>ttendance:</w:t>
      </w:r>
    </w:p>
    <w:p w14:paraId="64F62BE0" w14:textId="77777777" w:rsidR="0050401C" w:rsidRDefault="0050401C" w:rsidP="007278AA">
      <w:pPr>
        <w:spacing w:before="0" w:after="0"/>
        <w:rPr>
          <w:rFonts w:asciiTheme="minorHAnsi" w:hAnsiTheme="minorHAnsi" w:cstheme="minorHAnsi"/>
          <w:b/>
          <w:sz w:val="22"/>
          <w:szCs w:val="22"/>
        </w:rPr>
      </w:pPr>
    </w:p>
    <w:p w14:paraId="72798DE9" w14:textId="1D7AC653" w:rsidR="009F7E76" w:rsidRDefault="00967692" w:rsidP="007278AA">
      <w:pPr>
        <w:spacing w:before="0" w:after="0"/>
        <w:rPr>
          <w:rFonts w:asciiTheme="minorHAnsi" w:hAnsiTheme="minorHAnsi" w:cstheme="minorHAnsi"/>
          <w:bCs/>
          <w:sz w:val="22"/>
          <w:szCs w:val="22"/>
        </w:rPr>
      </w:pPr>
      <w:r w:rsidRPr="00967692">
        <w:rPr>
          <w:rFonts w:asciiTheme="minorHAnsi" w:hAnsiTheme="minorHAnsi" w:cstheme="minorHAnsi"/>
          <w:bCs/>
          <w:sz w:val="22"/>
          <w:szCs w:val="22"/>
        </w:rPr>
        <w:t xml:space="preserve">In our academy we celebrate attendance in our collective worship with the winning class having the privilege of keeping the school mascot for the week. If any class gets </w:t>
      </w:r>
      <w:proofErr w:type="gramStart"/>
      <w:r w:rsidRPr="00967692">
        <w:rPr>
          <w:rFonts w:asciiTheme="minorHAnsi" w:hAnsiTheme="minorHAnsi" w:cstheme="minorHAnsi"/>
          <w:bCs/>
          <w:sz w:val="22"/>
          <w:szCs w:val="22"/>
        </w:rPr>
        <w:t>100%</w:t>
      </w:r>
      <w:proofErr w:type="gramEnd"/>
      <w:r w:rsidRPr="00967692">
        <w:rPr>
          <w:rFonts w:asciiTheme="minorHAnsi" w:hAnsiTheme="minorHAnsi" w:cstheme="minorHAnsi"/>
          <w:bCs/>
          <w:sz w:val="22"/>
          <w:szCs w:val="22"/>
        </w:rPr>
        <w:t xml:space="preserve"> they get to keep the 100% trophy for the week. Children who are on our attendance watchlist have an incentive of a treat from the prize box if they attend school every day.</w:t>
      </w:r>
    </w:p>
    <w:p w14:paraId="5BA05672" w14:textId="77777777" w:rsidR="00967692" w:rsidRPr="00EA4B02" w:rsidRDefault="00967692" w:rsidP="007278AA">
      <w:pPr>
        <w:spacing w:before="0" w:after="0"/>
        <w:rPr>
          <w:rFonts w:asciiTheme="minorHAnsi" w:hAnsiTheme="minorHAnsi" w:cstheme="minorHAnsi"/>
          <w:color w:val="FF0000"/>
          <w:sz w:val="22"/>
          <w:szCs w:val="22"/>
        </w:rPr>
      </w:pPr>
    </w:p>
    <w:p w14:paraId="7E3BEC66" w14:textId="23A98D52" w:rsidR="007B0C02" w:rsidRDefault="007B0C02" w:rsidP="007278AA">
      <w:pPr>
        <w:spacing w:before="0" w:after="0"/>
        <w:rPr>
          <w:rFonts w:asciiTheme="minorHAnsi" w:hAnsiTheme="minorHAnsi" w:cstheme="minorHAnsi"/>
          <w:b/>
          <w:color w:val="1C5C63" w:themeColor="accent5"/>
          <w:sz w:val="24"/>
        </w:rPr>
      </w:pPr>
      <w:r w:rsidRPr="00CB637B">
        <w:rPr>
          <w:rFonts w:asciiTheme="minorHAnsi" w:hAnsiTheme="minorHAnsi" w:cstheme="minorHAnsi"/>
          <w:b/>
          <w:color w:val="1C5C63" w:themeColor="accent5"/>
          <w:sz w:val="24"/>
        </w:rPr>
        <w:t xml:space="preserve">Process for </w:t>
      </w:r>
      <w:r w:rsidR="00CB637B">
        <w:rPr>
          <w:rFonts w:asciiTheme="minorHAnsi" w:hAnsiTheme="minorHAnsi" w:cstheme="minorHAnsi"/>
          <w:b/>
          <w:color w:val="1C5C63" w:themeColor="accent5"/>
          <w:sz w:val="24"/>
        </w:rPr>
        <w:t>N</w:t>
      </w:r>
      <w:r w:rsidRPr="00CB637B">
        <w:rPr>
          <w:rFonts w:asciiTheme="minorHAnsi" w:hAnsiTheme="minorHAnsi" w:cstheme="minorHAnsi"/>
          <w:b/>
          <w:color w:val="1C5C63" w:themeColor="accent5"/>
          <w:sz w:val="24"/>
        </w:rPr>
        <w:t xml:space="preserve">otification of Unplanned </w:t>
      </w:r>
      <w:r w:rsidR="00CB637B">
        <w:rPr>
          <w:rFonts w:asciiTheme="minorHAnsi" w:hAnsiTheme="minorHAnsi" w:cstheme="minorHAnsi"/>
          <w:b/>
          <w:color w:val="1C5C63" w:themeColor="accent5"/>
          <w:sz w:val="24"/>
        </w:rPr>
        <w:t>A</w:t>
      </w:r>
      <w:r w:rsidRPr="00CB637B">
        <w:rPr>
          <w:rFonts w:asciiTheme="minorHAnsi" w:hAnsiTheme="minorHAnsi" w:cstheme="minorHAnsi"/>
          <w:b/>
          <w:color w:val="1C5C63" w:themeColor="accent5"/>
          <w:sz w:val="24"/>
        </w:rPr>
        <w:t>bs</w:t>
      </w:r>
      <w:r w:rsidR="005A655F" w:rsidRPr="00CB637B">
        <w:rPr>
          <w:rFonts w:asciiTheme="minorHAnsi" w:hAnsiTheme="minorHAnsi" w:cstheme="minorHAnsi"/>
          <w:b/>
          <w:color w:val="1C5C63" w:themeColor="accent5"/>
          <w:sz w:val="24"/>
        </w:rPr>
        <w:t>ence</w:t>
      </w:r>
      <w:r w:rsidR="009A0B9B">
        <w:rPr>
          <w:rFonts w:asciiTheme="minorHAnsi" w:hAnsiTheme="minorHAnsi" w:cstheme="minorHAnsi"/>
          <w:b/>
          <w:color w:val="1C5C63" w:themeColor="accent5"/>
          <w:sz w:val="24"/>
        </w:rPr>
        <w:t>:</w:t>
      </w:r>
    </w:p>
    <w:p w14:paraId="0BFC9D55" w14:textId="77777777" w:rsidR="009A0B9B" w:rsidRPr="00CB637B" w:rsidRDefault="009A0B9B" w:rsidP="007278AA">
      <w:pPr>
        <w:spacing w:before="0" w:after="0"/>
        <w:rPr>
          <w:rFonts w:asciiTheme="minorHAnsi" w:hAnsiTheme="minorHAnsi" w:cstheme="minorHAnsi"/>
          <w:b/>
          <w:color w:val="1C5C63" w:themeColor="accent5"/>
          <w:sz w:val="24"/>
        </w:rPr>
      </w:pPr>
    </w:p>
    <w:p w14:paraId="20516DB8" w14:textId="1B4980F0" w:rsidR="003A2577" w:rsidRPr="00E406A1" w:rsidRDefault="009A0B9B" w:rsidP="007278AA">
      <w:pPr>
        <w:spacing w:before="0" w:after="0"/>
        <w:rPr>
          <w:rFonts w:asciiTheme="minorHAnsi" w:hAnsiTheme="minorHAnsi" w:cstheme="minorHAnsi"/>
          <w:bCs/>
          <w:sz w:val="22"/>
          <w:szCs w:val="22"/>
        </w:rPr>
      </w:pPr>
      <w:r w:rsidRPr="009A0B9B">
        <w:rPr>
          <w:rFonts w:asciiTheme="minorHAnsi" w:hAnsiTheme="minorHAnsi" w:cstheme="minorHAnsi"/>
          <w:bCs/>
          <w:sz w:val="22"/>
          <w:szCs w:val="22"/>
        </w:rPr>
        <w:t>The pupil’s parent/carer must notify the school of the reason for the absence on the first day of an unplanned absence by 9:15am or as soon as practically possible by calling the school office (see also section 7). We will mark absence due to illness as authorised unless the school has a genuine concern about the authenticity of the illness. If the authenticity of the illness is in doubt, the school may ask the pupil’s parent/carer to provide medical evidence, such as a doctor’s note, prescription, appointment card or other appropriate form of evidence. We will not ask for medical evidence unnecessarily. If the school is not satisfied about the authenticity of the illness, the absence will be recorded as unauthorised.</w:t>
      </w:r>
    </w:p>
    <w:p w14:paraId="2BED39EA" w14:textId="459D8696" w:rsidR="008276D7" w:rsidRDefault="008276D7" w:rsidP="007278AA">
      <w:pPr>
        <w:spacing w:before="0" w:after="0"/>
        <w:jc w:val="right"/>
        <w:rPr>
          <w:rFonts w:asciiTheme="minorHAnsi" w:hAnsiTheme="minorHAnsi" w:cstheme="minorHAnsi"/>
          <w:b/>
          <w:i/>
          <w:iCs/>
          <w:sz w:val="22"/>
          <w:szCs w:val="22"/>
        </w:rPr>
      </w:pPr>
    </w:p>
    <w:p w14:paraId="474107E0" w14:textId="4A6079BA" w:rsidR="00BA0570" w:rsidRPr="00CB637B" w:rsidRDefault="00BA0570" w:rsidP="007278AA">
      <w:pPr>
        <w:spacing w:before="0" w:after="0"/>
        <w:rPr>
          <w:rFonts w:asciiTheme="minorHAnsi" w:hAnsiTheme="minorHAnsi" w:cstheme="minorHAnsi"/>
          <w:b/>
          <w:color w:val="1C5C63" w:themeColor="accent5"/>
          <w:sz w:val="24"/>
        </w:rPr>
      </w:pPr>
      <w:bookmarkStart w:id="16" w:name="_Hlk120016428"/>
      <w:r w:rsidRPr="00CB637B">
        <w:rPr>
          <w:rFonts w:asciiTheme="minorHAnsi" w:hAnsiTheme="minorHAnsi" w:cstheme="minorHAnsi"/>
          <w:b/>
          <w:color w:val="1C5C63" w:themeColor="accent5"/>
          <w:sz w:val="24"/>
        </w:rPr>
        <w:t xml:space="preserve">Procedure for </w:t>
      </w:r>
      <w:r w:rsidR="00CB637B">
        <w:rPr>
          <w:rFonts w:asciiTheme="minorHAnsi" w:hAnsiTheme="minorHAnsi" w:cstheme="minorHAnsi"/>
          <w:b/>
          <w:color w:val="1C5C63" w:themeColor="accent5"/>
          <w:sz w:val="24"/>
        </w:rPr>
        <w:t>D</w:t>
      </w:r>
      <w:r w:rsidRPr="00CB637B">
        <w:rPr>
          <w:rFonts w:asciiTheme="minorHAnsi" w:hAnsiTheme="minorHAnsi" w:cstheme="minorHAnsi"/>
          <w:b/>
          <w:color w:val="1C5C63" w:themeColor="accent5"/>
          <w:sz w:val="24"/>
        </w:rPr>
        <w:t xml:space="preserve">ealing with </w:t>
      </w:r>
      <w:bookmarkEnd w:id="16"/>
      <w:r w:rsidRPr="00CB637B">
        <w:rPr>
          <w:rFonts w:asciiTheme="minorHAnsi" w:hAnsiTheme="minorHAnsi" w:cstheme="minorHAnsi"/>
          <w:b/>
          <w:color w:val="1C5C63" w:themeColor="accent5"/>
          <w:sz w:val="24"/>
        </w:rPr>
        <w:t xml:space="preserve">Unexplained </w:t>
      </w:r>
      <w:r w:rsidR="00CB637B">
        <w:rPr>
          <w:rFonts w:asciiTheme="minorHAnsi" w:hAnsiTheme="minorHAnsi" w:cstheme="minorHAnsi"/>
          <w:b/>
          <w:color w:val="1C5C63" w:themeColor="accent5"/>
          <w:sz w:val="24"/>
        </w:rPr>
        <w:t>A</w:t>
      </w:r>
      <w:r w:rsidR="00B2705F" w:rsidRPr="00CB637B">
        <w:rPr>
          <w:rFonts w:asciiTheme="minorHAnsi" w:hAnsiTheme="minorHAnsi" w:cstheme="minorHAnsi"/>
          <w:b/>
          <w:color w:val="1C5C63" w:themeColor="accent5"/>
          <w:sz w:val="24"/>
        </w:rPr>
        <w:t>bsence:</w:t>
      </w:r>
    </w:p>
    <w:p w14:paraId="153D5DF0" w14:textId="77777777" w:rsidR="00B2705F" w:rsidRPr="00BA0570" w:rsidRDefault="00B2705F" w:rsidP="007278AA">
      <w:pPr>
        <w:spacing w:before="0" w:after="0"/>
        <w:rPr>
          <w:rFonts w:asciiTheme="minorHAnsi" w:hAnsiTheme="minorHAnsi" w:cstheme="minorHAnsi"/>
          <w:b/>
          <w:sz w:val="22"/>
          <w:szCs w:val="22"/>
        </w:rPr>
      </w:pPr>
    </w:p>
    <w:p w14:paraId="45F3DEDE" w14:textId="6B105D2B" w:rsidR="009731C2" w:rsidRPr="0096766A" w:rsidRDefault="009731C2" w:rsidP="007278AA">
      <w:pPr>
        <w:spacing w:before="0" w:after="0"/>
        <w:rPr>
          <w:rFonts w:asciiTheme="minorHAnsi" w:hAnsiTheme="minorHAnsi" w:cstheme="minorHAnsi"/>
          <w:sz w:val="22"/>
          <w:szCs w:val="22"/>
        </w:rPr>
      </w:pPr>
      <w:bookmarkStart w:id="17" w:name="_Hlk120016502"/>
      <w:r w:rsidRPr="0096766A">
        <w:rPr>
          <w:rFonts w:asciiTheme="minorHAnsi" w:hAnsiTheme="minorHAnsi" w:cstheme="minorHAnsi"/>
          <w:sz w:val="22"/>
          <w:szCs w:val="22"/>
        </w:rPr>
        <w:t xml:space="preserve">Where any </w:t>
      </w:r>
      <w:r w:rsidR="00C40CB3">
        <w:rPr>
          <w:rFonts w:asciiTheme="minorHAnsi" w:hAnsiTheme="minorHAnsi" w:cstheme="minorHAnsi"/>
          <w:sz w:val="22"/>
          <w:szCs w:val="22"/>
        </w:rPr>
        <w:t>child</w:t>
      </w:r>
      <w:r w:rsidRPr="0096766A">
        <w:rPr>
          <w:rFonts w:asciiTheme="minorHAnsi" w:hAnsiTheme="minorHAnsi" w:cstheme="minorHAnsi"/>
          <w:sz w:val="22"/>
          <w:szCs w:val="22"/>
        </w:rPr>
        <w:t xml:space="preserve"> we expect to attend school does not attend, or stops attending, without reason, we will:</w:t>
      </w:r>
    </w:p>
    <w:p w14:paraId="6FB8CCAE" w14:textId="7DCE61A8" w:rsidR="00777EC9" w:rsidRDefault="009A0B9B" w:rsidP="007278AA">
      <w:pPr>
        <w:spacing w:before="0" w:after="0"/>
        <w:rPr>
          <w:rFonts w:asciiTheme="minorHAnsi" w:hAnsiTheme="minorHAnsi" w:cstheme="minorHAnsi"/>
          <w:color w:val="1C5C63" w:themeColor="accent5"/>
          <w:sz w:val="22"/>
          <w:szCs w:val="22"/>
        </w:rPr>
      </w:pPr>
      <w:r w:rsidRPr="009A0B9B">
        <w:rPr>
          <w:rFonts w:asciiTheme="minorHAnsi" w:hAnsiTheme="minorHAnsi" w:cstheme="minorHAnsi"/>
          <w:color w:val="1C5C63" w:themeColor="accent5"/>
          <w:sz w:val="22"/>
          <w:szCs w:val="22"/>
        </w:rPr>
        <w:t xml:space="preserve"> </w:t>
      </w:r>
    </w:p>
    <w:p w14:paraId="1B095E68" w14:textId="77777777" w:rsidR="00777EC9" w:rsidRPr="00264CF7" w:rsidRDefault="00777EC9" w:rsidP="007278AA">
      <w:pPr>
        <w:spacing w:before="0" w:after="0"/>
        <w:rPr>
          <w:rFonts w:asciiTheme="minorHAnsi" w:hAnsiTheme="minorHAnsi" w:cstheme="minorHAnsi"/>
          <w:sz w:val="22"/>
          <w:szCs w:val="22"/>
        </w:rPr>
      </w:pPr>
    </w:p>
    <w:p w14:paraId="6D223216" w14:textId="77777777" w:rsidR="00777EC9" w:rsidRPr="00264CF7" w:rsidRDefault="009A0B9B" w:rsidP="007278AA">
      <w:pPr>
        <w:spacing w:before="0" w:after="0"/>
        <w:rPr>
          <w:rFonts w:asciiTheme="minorHAnsi" w:hAnsiTheme="minorHAnsi" w:cstheme="minorHAnsi"/>
          <w:sz w:val="22"/>
          <w:szCs w:val="22"/>
        </w:rPr>
      </w:pPr>
      <w:r w:rsidRPr="00264CF7">
        <w:rPr>
          <w:rFonts w:asciiTheme="minorHAnsi" w:hAnsiTheme="minorHAnsi" w:cstheme="minorHAnsi"/>
          <w:sz w:val="22"/>
          <w:szCs w:val="22"/>
        </w:rPr>
        <w:t xml:space="preserve">• Text the pupil’s parent/carer on the morning of the first day of unexplained absence to ascertain the reason. </w:t>
      </w:r>
    </w:p>
    <w:p w14:paraId="17111917" w14:textId="77777777" w:rsidR="00777EC9" w:rsidRPr="00264CF7" w:rsidRDefault="009A0B9B" w:rsidP="007278AA">
      <w:pPr>
        <w:spacing w:before="0" w:after="0"/>
        <w:rPr>
          <w:rFonts w:asciiTheme="minorHAnsi" w:hAnsiTheme="minorHAnsi" w:cstheme="minorHAnsi"/>
          <w:sz w:val="22"/>
          <w:szCs w:val="22"/>
        </w:rPr>
      </w:pPr>
      <w:r w:rsidRPr="00264CF7">
        <w:rPr>
          <w:rFonts w:asciiTheme="minorHAnsi" w:hAnsiTheme="minorHAnsi" w:cstheme="minorHAnsi"/>
          <w:sz w:val="22"/>
          <w:szCs w:val="22"/>
        </w:rPr>
        <w:t xml:space="preserve">• Call the pupil’s parent/carer to ascertain the reason. </w:t>
      </w:r>
    </w:p>
    <w:p w14:paraId="15F109DF" w14:textId="3C8012ED" w:rsidR="00820381" w:rsidRPr="00264CF7" w:rsidRDefault="009A0B9B" w:rsidP="00777EC9">
      <w:pPr>
        <w:spacing w:before="0" w:after="0"/>
        <w:rPr>
          <w:rFonts w:asciiTheme="minorHAnsi" w:hAnsiTheme="minorHAnsi" w:cstheme="minorHAnsi"/>
          <w:sz w:val="22"/>
          <w:szCs w:val="22"/>
        </w:rPr>
      </w:pPr>
      <w:r w:rsidRPr="00264CF7">
        <w:rPr>
          <w:rFonts w:asciiTheme="minorHAnsi" w:hAnsiTheme="minorHAnsi" w:cstheme="minorHAnsi"/>
          <w:sz w:val="22"/>
          <w:szCs w:val="22"/>
        </w:rPr>
        <w:t>• Call the parent/carer on each day that the absence continues without explanation to ensure proper safeguarding action is taken where necessary.</w:t>
      </w:r>
      <w:r w:rsidR="00777EC9" w:rsidRPr="00264CF7">
        <w:rPr>
          <w:rFonts w:asciiTheme="minorHAnsi" w:hAnsiTheme="minorHAnsi" w:cstheme="minorHAnsi"/>
          <w:sz w:val="22"/>
          <w:szCs w:val="22"/>
        </w:rPr>
        <w:t xml:space="preserve"> </w:t>
      </w:r>
      <w:r w:rsidRPr="00264CF7">
        <w:rPr>
          <w:rFonts w:asciiTheme="minorHAnsi" w:hAnsiTheme="minorHAnsi" w:cstheme="minorHAnsi"/>
          <w:sz w:val="22"/>
          <w:szCs w:val="22"/>
        </w:rPr>
        <w:t>If absence continues, the school will raise a safeguarding alert.</w:t>
      </w:r>
    </w:p>
    <w:p w14:paraId="05A9912E" w14:textId="77777777" w:rsidR="00184F5C" w:rsidRPr="00264CF7" w:rsidRDefault="00184F5C" w:rsidP="00777EC9">
      <w:pPr>
        <w:spacing w:before="0" w:after="0"/>
        <w:rPr>
          <w:rFonts w:asciiTheme="minorHAnsi" w:hAnsiTheme="minorHAnsi" w:cstheme="minorHAnsi"/>
          <w:sz w:val="22"/>
          <w:szCs w:val="22"/>
        </w:rPr>
      </w:pPr>
    </w:p>
    <w:p w14:paraId="4C06FFC1" w14:textId="77777777" w:rsidR="00184F5C" w:rsidRPr="00264CF7" w:rsidRDefault="00184F5C" w:rsidP="00184F5C">
      <w:pPr>
        <w:pStyle w:val="ListParagraph"/>
        <w:numPr>
          <w:ilvl w:val="0"/>
          <w:numId w:val="32"/>
        </w:numPr>
        <w:spacing w:after="0"/>
        <w:ind w:left="284" w:hanging="284"/>
        <w:rPr>
          <w:rFonts w:asciiTheme="minorHAnsi" w:hAnsiTheme="minorHAnsi" w:cstheme="minorHAnsi"/>
          <w:iCs/>
        </w:rPr>
      </w:pPr>
      <w:r w:rsidRPr="00264CF7">
        <w:rPr>
          <w:rFonts w:asciiTheme="minorHAnsi" w:hAnsiTheme="minorHAnsi" w:cstheme="minorHAnsi"/>
          <w:iCs/>
        </w:rPr>
        <w:t>Identify whether the absence is approved or not</w:t>
      </w:r>
    </w:p>
    <w:p w14:paraId="438E6DF9" w14:textId="77777777" w:rsidR="00184F5C" w:rsidRPr="00264CF7" w:rsidRDefault="00184F5C" w:rsidP="00184F5C">
      <w:pPr>
        <w:pStyle w:val="ListParagraph"/>
        <w:numPr>
          <w:ilvl w:val="0"/>
          <w:numId w:val="32"/>
        </w:numPr>
        <w:spacing w:after="0"/>
        <w:ind w:left="284" w:hanging="284"/>
        <w:rPr>
          <w:rFonts w:asciiTheme="minorHAnsi" w:hAnsiTheme="minorHAnsi" w:cstheme="minorHAnsi"/>
          <w:iCs/>
        </w:rPr>
      </w:pPr>
      <w:r w:rsidRPr="00264CF7">
        <w:rPr>
          <w:rFonts w:asciiTheme="minorHAnsi" w:hAnsiTheme="minorHAnsi" w:cstheme="minorHAnsi"/>
          <w:iCs/>
        </w:rPr>
        <w:t xml:space="preserve">Identify the correct attendance code to use and input it as soon as the reason for absence is ascertained – this will be no later than 5 working days after the session(s) for which the child was absent </w:t>
      </w:r>
    </w:p>
    <w:p w14:paraId="4A1DC1A6" w14:textId="77777777" w:rsidR="00184F5C" w:rsidRPr="00264CF7" w:rsidRDefault="00184F5C" w:rsidP="00184F5C">
      <w:pPr>
        <w:pStyle w:val="ListParagraph"/>
        <w:numPr>
          <w:ilvl w:val="0"/>
          <w:numId w:val="32"/>
        </w:numPr>
        <w:spacing w:after="0"/>
        <w:ind w:left="284" w:hanging="284"/>
        <w:rPr>
          <w:rFonts w:asciiTheme="minorHAnsi" w:hAnsiTheme="minorHAnsi" w:cstheme="minorHAnsi"/>
          <w:iCs/>
        </w:rPr>
      </w:pPr>
      <w:r w:rsidRPr="00264CF7">
        <w:rPr>
          <w:rFonts w:asciiTheme="minorHAnsi" w:hAnsiTheme="minorHAnsi" w:cstheme="minorHAnsi"/>
          <w:iCs/>
        </w:rPr>
        <w:t>Call the parent on each day that the absence continues without explanation, to make sure proper safeguarding action is taken where necessary. If absence continues, we will consider involving an education welfare officer</w:t>
      </w:r>
    </w:p>
    <w:p w14:paraId="729ACF20" w14:textId="77777777" w:rsidR="00184F5C" w:rsidRPr="00264CF7" w:rsidRDefault="00184F5C" w:rsidP="00184F5C">
      <w:pPr>
        <w:pStyle w:val="ListParagraph"/>
        <w:numPr>
          <w:ilvl w:val="0"/>
          <w:numId w:val="32"/>
        </w:numPr>
        <w:spacing w:after="0"/>
        <w:ind w:left="284" w:hanging="284"/>
        <w:rPr>
          <w:rFonts w:asciiTheme="minorHAnsi" w:hAnsiTheme="minorHAnsi" w:cstheme="minorHAnsi"/>
          <w:iCs/>
        </w:rPr>
      </w:pPr>
      <w:r w:rsidRPr="00264CF7">
        <w:rPr>
          <w:rFonts w:asciiTheme="minorHAnsi" w:hAnsiTheme="minorHAnsi" w:cstheme="minorHAnsi"/>
          <w:iCs/>
        </w:rPr>
        <w:t>Where appropriate, offer support to the child and / or their parents to improve attendance</w:t>
      </w:r>
    </w:p>
    <w:p w14:paraId="3808E5F4" w14:textId="77777777" w:rsidR="00184F5C" w:rsidRPr="00264CF7" w:rsidRDefault="00184F5C" w:rsidP="00184F5C">
      <w:pPr>
        <w:pStyle w:val="ListParagraph"/>
        <w:numPr>
          <w:ilvl w:val="0"/>
          <w:numId w:val="32"/>
        </w:numPr>
        <w:spacing w:after="0"/>
        <w:ind w:left="284" w:hanging="284"/>
        <w:rPr>
          <w:rFonts w:asciiTheme="minorHAnsi" w:hAnsiTheme="minorHAnsi" w:cstheme="minorHAnsi"/>
          <w:iCs/>
        </w:rPr>
      </w:pPr>
      <w:r w:rsidRPr="00264CF7">
        <w:rPr>
          <w:rFonts w:asciiTheme="minorHAnsi" w:hAnsiTheme="minorHAnsi" w:cstheme="minorHAnsi"/>
          <w:iCs/>
        </w:rPr>
        <w:t>Identify whether the child needs support from wider partners, as quickly as possible, and make the necessary referrals</w:t>
      </w:r>
    </w:p>
    <w:p w14:paraId="486A87B3" w14:textId="082C3A79" w:rsidR="00184F5C" w:rsidRPr="00264CF7" w:rsidRDefault="00184F5C" w:rsidP="00184F5C">
      <w:pPr>
        <w:pStyle w:val="ListParagraph"/>
        <w:numPr>
          <w:ilvl w:val="0"/>
          <w:numId w:val="32"/>
        </w:numPr>
        <w:spacing w:after="0"/>
        <w:ind w:left="284" w:hanging="284"/>
        <w:rPr>
          <w:rFonts w:asciiTheme="minorHAnsi" w:hAnsiTheme="minorHAnsi" w:cstheme="minorHAnsi"/>
          <w:iCs/>
        </w:rPr>
      </w:pPr>
      <w:r w:rsidRPr="00264CF7">
        <w:rPr>
          <w:rFonts w:asciiTheme="minorHAnsi" w:hAnsiTheme="minorHAnsi" w:cstheme="minorHAnsi"/>
          <w:iCs/>
        </w:rPr>
        <w:t xml:space="preserve">Where support is not appropriate, not successful, or not engaged </w:t>
      </w:r>
      <w:proofErr w:type="gramStart"/>
      <w:r w:rsidRPr="00264CF7">
        <w:rPr>
          <w:rFonts w:asciiTheme="minorHAnsi" w:hAnsiTheme="minorHAnsi" w:cstheme="minorHAnsi"/>
          <w:iCs/>
        </w:rPr>
        <w:t>with</w:t>
      </w:r>
      <w:r w:rsidR="00264CF7" w:rsidRPr="00264CF7">
        <w:rPr>
          <w:rFonts w:asciiTheme="minorHAnsi" w:hAnsiTheme="minorHAnsi" w:cstheme="minorHAnsi"/>
          <w:iCs/>
        </w:rPr>
        <w:t>:</w:t>
      </w:r>
      <w:proofErr w:type="gramEnd"/>
      <w:r w:rsidR="00264CF7" w:rsidRPr="00264CF7">
        <w:rPr>
          <w:rFonts w:asciiTheme="minorHAnsi" w:hAnsiTheme="minorHAnsi" w:cstheme="minorHAnsi"/>
          <w:iCs/>
        </w:rPr>
        <w:t xml:space="preserve"> </w:t>
      </w:r>
      <w:r w:rsidRPr="00264CF7">
        <w:rPr>
          <w:rFonts w:asciiTheme="minorHAnsi" w:hAnsiTheme="minorHAnsi" w:cstheme="minorHAnsi"/>
          <w:iCs/>
        </w:rPr>
        <w:t>issue a notice to improve, penalty notice or other legal intervention (see paragraph 7 of this policy), as appropriate].</w:t>
      </w:r>
    </w:p>
    <w:p w14:paraId="2FA0EF3F" w14:textId="77777777" w:rsidR="00184F5C" w:rsidRDefault="00184F5C" w:rsidP="00777EC9">
      <w:pPr>
        <w:spacing w:before="0" w:after="0"/>
        <w:rPr>
          <w:rFonts w:asciiTheme="minorHAnsi" w:hAnsiTheme="minorHAnsi" w:cstheme="minorHAnsi"/>
          <w:color w:val="1C5C63" w:themeColor="accent5"/>
          <w:sz w:val="22"/>
          <w:szCs w:val="22"/>
        </w:rPr>
      </w:pPr>
    </w:p>
    <w:p w14:paraId="500B118B" w14:textId="77777777" w:rsidR="00184F5C" w:rsidRPr="00184F5C" w:rsidRDefault="00184F5C" w:rsidP="00777EC9">
      <w:pPr>
        <w:spacing w:before="0" w:after="0"/>
        <w:rPr>
          <w:rFonts w:asciiTheme="minorHAnsi" w:hAnsiTheme="minorHAnsi" w:cstheme="minorHAnsi"/>
          <w:color w:val="1C5C63" w:themeColor="accent5"/>
          <w:sz w:val="22"/>
          <w:szCs w:val="22"/>
        </w:rPr>
      </w:pPr>
    </w:p>
    <w:bookmarkEnd w:id="17"/>
    <w:p w14:paraId="615C5529" w14:textId="44C76156" w:rsidR="00D2759D" w:rsidRDefault="00D2759D" w:rsidP="007278AA">
      <w:pPr>
        <w:spacing w:before="0" w:after="0"/>
        <w:rPr>
          <w:rFonts w:asciiTheme="minorHAnsi" w:hAnsiTheme="minorHAnsi" w:cstheme="minorHAnsi"/>
          <w:b/>
          <w:color w:val="1C5C63" w:themeColor="accent5"/>
          <w:sz w:val="24"/>
        </w:rPr>
      </w:pPr>
      <w:r>
        <w:rPr>
          <w:rFonts w:asciiTheme="minorHAnsi" w:hAnsiTheme="minorHAnsi" w:cstheme="minorHAnsi"/>
          <w:b/>
          <w:color w:val="1C5C63" w:themeColor="accent5"/>
          <w:sz w:val="24"/>
        </w:rPr>
        <w:t>Procedure for Lateness:</w:t>
      </w:r>
    </w:p>
    <w:p w14:paraId="480D1939" w14:textId="77777777" w:rsidR="00D2759D" w:rsidRDefault="00D2759D" w:rsidP="007278AA">
      <w:pPr>
        <w:spacing w:before="0" w:after="0"/>
        <w:rPr>
          <w:rFonts w:asciiTheme="minorHAnsi" w:hAnsiTheme="minorHAnsi" w:cstheme="minorHAnsi"/>
          <w:b/>
          <w:color w:val="1C5C63" w:themeColor="accent5"/>
          <w:sz w:val="24"/>
        </w:rPr>
      </w:pPr>
    </w:p>
    <w:p w14:paraId="16B3CB5B" w14:textId="77777777" w:rsidR="00FA3A82" w:rsidRPr="00FA3A82" w:rsidRDefault="00FA3A82" w:rsidP="007278AA">
      <w:pPr>
        <w:spacing w:before="0" w:after="0"/>
        <w:rPr>
          <w:rFonts w:asciiTheme="minorHAnsi" w:hAnsiTheme="minorHAnsi" w:cstheme="minorHAnsi"/>
          <w:sz w:val="22"/>
          <w:szCs w:val="22"/>
        </w:rPr>
      </w:pPr>
      <w:r w:rsidRPr="00FA3A82">
        <w:rPr>
          <w:rFonts w:asciiTheme="minorHAnsi" w:hAnsiTheme="minorHAnsi" w:cstheme="minorHAnsi"/>
          <w:sz w:val="22"/>
          <w:szCs w:val="22"/>
        </w:rPr>
        <w:t xml:space="preserve">A pupil that arrives late: </w:t>
      </w:r>
    </w:p>
    <w:p w14:paraId="62A52D40" w14:textId="77777777" w:rsidR="00FA3A82" w:rsidRPr="00FA3A82" w:rsidRDefault="00FA3A82" w:rsidP="007278AA">
      <w:pPr>
        <w:spacing w:before="0" w:after="0"/>
        <w:rPr>
          <w:rFonts w:asciiTheme="minorHAnsi" w:hAnsiTheme="minorHAnsi" w:cstheme="minorHAnsi"/>
          <w:sz w:val="22"/>
          <w:szCs w:val="22"/>
        </w:rPr>
      </w:pPr>
      <w:r w:rsidRPr="00FA3A82">
        <w:rPr>
          <w:rFonts w:asciiTheme="minorHAnsi" w:hAnsiTheme="minorHAnsi" w:cstheme="minorHAnsi"/>
          <w:sz w:val="22"/>
          <w:szCs w:val="22"/>
        </w:rPr>
        <w:t>• Before the register has closed will be marked as late, using the appropriate code</w:t>
      </w:r>
    </w:p>
    <w:p w14:paraId="49BB2434" w14:textId="0A8D1D2E" w:rsidR="00D2759D" w:rsidRPr="00FA3A82" w:rsidRDefault="00FA3A82" w:rsidP="007278AA">
      <w:pPr>
        <w:spacing w:before="0" w:after="0"/>
        <w:rPr>
          <w:rFonts w:asciiTheme="minorHAnsi" w:hAnsiTheme="minorHAnsi" w:cstheme="minorHAnsi"/>
          <w:sz w:val="22"/>
          <w:szCs w:val="22"/>
        </w:rPr>
      </w:pPr>
      <w:r w:rsidRPr="00FA3A82">
        <w:rPr>
          <w:rFonts w:asciiTheme="minorHAnsi" w:hAnsiTheme="minorHAnsi" w:cstheme="minorHAnsi"/>
          <w:sz w:val="22"/>
          <w:szCs w:val="22"/>
        </w:rPr>
        <w:t xml:space="preserve"> • After the register has closed will be marked as absent, using the appropriate code</w:t>
      </w:r>
    </w:p>
    <w:p w14:paraId="4014A3F5" w14:textId="77777777" w:rsidR="00FA3A82" w:rsidRDefault="00FA3A82" w:rsidP="007278AA">
      <w:pPr>
        <w:spacing w:before="0" w:after="0"/>
        <w:rPr>
          <w:rFonts w:asciiTheme="minorHAnsi" w:hAnsiTheme="minorHAnsi" w:cstheme="minorHAnsi"/>
          <w:b/>
          <w:color w:val="1C5C63" w:themeColor="accent5"/>
          <w:sz w:val="24"/>
        </w:rPr>
      </w:pPr>
    </w:p>
    <w:p w14:paraId="7DC25948" w14:textId="2E3BDDDD" w:rsidR="000568D4" w:rsidRPr="00CB637B" w:rsidRDefault="00B2705F" w:rsidP="007278AA">
      <w:pPr>
        <w:spacing w:before="0" w:after="0"/>
        <w:rPr>
          <w:rFonts w:asciiTheme="minorHAnsi" w:hAnsiTheme="minorHAnsi" w:cstheme="minorHAnsi"/>
          <w:b/>
          <w:color w:val="1C5C63" w:themeColor="accent5"/>
          <w:sz w:val="24"/>
        </w:rPr>
      </w:pPr>
      <w:bookmarkStart w:id="18" w:name="_Hlk173844783"/>
      <w:r w:rsidRPr="00CB637B">
        <w:rPr>
          <w:rFonts w:asciiTheme="minorHAnsi" w:hAnsiTheme="minorHAnsi" w:cstheme="minorHAnsi"/>
          <w:b/>
          <w:color w:val="1C5C63" w:themeColor="accent5"/>
          <w:sz w:val="24"/>
        </w:rPr>
        <w:t>Pro</w:t>
      </w:r>
      <w:bookmarkEnd w:id="18"/>
      <w:r w:rsidRPr="00CB637B">
        <w:rPr>
          <w:rFonts w:asciiTheme="minorHAnsi" w:hAnsiTheme="minorHAnsi" w:cstheme="minorHAnsi"/>
          <w:b/>
          <w:color w:val="1C5C63" w:themeColor="accent5"/>
          <w:sz w:val="24"/>
        </w:rPr>
        <w:t xml:space="preserve">cedure for </w:t>
      </w:r>
      <w:r w:rsidR="00CB637B">
        <w:rPr>
          <w:rFonts w:asciiTheme="minorHAnsi" w:hAnsiTheme="minorHAnsi" w:cstheme="minorHAnsi"/>
          <w:b/>
          <w:color w:val="1C5C63" w:themeColor="accent5"/>
          <w:sz w:val="24"/>
        </w:rPr>
        <w:t>R</w:t>
      </w:r>
      <w:r w:rsidR="00820381" w:rsidRPr="00CB637B">
        <w:rPr>
          <w:rFonts w:asciiTheme="minorHAnsi" w:hAnsiTheme="minorHAnsi" w:cstheme="minorHAnsi"/>
          <w:b/>
          <w:color w:val="1C5C63" w:themeColor="accent5"/>
          <w:sz w:val="24"/>
        </w:rPr>
        <w:t xml:space="preserve">equesting </w:t>
      </w:r>
      <w:r w:rsidR="00CB637B">
        <w:rPr>
          <w:rFonts w:asciiTheme="minorHAnsi" w:hAnsiTheme="minorHAnsi" w:cstheme="minorHAnsi"/>
          <w:b/>
          <w:color w:val="1C5C63" w:themeColor="accent5"/>
          <w:sz w:val="24"/>
        </w:rPr>
        <w:t>L</w:t>
      </w:r>
      <w:r w:rsidR="00820381" w:rsidRPr="00CB637B">
        <w:rPr>
          <w:rFonts w:asciiTheme="minorHAnsi" w:hAnsiTheme="minorHAnsi" w:cstheme="minorHAnsi"/>
          <w:b/>
          <w:color w:val="1C5C63" w:themeColor="accent5"/>
          <w:sz w:val="24"/>
        </w:rPr>
        <w:t xml:space="preserve">eave of </w:t>
      </w:r>
      <w:r w:rsidR="00CB637B">
        <w:rPr>
          <w:rFonts w:asciiTheme="minorHAnsi" w:hAnsiTheme="minorHAnsi" w:cstheme="minorHAnsi"/>
          <w:b/>
          <w:color w:val="1C5C63" w:themeColor="accent5"/>
          <w:sz w:val="24"/>
        </w:rPr>
        <w:t>A</w:t>
      </w:r>
      <w:r w:rsidR="00820381" w:rsidRPr="00CB637B">
        <w:rPr>
          <w:rFonts w:asciiTheme="minorHAnsi" w:hAnsiTheme="minorHAnsi" w:cstheme="minorHAnsi"/>
          <w:b/>
          <w:color w:val="1C5C63" w:themeColor="accent5"/>
          <w:sz w:val="24"/>
        </w:rPr>
        <w:t>bsence</w:t>
      </w:r>
      <w:r w:rsidR="00CB637B">
        <w:rPr>
          <w:rFonts w:asciiTheme="minorHAnsi" w:hAnsiTheme="minorHAnsi" w:cstheme="minorHAnsi"/>
          <w:b/>
          <w:color w:val="1C5C63" w:themeColor="accent5"/>
          <w:sz w:val="24"/>
        </w:rPr>
        <w:t>:</w:t>
      </w:r>
    </w:p>
    <w:p w14:paraId="1B94B7C2" w14:textId="77777777" w:rsidR="000568D4" w:rsidRDefault="000568D4" w:rsidP="007278AA">
      <w:pPr>
        <w:spacing w:before="0" w:after="0"/>
        <w:rPr>
          <w:rFonts w:asciiTheme="minorHAnsi" w:hAnsiTheme="minorHAnsi" w:cstheme="minorHAnsi"/>
          <w:b/>
          <w:sz w:val="22"/>
          <w:szCs w:val="22"/>
        </w:rPr>
      </w:pPr>
    </w:p>
    <w:p w14:paraId="64E6BB75" w14:textId="0F13BF19" w:rsidR="000568D4" w:rsidRPr="000E02DB" w:rsidRDefault="00FA3A82" w:rsidP="007278AA">
      <w:pPr>
        <w:spacing w:before="0" w:after="0"/>
        <w:rPr>
          <w:rFonts w:asciiTheme="minorHAnsi" w:hAnsiTheme="minorHAnsi" w:cstheme="minorHAnsi"/>
          <w:sz w:val="22"/>
          <w:szCs w:val="22"/>
        </w:rPr>
      </w:pPr>
      <w:bookmarkStart w:id="19" w:name="_Hlk173844816"/>
      <w:bookmarkStart w:id="20" w:name="_Hlk120016564"/>
      <w:r w:rsidRPr="000E02DB">
        <w:rPr>
          <w:rFonts w:asciiTheme="minorHAnsi" w:hAnsiTheme="minorHAnsi" w:cstheme="minorHAnsi"/>
          <w:sz w:val="22"/>
          <w:szCs w:val="22"/>
        </w:rPr>
        <w:t xml:space="preserve">The headteacher will only grant a leave of absence to a pupil during term time if they consider there to be 'exceptional circumstances'. A leave of absence is granted at the headteacher’s discretion, including the length of time the pupil is authorised to be absent for. We define an ‘exceptional circumstance’ as SHORT/ NECESSARY/ UNAVOIDABLE. Family holidays during term time will not be authorised. The school considers each application for term-time absence individually, </w:t>
      </w:r>
      <w:proofErr w:type="gramStart"/>
      <w:r w:rsidRPr="000E02DB">
        <w:rPr>
          <w:rFonts w:asciiTheme="minorHAnsi" w:hAnsiTheme="minorHAnsi" w:cstheme="minorHAnsi"/>
          <w:sz w:val="22"/>
          <w:szCs w:val="22"/>
        </w:rPr>
        <w:t>taking into account</w:t>
      </w:r>
      <w:proofErr w:type="gramEnd"/>
      <w:r w:rsidRPr="000E02DB">
        <w:rPr>
          <w:rFonts w:asciiTheme="minorHAnsi" w:hAnsiTheme="minorHAnsi" w:cstheme="minorHAnsi"/>
          <w:sz w:val="22"/>
          <w:szCs w:val="22"/>
        </w:rPr>
        <w:t xml:space="preserve"> the specific facts, circumstances and relevant context behind the request. Any request should be submitted as soon as it is anticipated before the absence, and in accordance with any leave of absence request form, accessible via the School Office. The headteacher may require evidence to support any request for leave of absence.</w:t>
      </w:r>
    </w:p>
    <w:bookmarkEnd w:id="19"/>
    <w:p w14:paraId="0975491A" w14:textId="77777777" w:rsidR="001B71B7" w:rsidRDefault="001B71B7" w:rsidP="007278AA">
      <w:pPr>
        <w:spacing w:before="0" w:after="0"/>
        <w:rPr>
          <w:rFonts w:asciiTheme="minorHAnsi" w:hAnsiTheme="minorHAnsi" w:cstheme="minorHAnsi"/>
          <w:color w:val="FF0000"/>
          <w:sz w:val="22"/>
          <w:szCs w:val="22"/>
        </w:rPr>
      </w:pPr>
    </w:p>
    <w:p w14:paraId="5E365095" w14:textId="74CEA85C" w:rsidR="001B71B7" w:rsidRPr="00DB405F" w:rsidRDefault="00410FBF" w:rsidP="007278AA">
      <w:pPr>
        <w:spacing w:before="0" w:after="0"/>
        <w:rPr>
          <w:rFonts w:asciiTheme="minorHAnsi" w:hAnsiTheme="minorHAnsi" w:cstheme="minorHAnsi"/>
          <w:b/>
          <w:color w:val="1C5C63" w:themeColor="accent5"/>
          <w:sz w:val="24"/>
        </w:rPr>
      </w:pPr>
      <w:r w:rsidRPr="00DB405F">
        <w:rPr>
          <w:rFonts w:asciiTheme="minorHAnsi" w:hAnsiTheme="minorHAnsi" w:cstheme="minorHAnsi"/>
          <w:b/>
          <w:color w:val="1C5C63" w:themeColor="accent5"/>
          <w:sz w:val="24"/>
        </w:rPr>
        <w:t>Reporting to</w:t>
      </w:r>
      <w:r w:rsidR="00DB405F" w:rsidRPr="00DB405F">
        <w:rPr>
          <w:rFonts w:asciiTheme="minorHAnsi" w:hAnsiTheme="minorHAnsi" w:cstheme="minorHAnsi"/>
          <w:b/>
          <w:color w:val="1C5C63" w:themeColor="accent5"/>
          <w:sz w:val="24"/>
        </w:rPr>
        <w:t xml:space="preserve"> P</w:t>
      </w:r>
      <w:r w:rsidRPr="00DB405F">
        <w:rPr>
          <w:rFonts w:asciiTheme="minorHAnsi" w:hAnsiTheme="minorHAnsi" w:cstheme="minorHAnsi"/>
          <w:b/>
          <w:color w:val="1C5C63" w:themeColor="accent5"/>
          <w:sz w:val="24"/>
        </w:rPr>
        <w:t>arents</w:t>
      </w:r>
      <w:r w:rsidR="00DB405F">
        <w:rPr>
          <w:rFonts w:asciiTheme="minorHAnsi" w:hAnsiTheme="minorHAnsi" w:cstheme="minorHAnsi"/>
          <w:b/>
          <w:color w:val="1C5C63" w:themeColor="accent5"/>
          <w:sz w:val="24"/>
        </w:rPr>
        <w:t>:</w:t>
      </w:r>
    </w:p>
    <w:p w14:paraId="19372755" w14:textId="77777777" w:rsidR="00410FBF" w:rsidRPr="005B7284" w:rsidRDefault="00410FBF" w:rsidP="007278AA">
      <w:pPr>
        <w:spacing w:before="0" w:after="0"/>
        <w:rPr>
          <w:rFonts w:asciiTheme="minorHAnsi" w:hAnsiTheme="minorHAnsi" w:cstheme="minorHAnsi"/>
          <w:bCs/>
          <w:color w:val="FF0000"/>
          <w:sz w:val="24"/>
        </w:rPr>
      </w:pPr>
    </w:p>
    <w:p w14:paraId="19F647A3" w14:textId="77777777" w:rsidR="00036473" w:rsidRPr="005B7284" w:rsidRDefault="00036473" w:rsidP="007278AA">
      <w:pPr>
        <w:spacing w:before="0" w:after="0"/>
        <w:rPr>
          <w:rFonts w:asciiTheme="minorHAnsi" w:hAnsiTheme="minorHAnsi" w:cstheme="minorHAnsi"/>
          <w:bCs/>
          <w:color w:val="FF0000"/>
          <w:sz w:val="22"/>
          <w:szCs w:val="22"/>
        </w:rPr>
      </w:pPr>
    </w:p>
    <w:bookmarkEnd w:id="15"/>
    <w:bookmarkEnd w:id="20"/>
    <w:p w14:paraId="6041B2D6" w14:textId="77777777" w:rsidR="005B7284" w:rsidRPr="005B7284" w:rsidRDefault="000A0CAC" w:rsidP="007278AA">
      <w:pPr>
        <w:spacing w:before="0" w:after="0"/>
        <w:rPr>
          <w:rFonts w:asciiTheme="minorHAnsi" w:hAnsiTheme="minorHAnsi" w:cstheme="minorHAnsi"/>
          <w:bCs/>
          <w:sz w:val="22"/>
          <w:szCs w:val="22"/>
        </w:rPr>
      </w:pPr>
      <w:r w:rsidRPr="005B7284">
        <w:rPr>
          <w:rFonts w:asciiTheme="minorHAnsi" w:hAnsiTheme="minorHAnsi" w:cstheme="minorHAnsi"/>
          <w:bCs/>
          <w:sz w:val="22"/>
          <w:szCs w:val="22"/>
        </w:rPr>
        <w:t xml:space="preserve">We report your </w:t>
      </w:r>
      <w:r w:rsidR="005B7284" w:rsidRPr="005B7284">
        <w:rPr>
          <w:rFonts w:asciiTheme="minorHAnsi" w:hAnsiTheme="minorHAnsi" w:cstheme="minorHAnsi"/>
          <w:bCs/>
          <w:sz w:val="22"/>
          <w:szCs w:val="22"/>
        </w:rPr>
        <w:t>child’s</w:t>
      </w:r>
      <w:r w:rsidRPr="005B7284">
        <w:rPr>
          <w:rFonts w:asciiTheme="minorHAnsi" w:hAnsiTheme="minorHAnsi" w:cstheme="minorHAnsi"/>
          <w:bCs/>
          <w:sz w:val="22"/>
          <w:szCs w:val="22"/>
        </w:rPr>
        <w:t xml:space="preserve"> attendance in the termly school report</w:t>
      </w:r>
      <w:r w:rsidR="005B7284" w:rsidRPr="005B7284">
        <w:rPr>
          <w:rFonts w:asciiTheme="minorHAnsi" w:hAnsiTheme="minorHAnsi" w:cstheme="minorHAnsi"/>
          <w:bCs/>
          <w:sz w:val="22"/>
          <w:szCs w:val="22"/>
        </w:rPr>
        <w:t>.</w:t>
      </w:r>
    </w:p>
    <w:p w14:paraId="70AD83CC" w14:textId="5248B638" w:rsidR="00482F56" w:rsidRPr="005B7284" w:rsidRDefault="000A0CAC" w:rsidP="007278AA">
      <w:pPr>
        <w:spacing w:before="0" w:after="0"/>
        <w:rPr>
          <w:rFonts w:asciiTheme="minorHAnsi" w:hAnsiTheme="minorHAnsi" w:cstheme="minorHAnsi"/>
          <w:bCs/>
          <w:sz w:val="22"/>
          <w:szCs w:val="22"/>
        </w:rPr>
      </w:pPr>
      <w:r w:rsidRPr="005B7284">
        <w:rPr>
          <w:rFonts w:asciiTheme="minorHAnsi" w:hAnsiTheme="minorHAnsi" w:cstheme="minorHAnsi"/>
          <w:bCs/>
          <w:sz w:val="22"/>
          <w:szCs w:val="22"/>
        </w:rPr>
        <w:lastRenderedPageBreak/>
        <w:t xml:space="preserve"> If your </w:t>
      </w:r>
      <w:r w:rsidR="005B7284" w:rsidRPr="005B7284">
        <w:rPr>
          <w:rFonts w:asciiTheme="minorHAnsi" w:hAnsiTheme="minorHAnsi" w:cstheme="minorHAnsi"/>
          <w:bCs/>
          <w:sz w:val="22"/>
          <w:szCs w:val="22"/>
        </w:rPr>
        <w:t>child’s</w:t>
      </w:r>
      <w:r w:rsidRPr="005B7284">
        <w:rPr>
          <w:rFonts w:asciiTheme="minorHAnsi" w:hAnsiTheme="minorHAnsi" w:cstheme="minorHAnsi"/>
          <w:bCs/>
          <w:sz w:val="22"/>
          <w:szCs w:val="22"/>
        </w:rPr>
        <w:t xml:space="preserve"> absence is a </w:t>
      </w:r>
      <w:r w:rsidR="005B7284" w:rsidRPr="005B7284">
        <w:rPr>
          <w:rFonts w:asciiTheme="minorHAnsi" w:hAnsiTheme="minorHAnsi" w:cstheme="minorHAnsi"/>
          <w:bCs/>
          <w:sz w:val="22"/>
          <w:szCs w:val="22"/>
        </w:rPr>
        <w:t>concern,</w:t>
      </w:r>
      <w:r w:rsidRPr="005B7284">
        <w:rPr>
          <w:rFonts w:asciiTheme="minorHAnsi" w:hAnsiTheme="minorHAnsi" w:cstheme="minorHAnsi"/>
          <w:bCs/>
          <w:sz w:val="22"/>
          <w:szCs w:val="22"/>
        </w:rPr>
        <w:t xml:space="preserve"> you will receive an email from the school explaining when the absences are and next steps.</w:t>
      </w:r>
    </w:p>
    <w:p w14:paraId="2076D273" w14:textId="77777777" w:rsidR="00373C5A" w:rsidRPr="00373C5A" w:rsidRDefault="00373C5A" w:rsidP="007278AA">
      <w:pPr>
        <w:spacing w:before="0" w:after="0"/>
        <w:jc w:val="center"/>
        <w:rPr>
          <w:rFonts w:ascii="Roboto" w:hAnsi="Roboto" w:cstheme="minorHAnsi"/>
          <w:b/>
          <w:bCs/>
          <w:color w:val="000000" w:themeColor="text1"/>
          <w:sz w:val="32"/>
          <w:szCs w:val="32"/>
        </w:rPr>
      </w:pPr>
      <w:bookmarkStart w:id="21" w:name="_Hlk120016829"/>
    </w:p>
    <w:p w14:paraId="0E46DB7C" w14:textId="77777777" w:rsidR="00AC3C69" w:rsidRDefault="00AC3C69" w:rsidP="007278AA">
      <w:pPr>
        <w:spacing w:before="0" w:after="0"/>
        <w:jc w:val="center"/>
        <w:rPr>
          <w:rFonts w:ascii="Roboto" w:hAnsi="Roboto" w:cstheme="minorHAnsi"/>
          <w:b/>
          <w:bCs/>
          <w:color w:val="000000" w:themeColor="text1"/>
          <w:sz w:val="32"/>
          <w:szCs w:val="32"/>
        </w:rPr>
      </w:pPr>
    </w:p>
    <w:p w14:paraId="46AFE78B" w14:textId="690B0AE9" w:rsidR="007254A9" w:rsidRPr="00C34B03" w:rsidRDefault="008F6F97" w:rsidP="007278AA">
      <w:pPr>
        <w:spacing w:before="0" w:after="0"/>
        <w:jc w:val="center"/>
        <w:rPr>
          <w:rStyle w:val="normaltextrun"/>
          <w:rFonts w:ascii="Roboto" w:hAnsi="Roboto" w:cstheme="minorHAnsi"/>
          <w:b/>
          <w:bCs/>
          <w:color w:val="000000" w:themeColor="text1"/>
          <w:sz w:val="32"/>
          <w:szCs w:val="32"/>
        </w:rPr>
      </w:pPr>
      <w:r>
        <w:rPr>
          <w:rFonts w:ascii="Roboto" w:hAnsi="Roboto" w:cstheme="minorHAnsi"/>
          <w:b/>
          <w:bCs/>
          <w:color w:val="000000" w:themeColor="text1"/>
          <w:sz w:val="32"/>
          <w:szCs w:val="32"/>
        </w:rPr>
        <w:br w:type="column"/>
      </w:r>
      <w:r w:rsidR="009F466A" w:rsidRPr="00C00DD3">
        <w:rPr>
          <w:rFonts w:ascii="Roboto" w:hAnsi="Roboto" w:cstheme="minorHAnsi"/>
          <w:b/>
          <w:bCs/>
          <w:color w:val="003A46" w:themeColor="accent1"/>
          <w:sz w:val="32"/>
          <w:szCs w:val="32"/>
        </w:rPr>
        <w:lastRenderedPageBreak/>
        <w:t xml:space="preserve">Appendix </w:t>
      </w:r>
      <w:r w:rsidR="00E24A23" w:rsidRPr="00C00DD3">
        <w:rPr>
          <w:rFonts w:ascii="Roboto" w:hAnsi="Roboto" w:cstheme="minorHAnsi"/>
          <w:b/>
          <w:bCs/>
          <w:color w:val="003A46" w:themeColor="accent1"/>
          <w:sz w:val="32"/>
          <w:szCs w:val="32"/>
        </w:rPr>
        <w:t>B1</w:t>
      </w:r>
      <w:r w:rsidR="009669CC" w:rsidRPr="00C00DD3">
        <w:rPr>
          <w:rFonts w:ascii="Roboto" w:hAnsi="Roboto" w:cstheme="minorHAnsi"/>
          <w:b/>
          <w:bCs/>
          <w:color w:val="003A46" w:themeColor="accent1"/>
          <w:sz w:val="32"/>
          <w:szCs w:val="32"/>
        </w:rPr>
        <w:t xml:space="preserve"> </w:t>
      </w:r>
      <w:r w:rsidR="00373C5A" w:rsidRPr="00C00DD3">
        <w:rPr>
          <w:rFonts w:ascii="Roboto" w:hAnsi="Roboto" w:cstheme="minorHAnsi"/>
          <w:b/>
          <w:bCs/>
          <w:color w:val="003A46" w:themeColor="accent1"/>
          <w:sz w:val="32"/>
          <w:szCs w:val="32"/>
        </w:rPr>
        <w:t>–</w:t>
      </w:r>
      <w:r w:rsidR="009669CC" w:rsidRPr="00C00DD3">
        <w:rPr>
          <w:rFonts w:ascii="Roboto" w:hAnsi="Roboto" w:cstheme="minorHAnsi"/>
          <w:b/>
          <w:bCs/>
          <w:color w:val="003A46" w:themeColor="accent1"/>
          <w:sz w:val="32"/>
          <w:szCs w:val="32"/>
        </w:rPr>
        <w:t xml:space="preserve"> </w:t>
      </w:r>
      <w:bookmarkEnd w:id="21"/>
      <w:r w:rsidR="00373C5A" w:rsidRPr="00C00DD3">
        <w:rPr>
          <w:rStyle w:val="normaltextrun"/>
          <w:rFonts w:ascii="Roboto" w:hAnsi="Roboto" w:cs="Calibri"/>
          <w:b/>
          <w:bCs/>
          <w:color w:val="003A46" w:themeColor="accent1"/>
          <w:sz w:val="32"/>
          <w:szCs w:val="32"/>
        </w:rPr>
        <w:t>P</w:t>
      </w:r>
      <w:r w:rsidR="000737FB" w:rsidRPr="00C00DD3">
        <w:rPr>
          <w:rStyle w:val="normaltextrun"/>
          <w:rFonts w:ascii="Roboto" w:hAnsi="Roboto" w:cs="Calibri"/>
          <w:b/>
          <w:bCs/>
          <w:color w:val="003A46" w:themeColor="accent1"/>
          <w:sz w:val="32"/>
          <w:szCs w:val="32"/>
        </w:rPr>
        <w:t xml:space="preserve">rocess to be </w:t>
      </w:r>
      <w:r w:rsidR="00373C5A" w:rsidRPr="00C00DD3">
        <w:rPr>
          <w:rStyle w:val="normaltextrun"/>
          <w:rFonts w:ascii="Roboto" w:hAnsi="Roboto" w:cs="Calibri"/>
          <w:b/>
          <w:bCs/>
          <w:color w:val="003A46" w:themeColor="accent1"/>
          <w:sz w:val="32"/>
          <w:szCs w:val="32"/>
        </w:rPr>
        <w:t>F</w:t>
      </w:r>
      <w:r w:rsidR="000737FB" w:rsidRPr="00C00DD3">
        <w:rPr>
          <w:rStyle w:val="normaltextrun"/>
          <w:rFonts w:ascii="Roboto" w:hAnsi="Roboto" w:cs="Calibri"/>
          <w:b/>
          <w:bCs/>
          <w:color w:val="003A46" w:themeColor="accent1"/>
          <w:sz w:val="32"/>
          <w:szCs w:val="32"/>
        </w:rPr>
        <w:t xml:space="preserve">ollowed </w:t>
      </w:r>
      <w:r w:rsidR="00373C5A" w:rsidRPr="00C00DD3">
        <w:rPr>
          <w:rStyle w:val="normaltextrun"/>
          <w:rFonts w:ascii="Roboto" w:hAnsi="Roboto" w:cs="Calibri"/>
          <w:b/>
          <w:bCs/>
          <w:color w:val="003A46" w:themeColor="accent1"/>
          <w:sz w:val="32"/>
          <w:szCs w:val="32"/>
        </w:rPr>
        <w:t>W</w:t>
      </w:r>
      <w:r w:rsidR="000737FB" w:rsidRPr="00C00DD3">
        <w:rPr>
          <w:rStyle w:val="normaltextrun"/>
          <w:rFonts w:ascii="Roboto" w:hAnsi="Roboto" w:cs="Calibri"/>
          <w:b/>
          <w:bCs/>
          <w:color w:val="003A46" w:themeColor="accent1"/>
          <w:sz w:val="32"/>
          <w:szCs w:val="32"/>
        </w:rPr>
        <w:t xml:space="preserve">hen </w:t>
      </w:r>
      <w:r w:rsidR="00373C5A" w:rsidRPr="00C00DD3">
        <w:rPr>
          <w:rStyle w:val="normaltextrun"/>
          <w:rFonts w:ascii="Roboto" w:hAnsi="Roboto" w:cs="Calibri"/>
          <w:b/>
          <w:bCs/>
          <w:color w:val="003A46" w:themeColor="accent1"/>
          <w:sz w:val="32"/>
          <w:szCs w:val="32"/>
        </w:rPr>
        <w:t>A</w:t>
      </w:r>
      <w:r w:rsidR="00AC3C69" w:rsidRPr="00C00DD3">
        <w:rPr>
          <w:rStyle w:val="normaltextrun"/>
          <w:rFonts w:ascii="Roboto" w:hAnsi="Roboto" w:cs="Calibri"/>
          <w:b/>
          <w:bCs/>
          <w:color w:val="003A46" w:themeColor="accent1"/>
          <w:sz w:val="32"/>
          <w:szCs w:val="32"/>
        </w:rPr>
        <w:t>ttendance</w:t>
      </w:r>
      <w:r w:rsidR="000737FB" w:rsidRPr="00C00DD3">
        <w:rPr>
          <w:rStyle w:val="normaltextrun"/>
          <w:rFonts w:ascii="Roboto" w:hAnsi="Roboto" w:cs="Calibri"/>
          <w:b/>
          <w:bCs/>
          <w:color w:val="003A46" w:themeColor="accent1"/>
          <w:sz w:val="32"/>
          <w:szCs w:val="32"/>
        </w:rPr>
        <w:t xml:space="preserve"> </w:t>
      </w:r>
      <w:r w:rsidR="00373C5A" w:rsidRPr="00C00DD3">
        <w:rPr>
          <w:rStyle w:val="normaltextrun"/>
          <w:rFonts w:ascii="Roboto" w:hAnsi="Roboto" w:cs="Calibri"/>
          <w:b/>
          <w:bCs/>
          <w:color w:val="003A46" w:themeColor="accent1"/>
          <w:sz w:val="32"/>
          <w:szCs w:val="32"/>
        </w:rPr>
        <w:t>F</w:t>
      </w:r>
      <w:r w:rsidR="000737FB" w:rsidRPr="00C00DD3">
        <w:rPr>
          <w:rStyle w:val="normaltextrun"/>
          <w:rFonts w:ascii="Roboto" w:hAnsi="Roboto" w:cs="Calibri"/>
          <w:b/>
          <w:bCs/>
          <w:color w:val="003A46" w:themeColor="accent1"/>
          <w:sz w:val="32"/>
          <w:szCs w:val="32"/>
        </w:rPr>
        <w:t xml:space="preserve">alls </w:t>
      </w:r>
      <w:r w:rsidR="00373C5A" w:rsidRPr="00C00DD3">
        <w:rPr>
          <w:rStyle w:val="normaltextrun"/>
          <w:rFonts w:ascii="Roboto" w:hAnsi="Roboto" w:cs="Calibri"/>
          <w:b/>
          <w:bCs/>
          <w:color w:val="003A46" w:themeColor="accent1"/>
          <w:sz w:val="32"/>
          <w:szCs w:val="32"/>
        </w:rPr>
        <w:t>B</w:t>
      </w:r>
      <w:r w:rsidR="000737FB" w:rsidRPr="00C00DD3">
        <w:rPr>
          <w:rStyle w:val="normaltextrun"/>
          <w:rFonts w:ascii="Roboto" w:hAnsi="Roboto" w:cs="Calibri"/>
          <w:b/>
          <w:bCs/>
          <w:color w:val="003A46" w:themeColor="accent1"/>
          <w:sz w:val="32"/>
          <w:szCs w:val="32"/>
        </w:rPr>
        <w:t xml:space="preserve">elow </w:t>
      </w:r>
      <w:r w:rsidR="00373C5A" w:rsidRPr="00C00DD3">
        <w:rPr>
          <w:rStyle w:val="normaltextrun"/>
          <w:rFonts w:ascii="Roboto" w:hAnsi="Roboto" w:cs="Calibri"/>
          <w:b/>
          <w:bCs/>
          <w:color w:val="003A46" w:themeColor="accent1"/>
          <w:sz w:val="32"/>
          <w:szCs w:val="32"/>
        </w:rPr>
        <w:t>C</w:t>
      </w:r>
      <w:r w:rsidR="000737FB" w:rsidRPr="00C00DD3">
        <w:rPr>
          <w:rStyle w:val="normaltextrun"/>
          <w:rFonts w:ascii="Roboto" w:hAnsi="Roboto" w:cs="Calibri"/>
          <w:b/>
          <w:bCs/>
          <w:color w:val="003A46" w:themeColor="accent1"/>
          <w:sz w:val="32"/>
          <w:szCs w:val="32"/>
        </w:rPr>
        <w:t xml:space="preserve">ertain </w:t>
      </w:r>
      <w:r w:rsidR="00373C5A" w:rsidRPr="00C00DD3">
        <w:rPr>
          <w:rStyle w:val="normaltextrun"/>
          <w:rFonts w:ascii="Roboto" w:hAnsi="Roboto" w:cs="Calibri"/>
          <w:b/>
          <w:bCs/>
          <w:color w:val="003A46" w:themeColor="accent1"/>
          <w:sz w:val="32"/>
          <w:szCs w:val="32"/>
        </w:rPr>
        <w:t>L</w:t>
      </w:r>
      <w:r w:rsidR="000737FB" w:rsidRPr="00C00DD3">
        <w:rPr>
          <w:rStyle w:val="normaltextrun"/>
          <w:rFonts w:ascii="Roboto" w:hAnsi="Roboto" w:cs="Calibri"/>
          <w:b/>
          <w:bCs/>
          <w:color w:val="003A46" w:themeColor="accent1"/>
          <w:sz w:val="32"/>
          <w:szCs w:val="32"/>
        </w:rPr>
        <w:t>evels</w:t>
      </w:r>
    </w:p>
    <w:p w14:paraId="286F1F94" w14:textId="4A1B40DD" w:rsidR="00913E4D" w:rsidRPr="00C34B03" w:rsidRDefault="00913E4D" w:rsidP="007278AA">
      <w:pPr>
        <w:pStyle w:val="paragraph"/>
        <w:spacing w:before="0" w:beforeAutospacing="0" w:after="0" w:afterAutospacing="0"/>
        <w:textAlignment w:val="baseline"/>
        <w:rPr>
          <w:rStyle w:val="normaltextrun"/>
          <w:rFonts w:ascii="Calibri" w:hAnsi="Calibri" w:cs="Calibri"/>
          <w:b/>
          <w:bCs/>
          <w:sz w:val="22"/>
          <w:szCs w:val="22"/>
        </w:rPr>
      </w:pPr>
    </w:p>
    <w:p w14:paraId="487335BF" w14:textId="37E2A2CB" w:rsidR="00CD0D77" w:rsidRDefault="00CD0D77" w:rsidP="007278AA">
      <w:pPr>
        <w:pStyle w:val="NormalWeb"/>
        <w:spacing w:before="0" w:beforeAutospacing="0" w:after="0" w:afterAutospacing="0"/>
        <w:rPr>
          <w:rFonts w:asciiTheme="minorHAnsi" w:hAnsiTheme="minorHAnsi" w:cstheme="minorHAnsi"/>
          <w:sz w:val="22"/>
          <w:szCs w:val="22"/>
        </w:rPr>
      </w:pPr>
      <w:r w:rsidRPr="00CD0D77">
        <w:rPr>
          <w:rFonts w:asciiTheme="minorHAnsi" w:hAnsiTheme="minorHAnsi" w:cstheme="minorHAnsi"/>
          <w:b/>
          <w:bCs/>
          <w:color w:val="931A2E" w:themeColor="accent4"/>
          <w:sz w:val="22"/>
          <w:szCs w:val="22"/>
        </w:rPr>
        <w:t>NB</w:t>
      </w:r>
      <w:r w:rsidRPr="0095099D">
        <w:rPr>
          <w:rFonts w:asciiTheme="minorHAnsi" w:hAnsiTheme="minorHAnsi" w:cstheme="minorHAnsi"/>
          <w:b/>
          <w:bCs/>
          <w:sz w:val="22"/>
          <w:szCs w:val="22"/>
        </w:rPr>
        <w:t xml:space="preserve"> </w:t>
      </w:r>
      <w:r w:rsidRPr="0095099D">
        <w:rPr>
          <w:rFonts w:asciiTheme="minorHAnsi" w:hAnsiTheme="minorHAnsi" w:cstheme="minorHAnsi"/>
          <w:sz w:val="22"/>
          <w:szCs w:val="22"/>
        </w:rPr>
        <w:t xml:space="preserve">– the DfE guidance refers to </w:t>
      </w:r>
      <w:bookmarkStart w:id="22" w:name="_Hlk151468538"/>
      <w:r w:rsidRPr="0095099D">
        <w:rPr>
          <w:rFonts w:asciiTheme="minorHAnsi" w:hAnsiTheme="minorHAnsi" w:cstheme="minorHAnsi"/>
          <w:sz w:val="22"/>
          <w:szCs w:val="22"/>
        </w:rPr>
        <w:t xml:space="preserve">‘severely absent’ as </w:t>
      </w:r>
      <w:r w:rsidR="00C00DD3">
        <w:rPr>
          <w:rFonts w:asciiTheme="minorHAnsi" w:hAnsiTheme="minorHAnsi" w:cstheme="minorHAnsi"/>
          <w:sz w:val="22"/>
          <w:szCs w:val="22"/>
        </w:rPr>
        <w:t>children</w:t>
      </w:r>
      <w:r w:rsidRPr="0095099D">
        <w:rPr>
          <w:rFonts w:asciiTheme="minorHAnsi" w:hAnsiTheme="minorHAnsi" w:cstheme="minorHAnsi"/>
          <w:sz w:val="22"/>
          <w:szCs w:val="22"/>
        </w:rPr>
        <w:t xml:space="preserve"> who are absent from school more than they are present (those missing 50% or more of school). Consequently, </w:t>
      </w:r>
      <w:r w:rsidR="00C00DD3">
        <w:rPr>
          <w:rFonts w:asciiTheme="minorHAnsi" w:hAnsiTheme="minorHAnsi" w:cstheme="minorHAnsi"/>
          <w:sz w:val="22"/>
          <w:szCs w:val="22"/>
        </w:rPr>
        <w:t>children</w:t>
      </w:r>
      <w:r w:rsidRPr="0095099D">
        <w:rPr>
          <w:rFonts w:asciiTheme="minorHAnsi" w:hAnsiTheme="minorHAnsi" w:cstheme="minorHAnsi"/>
          <w:sz w:val="22"/>
          <w:szCs w:val="22"/>
        </w:rPr>
        <w:t xml:space="preserve"> can be both severely and persistently absent therefore the same process will apply as below</w:t>
      </w:r>
      <w:bookmarkEnd w:id="22"/>
      <w:r w:rsidRPr="0095099D">
        <w:rPr>
          <w:rFonts w:asciiTheme="minorHAnsi" w:hAnsiTheme="minorHAnsi" w:cstheme="minorHAnsi"/>
          <w:sz w:val="22"/>
          <w:szCs w:val="22"/>
        </w:rPr>
        <w:t>.</w:t>
      </w:r>
    </w:p>
    <w:p w14:paraId="17BCF0C7" w14:textId="77777777" w:rsidR="00CD0D77" w:rsidRPr="0095099D" w:rsidRDefault="00CD0D77" w:rsidP="007278AA">
      <w:pPr>
        <w:pStyle w:val="NormalWeb"/>
        <w:spacing w:before="0" w:beforeAutospacing="0" w:after="0" w:afterAutospacing="0"/>
        <w:rPr>
          <w:rFonts w:asciiTheme="minorHAnsi" w:hAnsiTheme="minorHAnsi" w:cstheme="minorHAnsi"/>
          <w:sz w:val="22"/>
          <w:szCs w:val="22"/>
        </w:rPr>
      </w:pPr>
    </w:p>
    <w:p w14:paraId="06E1BF06" w14:textId="69814001" w:rsidR="00CD0D77" w:rsidRPr="00A06340" w:rsidRDefault="00CD0D77" w:rsidP="007278AA">
      <w:pPr>
        <w:pStyle w:val="NormalWeb"/>
        <w:spacing w:before="0" w:beforeAutospacing="0" w:after="0" w:afterAutospacing="0"/>
        <w:rPr>
          <w:rFonts w:asciiTheme="minorHAnsi" w:hAnsiTheme="minorHAnsi" w:cstheme="minorHAnsi"/>
          <w:i/>
          <w:iCs/>
          <w:sz w:val="22"/>
          <w:szCs w:val="22"/>
        </w:rPr>
      </w:pPr>
      <w:r w:rsidRPr="00CD0D77">
        <w:rPr>
          <w:rFonts w:asciiTheme="minorHAnsi" w:hAnsiTheme="minorHAnsi" w:cstheme="minorHAnsi"/>
          <w:b/>
          <w:bCs/>
          <w:color w:val="55C1C2" w:themeColor="accent2"/>
          <w:sz w:val="22"/>
          <w:szCs w:val="22"/>
        </w:rPr>
        <w:t>At Risk</w:t>
      </w:r>
      <w:r w:rsidR="00865F3D">
        <w:rPr>
          <w:rFonts w:asciiTheme="minorHAnsi" w:hAnsiTheme="minorHAnsi" w:cstheme="minorHAnsi"/>
          <w:b/>
          <w:bCs/>
          <w:color w:val="55C1C2" w:themeColor="accent2"/>
          <w:sz w:val="22"/>
          <w:szCs w:val="22"/>
        </w:rPr>
        <w:t xml:space="preserve"> </w:t>
      </w:r>
      <w:r w:rsidR="00AA7BDE">
        <w:rPr>
          <w:rFonts w:asciiTheme="minorHAnsi" w:hAnsiTheme="minorHAnsi" w:cstheme="minorHAnsi"/>
          <w:b/>
          <w:bCs/>
          <w:color w:val="55C1C2" w:themeColor="accent2"/>
          <w:sz w:val="22"/>
          <w:szCs w:val="22"/>
        </w:rPr>
        <w:t xml:space="preserve">of becoming </w:t>
      </w:r>
      <w:r w:rsidR="00485DC9">
        <w:rPr>
          <w:rFonts w:asciiTheme="minorHAnsi" w:hAnsiTheme="minorHAnsi" w:cstheme="minorHAnsi"/>
          <w:b/>
          <w:bCs/>
          <w:color w:val="55C1C2" w:themeColor="accent2"/>
          <w:sz w:val="22"/>
          <w:szCs w:val="22"/>
        </w:rPr>
        <w:t>P</w:t>
      </w:r>
      <w:r w:rsidR="008A73C6">
        <w:rPr>
          <w:rFonts w:asciiTheme="minorHAnsi" w:hAnsiTheme="minorHAnsi" w:cstheme="minorHAnsi"/>
          <w:b/>
          <w:bCs/>
          <w:color w:val="55C1C2" w:themeColor="accent2"/>
          <w:sz w:val="22"/>
          <w:szCs w:val="22"/>
        </w:rPr>
        <w:t xml:space="preserve">ersistently </w:t>
      </w:r>
      <w:r w:rsidR="00485DC9">
        <w:rPr>
          <w:rFonts w:asciiTheme="minorHAnsi" w:hAnsiTheme="minorHAnsi" w:cstheme="minorHAnsi"/>
          <w:b/>
          <w:bCs/>
          <w:color w:val="55C1C2" w:themeColor="accent2"/>
          <w:sz w:val="22"/>
          <w:szCs w:val="22"/>
        </w:rPr>
        <w:t>A</w:t>
      </w:r>
      <w:r w:rsidR="008A73C6">
        <w:rPr>
          <w:rFonts w:asciiTheme="minorHAnsi" w:hAnsiTheme="minorHAnsi" w:cstheme="minorHAnsi"/>
          <w:b/>
          <w:bCs/>
          <w:color w:val="55C1C2" w:themeColor="accent2"/>
          <w:sz w:val="22"/>
          <w:szCs w:val="22"/>
        </w:rPr>
        <w:t xml:space="preserve">bsent </w:t>
      </w:r>
      <w:r w:rsidR="007C4554" w:rsidRPr="007C4554">
        <w:rPr>
          <w:rFonts w:asciiTheme="minorHAnsi" w:hAnsiTheme="minorHAnsi" w:cstheme="minorHAnsi"/>
          <w:b/>
          <w:bCs/>
          <w:color w:val="55C1C2" w:themeColor="accent2"/>
          <w:sz w:val="22"/>
          <w:szCs w:val="22"/>
        </w:rPr>
        <w:t>(Attendance 90.1% - 95.9%)</w:t>
      </w:r>
      <w:r w:rsidR="00865F3D">
        <w:rPr>
          <w:rFonts w:asciiTheme="minorHAnsi" w:hAnsiTheme="minorHAnsi" w:cstheme="minorHAnsi"/>
          <w:b/>
          <w:bCs/>
          <w:color w:val="55C1C2" w:themeColor="accent2"/>
          <w:sz w:val="22"/>
          <w:szCs w:val="22"/>
        </w:rPr>
        <w:t xml:space="preserve">: </w:t>
      </w:r>
      <w:bookmarkStart w:id="23" w:name="_Hlk173838403"/>
      <w:r w:rsidRPr="00CD0D77">
        <w:rPr>
          <w:rFonts w:asciiTheme="minorHAnsi" w:hAnsiTheme="minorHAnsi" w:cstheme="minorHAnsi"/>
          <w:b/>
          <w:bCs/>
          <w:color w:val="55C1C2" w:themeColor="accent2"/>
          <w:sz w:val="22"/>
          <w:szCs w:val="22"/>
        </w:rPr>
        <w:t xml:space="preserve">  </w:t>
      </w:r>
      <w:bookmarkEnd w:id="23"/>
    </w:p>
    <w:p w14:paraId="1D6A0C78" w14:textId="44883470" w:rsidR="00CD0D77" w:rsidRDefault="00CD0D77"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sidRPr="0095099D">
        <w:rPr>
          <w:rFonts w:asciiTheme="minorHAnsi" w:hAnsiTheme="minorHAnsi" w:cstheme="minorHAnsi"/>
          <w:sz w:val="22"/>
          <w:szCs w:val="22"/>
        </w:rPr>
        <w:t>At the Headteacher’s discretion notification (via a letter or through an app</w:t>
      </w:r>
      <w:r>
        <w:rPr>
          <w:rFonts w:asciiTheme="minorHAnsi" w:hAnsiTheme="minorHAnsi" w:cstheme="minorHAnsi"/>
          <w:sz w:val="22"/>
          <w:szCs w:val="22"/>
        </w:rPr>
        <w:t xml:space="preserve"> </w:t>
      </w:r>
      <w:r w:rsidRPr="0095099D">
        <w:rPr>
          <w:rFonts w:asciiTheme="minorHAnsi" w:hAnsiTheme="minorHAnsi" w:cstheme="minorHAnsi"/>
          <w:sz w:val="22"/>
          <w:szCs w:val="22"/>
        </w:rPr>
        <w:t>/</w:t>
      </w:r>
      <w:r>
        <w:rPr>
          <w:rFonts w:asciiTheme="minorHAnsi" w:hAnsiTheme="minorHAnsi" w:cstheme="minorHAnsi"/>
          <w:sz w:val="22"/>
          <w:szCs w:val="22"/>
        </w:rPr>
        <w:t xml:space="preserve"> </w:t>
      </w:r>
      <w:r w:rsidRPr="0095099D">
        <w:rPr>
          <w:rFonts w:asciiTheme="minorHAnsi" w:hAnsiTheme="minorHAnsi" w:cstheme="minorHAnsi"/>
          <w:sz w:val="22"/>
          <w:szCs w:val="22"/>
        </w:rPr>
        <w:t>text) to be sent to parents informing them of concerns regarding level of absence and impact on learning</w:t>
      </w:r>
    </w:p>
    <w:p w14:paraId="02D820FB" w14:textId="655EE510" w:rsidR="00CE5531" w:rsidRPr="0095099D" w:rsidRDefault="00CE5531"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At the Headteacher’s discretion </w:t>
      </w:r>
      <w:r w:rsidR="00C54AD5">
        <w:rPr>
          <w:rFonts w:asciiTheme="minorHAnsi" w:hAnsiTheme="minorHAnsi" w:cstheme="minorHAnsi"/>
          <w:sz w:val="22"/>
          <w:szCs w:val="22"/>
        </w:rPr>
        <w:t>request a meeting with the parent.</w:t>
      </w:r>
    </w:p>
    <w:p w14:paraId="665DCE79" w14:textId="77777777" w:rsidR="00CD0D77" w:rsidRDefault="00CD0D77" w:rsidP="007278AA">
      <w:pPr>
        <w:pStyle w:val="NormalWeb"/>
        <w:spacing w:before="0" w:beforeAutospacing="0" w:after="0" w:afterAutospacing="0"/>
        <w:rPr>
          <w:rFonts w:asciiTheme="minorHAnsi" w:hAnsiTheme="minorHAnsi" w:cstheme="minorHAnsi"/>
          <w:b/>
          <w:bCs/>
          <w:sz w:val="22"/>
          <w:szCs w:val="22"/>
        </w:rPr>
      </w:pPr>
    </w:p>
    <w:p w14:paraId="086D0F6B" w14:textId="082C57E4" w:rsidR="00CD0D77" w:rsidRPr="00A06340" w:rsidRDefault="00CD0D77" w:rsidP="007278AA">
      <w:pPr>
        <w:pStyle w:val="NormalWeb"/>
        <w:spacing w:before="0" w:beforeAutospacing="0" w:after="0" w:afterAutospacing="0"/>
        <w:rPr>
          <w:rFonts w:asciiTheme="minorHAnsi" w:hAnsiTheme="minorHAnsi" w:cstheme="minorHAnsi"/>
          <w:i/>
          <w:iCs/>
          <w:sz w:val="22"/>
          <w:szCs w:val="22"/>
        </w:rPr>
      </w:pPr>
      <w:r w:rsidRPr="00CD0D77">
        <w:rPr>
          <w:rFonts w:asciiTheme="minorHAnsi" w:hAnsiTheme="minorHAnsi" w:cstheme="minorHAnsi"/>
          <w:b/>
          <w:bCs/>
          <w:color w:val="55C1C2" w:themeColor="accent2"/>
          <w:sz w:val="22"/>
          <w:szCs w:val="22"/>
        </w:rPr>
        <w:t>Persistent</w:t>
      </w:r>
      <w:r w:rsidR="00471799">
        <w:rPr>
          <w:rFonts w:asciiTheme="minorHAnsi" w:hAnsiTheme="minorHAnsi" w:cstheme="minorHAnsi"/>
          <w:b/>
          <w:bCs/>
          <w:color w:val="55C1C2" w:themeColor="accent2"/>
          <w:sz w:val="22"/>
          <w:szCs w:val="22"/>
        </w:rPr>
        <w:t xml:space="preserve"> Absen</w:t>
      </w:r>
      <w:r w:rsidR="0047784A">
        <w:rPr>
          <w:rFonts w:asciiTheme="minorHAnsi" w:hAnsiTheme="minorHAnsi" w:cstheme="minorHAnsi"/>
          <w:b/>
          <w:bCs/>
          <w:color w:val="55C1C2" w:themeColor="accent2"/>
          <w:sz w:val="22"/>
          <w:szCs w:val="22"/>
        </w:rPr>
        <w:t>ce</w:t>
      </w:r>
      <w:r w:rsidR="00471799">
        <w:rPr>
          <w:rFonts w:asciiTheme="minorHAnsi" w:hAnsiTheme="minorHAnsi" w:cstheme="minorHAnsi"/>
          <w:b/>
          <w:bCs/>
          <w:color w:val="55C1C2" w:themeColor="accent2"/>
          <w:sz w:val="22"/>
          <w:szCs w:val="22"/>
        </w:rPr>
        <w:t xml:space="preserve"> </w:t>
      </w:r>
      <w:r w:rsidR="001165E7">
        <w:rPr>
          <w:rFonts w:asciiTheme="minorHAnsi" w:hAnsiTheme="minorHAnsi" w:cstheme="minorHAnsi"/>
          <w:b/>
          <w:bCs/>
          <w:color w:val="55C1C2" w:themeColor="accent2"/>
          <w:sz w:val="22"/>
          <w:szCs w:val="22"/>
        </w:rPr>
        <w:t>(</w:t>
      </w:r>
      <w:r w:rsidR="00671347" w:rsidRPr="00671347">
        <w:rPr>
          <w:rFonts w:asciiTheme="minorHAnsi" w:hAnsiTheme="minorHAnsi" w:cstheme="minorHAnsi"/>
          <w:b/>
          <w:bCs/>
          <w:color w:val="55C1C2" w:themeColor="accent2"/>
          <w:sz w:val="22"/>
          <w:szCs w:val="22"/>
        </w:rPr>
        <w:t>Attendance ≤90%</w:t>
      </w:r>
      <w:r w:rsidR="001165E7">
        <w:rPr>
          <w:rFonts w:asciiTheme="minorHAnsi" w:hAnsiTheme="minorHAnsi" w:cstheme="minorHAnsi"/>
          <w:b/>
          <w:bCs/>
          <w:color w:val="55C1C2" w:themeColor="accent2"/>
          <w:sz w:val="22"/>
          <w:szCs w:val="22"/>
        </w:rPr>
        <w:t>)</w:t>
      </w:r>
      <w:r w:rsidR="00471799">
        <w:rPr>
          <w:rFonts w:asciiTheme="minorHAnsi" w:hAnsiTheme="minorHAnsi" w:cstheme="minorHAnsi"/>
          <w:b/>
          <w:bCs/>
          <w:color w:val="55C1C2" w:themeColor="accent2"/>
          <w:sz w:val="22"/>
          <w:szCs w:val="22"/>
        </w:rPr>
        <w:t xml:space="preserve">: </w:t>
      </w:r>
      <w:bookmarkStart w:id="24" w:name="_Hlk173838456"/>
      <w:bookmarkStart w:id="25" w:name="_Hlk133332979"/>
      <w:r w:rsidRPr="0095099D">
        <w:rPr>
          <w:rFonts w:asciiTheme="minorHAnsi" w:hAnsiTheme="minorHAnsi" w:cstheme="minorHAnsi"/>
          <w:sz w:val="22"/>
          <w:szCs w:val="22"/>
        </w:rPr>
        <w:t xml:space="preserve"> </w:t>
      </w:r>
      <w:bookmarkEnd w:id="24"/>
    </w:p>
    <w:bookmarkEnd w:id="25"/>
    <w:p w14:paraId="00615B04" w14:textId="24889F45" w:rsidR="00A534A2" w:rsidRDefault="005107EA" w:rsidP="007278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At the Headteacher’s disc</w:t>
      </w:r>
      <w:r w:rsidR="004F51D0">
        <w:rPr>
          <w:rFonts w:asciiTheme="minorHAnsi" w:hAnsiTheme="minorHAnsi" w:cstheme="minorHAnsi"/>
          <w:sz w:val="22"/>
          <w:szCs w:val="22"/>
        </w:rPr>
        <w:t>r</w:t>
      </w:r>
      <w:r>
        <w:rPr>
          <w:rFonts w:asciiTheme="minorHAnsi" w:hAnsiTheme="minorHAnsi" w:cstheme="minorHAnsi"/>
          <w:sz w:val="22"/>
          <w:szCs w:val="22"/>
        </w:rPr>
        <w:t>etion</w:t>
      </w:r>
      <w:r w:rsidR="005B3C0D">
        <w:rPr>
          <w:rFonts w:asciiTheme="minorHAnsi" w:hAnsiTheme="minorHAnsi" w:cstheme="minorHAnsi"/>
          <w:sz w:val="22"/>
          <w:szCs w:val="22"/>
        </w:rPr>
        <w:t xml:space="preserve"> to action all or some of the following as appropriate</w:t>
      </w:r>
      <w:r>
        <w:rPr>
          <w:rFonts w:asciiTheme="minorHAnsi" w:hAnsiTheme="minorHAnsi" w:cstheme="minorHAnsi"/>
          <w:sz w:val="22"/>
          <w:szCs w:val="22"/>
        </w:rPr>
        <w:t xml:space="preserve">: </w:t>
      </w:r>
    </w:p>
    <w:p w14:paraId="7E5A9C38" w14:textId="77777777" w:rsidR="004064A8" w:rsidRDefault="004064A8" w:rsidP="007278AA">
      <w:pPr>
        <w:pStyle w:val="NormalWeb"/>
        <w:spacing w:before="0" w:beforeAutospacing="0" w:after="0" w:afterAutospacing="0"/>
        <w:rPr>
          <w:rFonts w:asciiTheme="minorHAnsi" w:hAnsiTheme="minorHAnsi" w:cstheme="minorHAnsi"/>
          <w:sz w:val="22"/>
          <w:szCs w:val="22"/>
        </w:rPr>
      </w:pPr>
    </w:p>
    <w:p w14:paraId="25A9ACBC" w14:textId="34CD8802" w:rsidR="00471799" w:rsidRPr="0095099D" w:rsidRDefault="005107EA"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L</w:t>
      </w:r>
      <w:r w:rsidR="00471799" w:rsidRPr="0095099D">
        <w:rPr>
          <w:rFonts w:asciiTheme="minorHAnsi" w:hAnsiTheme="minorHAnsi" w:cstheme="minorHAnsi"/>
          <w:sz w:val="22"/>
          <w:szCs w:val="22"/>
        </w:rPr>
        <w:t>etter to be sent to parents informing them of a high level of absence accompanied by a</w:t>
      </w:r>
      <w:r w:rsidR="00471799">
        <w:rPr>
          <w:rFonts w:asciiTheme="minorHAnsi" w:hAnsiTheme="minorHAnsi" w:cstheme="minorHAnsi"/>
          <w:sz w:val="22"/>
          <w:szCs w:val="22"/>
        </w:rPr>
        <w:t xml:space="preserve"> request for</w:t>
      </w:r>
      <w:r w:rsidR="00471799" w:rsidRPr="0095099D">
        <w:rPr>
          <w:rFonts w:asciiTheme="minorHAnsi" w:hAnsiTheme="minorHAnsi" w:cstheme="minorHAnsi"/>
          <w:sz w:val="22"/>
          <w:szCs w:val="22"/>
        </w:rPr>
        <w:t xml:space="preserve"> a meeting</w:t>
      </w:r>
    </w:p>
    <w:p w14:paraId="795467FC" w14:textId="0CC2FA83" w:rsidR="00471799" w:rsidRPr="0095099D" w:rsidRDefault="003D4142"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A</w:t>
      </w:r>
      <w:r w:rsidR="00471799" w:rsidRPr="0095099D">
        <w:rPr>
          <w:rFonts w:asciiTheme="minorHAnsi" w:hAnsiTheme="minorHAnsi" w:cstheme="minorHAnsi"/>
          <w:sz w:val="22"/>
          <w:szCs w:val="22"/>
        </w:rPr>
        <w:t>ttendance targets to be set at meeting</w:t>
      </w:r>
      <w:r w:rsidR="00BD1A55">
        <w:rPr>
          <w:rFonts w:asciiTheme="minorHAnsi" w:hAnsiTheme="minorHAnsi" w:cstheme="minorHAnsi"/>
          <w:sz w:val="22"/>
          <w:szCs w:val="22"/>
        </w:rPr>
        <w:t xml:space="preserve"> for the next </w:t>
      </w:r>
      <w:r w:rsidR="004F1CD7">
        <w:rPr>
          <w:rFonts w:asciiTheme="minorHAnsi" w:hAnsiTheme="minorHAnsi" w:cstheme="minorHAnsi"/>
          <w:sz w:val="22"/>
          <w:szCs w:val="22"/>
        </w:rPr>
        <w:t>five</w:t>
      </w:r>
      <w:r w:rsidR="00BD1A55">
        <w:rPr>
          <w:rFonts w:asciiTheme="minorHAnsi" w:hAnsiTheme="minorHAnsi" w:cstheme="minorHAnsi"/>
          <w:sz w:val="22"/>
          <w:szCs w:val="22"/>
        </w:rPr>
        <w:t xml:space="preserve"> weeks</w:t>
      </w:r>
      <w:r w:rsidR="004C079B">
        <w:rPr>
          <w:rFonts w:asciiTheme="minorHAnsi" w:hAnsiTheme="minorHAnsi" w:cstheme="minorHAnsi"/>
          <w:sz w:val="22"/>
          <w:szCs w:val="22"/>
        </w:rPr>
        <w:t xml:space="preserve"> from the date of the meeting</w:t>
      </w:r>
    </w:p>
    <w:p w14:paraId="36261786" w14:textId="1B1561FC" w:rsidR="00471799" w:rsidRPr="0095099D" w:rsidRDefault="00471799"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sidRPr="0095099D">
        <w:rPr>
          <w:rFonts w:asciiTheme="minorHAnsi" w:hAnsiTheme="minorHAnsi" w:cstheme="minorHAnsi"/>
          <w:sz w:val="22"/>
          <w:szCs w:val="22"/>
        </w:rPr>
        <w:t xml:space="preserve">Parents to be informed that the School Attendance Support Team </w:t>
      </w:r>
      <w:r w:rsidR="000E7688">
        <w:rPr>
          <w:rFonts w:asciiTheme="minorHAnsi" w:hAnsiTheme="minorHAnsi" w:cstheme="minorHAnsi"/>
          <w:sz w:val="22"/>
          <w:szCs w:val="22"/>
        </w:rPr>
        <w:t xml:space="preserve">(SAST) </w:t>
      </w:r>
      <w:r w:rsidRPr="0095099D">
        <w:rPr>
          <w:rFonts w:asciiTheme="minorHAnsi" w:hAnsiTheme="minorHAnsi" w:cstheme="minorHAnsi"/>
          <w:sz w:val="22"/>
          <w:szCs w:val="22"/>
        </w:rPr>
        <w:t>at the LA will be informed if no improvement</w:t>
      </w:r>
    </w:p>
    <w:p w14:paraId="6E613596" w14:textId="77777777" w:rsidR="00471799" w:rsidRPr="0095099D" w:rsidRDefault="00471799"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sidRPr="0095099D">
        <w:rPr>
          <w:rFonts w:asciiTheme="minorHAnsi" w:hAnsiTheme="minorHAnsi" w:cstheme="minorHAnsi"/>
          <w:sz w:val="22"/>
          <w:szCs w:val="22"/>
        </w:rPr>
        <w:t>Consideration to be given to a possible EHA</w:t>
      </w:r>
    </w:p>
    <w:p w14:paraId="2251A764" w14:textId="31F88CB9" w:rsidR="00471799" w:rsidRPr="0095099D" w:rsidRDefault="00471799"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sidRPr="0095099D">
        <w:rPr>
          <w:rFonts w:asciiTheme="minorHAnsi" w:hAnsiTheme="minorHAnsi" w:cstheme="minorHAnsi"/>
          <w:sz w:val="22"/>
          <w:szCs w:val="22"/>
        </w:rPr>
        <w:t>All further absences to be reported as unauthorised unless accompanied by evidence (e.g. a doctor’s note). This is to inform the next step of a referral to Education Inclusion Partnership Team (EIPT) / SAST</w:t>
      </w:r>
    </w:p>
    <w:p w14:paraId="5D6061EF" w14:textId="25576EE5" w:rsidR="00555E32" w:rsidRDefault="0048333C"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School</w:t>
      </w:r>
      <w:r w:rsidR="00471799" w:rsidRPr="0095099D">
        <w:rPr>
          <w:rFonts w:asciiTheme="minorHAnsi" w:hAnsiTheme="minorHAnsi" w:cstheme="minorHAnsi"/>
          <w:sz w:val="22"/>
          <w:szCs w:val="22"/>
        </w:rPr>
        <w:t xml:space="preserve"> </w:t>
      </w:r>
      <w:r w:rsidR="001E6D28">
        <w:rPr>
          <w:rFonts w:asciiTheme="minorHAnsi" w:hAnsiTheme="minorHAnsi" w:cstheme="minorHAnsi"/>
          <w:sz w:val="22"/>
          <w:szCs w:val="22"/>
        </w:rPr>
        <w:t xml:space="preserve">attendance </w:t>
      </w:r>
      <w:r w:rsidR="00471799" w:rsidRPr="0095099D">
        <w:rPr>
          <w:rFonts w:asciiTheme="minorHAnsi" w:hAnsiTheme="minorHAnsi" w:cstheme="minorHAnsi"/>
          <w:sz w:val="22"/>
          <w:szCs w:val="22"/>
        </w:rPr>
        <w:t xml:space="preserve">contract to </w:t>
      </w:r>
      <w:r w:rsidR="001E6D28">
        <w:rPr>
          <w:rFonts w:asciiTheme="minorHAnsi" w:hAnsiTheme="minorHAnsi" w:cstheme="minorHAnsi"/>
          <w:sz w:val="22"/>
          <w:szCs w:val="22"/>
        </w:rPr>
        <w:t xml:space="preserve">be </w:t>
      </w:r>
      <w:r w:rsidR="00471799" w:rsidRPr="0095099D">
        <w:rPr>
          <w:rFonts w:asciiTheme="minorHAnsi" w:hAnsiTheme="minorHAnsi" w:cstheme="minorHAnsi"/>
          <w:sz w:val="22"/>
          <w:szCs w:val="22"/>
        </w:rPr>
        <w:t xml:space="preserve">put in place </w:t>
      </w:r>
    </w:p>
    <w:p w14:paraId="36133AAC" w14:textId="7CA2E64B" w:rsidR="00471799" w:rsidRPr="00555E32" w:rsidRDefault="00471799" w:rsidP="00714066">
      <w:pPr>
        <w:pStyle w:val="NormalWeb"/>
        <w:numPr>
          <w:ilvl w:val="0"/>
          <w:numId w:val="27"/>
        </w:numPr>
        <w:spacing w:before="0" w:beforeAutospacing="0" w:after="0" w:afterAutospacing="0"/>
        <w:ind w:left="284" w:hanging="284"/>
        <w:rPr>
          <w:rFonts w:asciiTheme="minorHAnsi" w:hAnsiTheme="minorHAnsi" w:cstheme="minorHAnsi"/>
          <w:sz w:val="22"/>
          <w:szCs w:val="22"/>
        </w:rPr>
      </w:pPr>
      <w:r w:rsidRPr="00555E32">
        <w:rPr>
          <w:rFonts w:asciiTheme="minorHAnsi" w:hAnsiTheme="minorHAnsi" w:cstheme="minorHAnsi"/>
          <w:sz w:val="22"/>
          <w:szCs w:val="22"/>
        </w:rPr>
        <w:t xml:space="preserve">In the event of non-attendance </w:t>
      </w:r>
      <w:r w:rsidR="001E6D28">
        <w:rPr>
          <w:rFonts w:asciiTheme="minorHAnsi" w:hAnsiTheme="minorHAnsi" w:cstheme="minorHAnsi"/>
          <w:sz w:val="22"/>
          <w:szCs w:val="22"/>
        </w:rPr>
        <w:t xml:space="preserve">at a meeting </w:t>
      </w:r>
      <w:r w:rsidRPr="00555E32">
        <w:rPr>
          <w:rFonts w:asciiTheme="minorHAnsi" w:hAnsiTheme="minorHAnsi" w:cstheme="minorHAnsi"/>
          <w:sz w:val="22"/>
          <w:szCs w:val="22"/>
        </w:rPr>
        <w:t>– targets to be set in absence and parent informed.</w:t>
      </w:r>
    </w:p>
    <w:p w14:paraId="250F9A5B" w14:textId="77777777" w:rsidR="00CD0D77" w:rsidRDefault="00CD0D77" w:rsidP="007278AA">
      <w:pPr>
        <w:pStyle w:val="NormalWeb"/>
        <w:spacing w:before="0" w:beforeAutospacing="0" w:after="0" w:afterAutospacing="0"/>
        <w:rPr>
          <w:rFonts w:asciiTheme="minorHAnsi" w:hAnsiTheme="minorHAnsi" w:cstheme="minorHAnsi"/>
          <w:b/>
          <w:bCs/>
          <w:sz w:val="22"/>
          <w:szCs w:val="22"/>
        </w:rPr>
      </w:pPr>
    </w:p>
    <w:p w14:paraId="25311594" w14:textId="620D5423" w:rsidR="00CD0D77" w:rsidRPr="0046488F" w:rsidRDefault="00CD0D77" w:rsidP="007278AA">
      <w:pPr>
        <w:pStyle w:val="NormalWeb"/>
        <w:spacing w:before="0" w:beforeAutospacing="0" w:after="0" w:afterAutospacing="0"/>
        <w:rPr>
          <w:rFonts w:asciiTheme="minorHAnsi" w:hAnsiTheme="minorHAnsi" w:cstheme="minorHAnsi"/>
          <w:i/>
          <w:iCs/>
          <w:sz w:val="22"/>
          <w:szCs w:val="22"/>
        </w:rPr>
      </w:pPr>
      <w:r w:rsidRPr="00CD0D77">
        <w:rPr>
          <w:rFonts w:asciiTheme="minorHAnsi" w:hAnsiTheme="minorHAnsi" w:cstheme="minorHAnsi"/>
          <w:b/>
          <w:bCs/>
          <w:color w:val="55C1C2" w:themeColor="accent2"/>
          <w:sz w:val="22"/>
          <w:szCs w:val="22"/>
        </w:rPr>
        <w:t xml:space="preserve">Continued </w:t>
      </w:r>
      <w:r w:rsidR="00144DB7">
        <w:rPr>
          <w:rFonts w:asciiTheme="minorHAnsi" w:hAnsiTheme="minorHAnsi" w:cstheme="minorHAnsi"/>
          <w:b/>
          <w:bCs/>
          <w:color w:val="55C1C2" w:themeColor="accent2"/>
          <w:sz w:val="22"/>
          <w:szCs w:val="22"/>
        </w:rPr>
        <w:t>P</w:t>
      </w:r>
      <w:r w:rsidRPr="00CD0D77">
        <w:rPr>
          <w:rFonts w:asciiTheme="minorHAnsi" w:hAnsiTheme="minorHAnsi" w:cstheme="minorHAnsi"/>
          <w:b/>
          <w:bCs/>
          <w:color w:val="55C1C2" w:themeColor="accent2"/>
          <w:sz w:val="22"/>
          <w:szCs w:val="22"/>
        </w:rPr>
        <w:t xml:space="preserve">ersistent </w:t>
      </w:r>
      <w:r w:rsidR="00144DB7">
        <w:rPr>
          <w:rFonts w:asciiTheme="minorHAnsi" w:hAnsiTheme="minorHAnsi" w:cstheme="minorHAnsi"/>
          <w:b/>
          <w:bCs/>
          <w:color w:val="55C1C2" w:themeColor="accent2"/>
          <w:sz w:val="22"/>
          <w:szCs w:val="22"/>
        </w:rPr>
        <w:t>A</w:t>
      </w:r>
      <w:r w:rsidRPr="00CD0D77">
        <w:rPr>
          <w:rFonts w:asciiTheme="minorHAnsi" w:hAnsiTheme="minorHAnsi" w:cstheme="minorHAnsi"/>
          <w:b/>
          <w:bCs/>
          <w:color w:val="55C1C2" w:themeColor="accent2"/>
          <w:sz w:val="22"/>
          <w:szCs w:val="22"/>
        </w:rPr>
        <w:t>bsen</w:t>
      </w:r>
      <w:r w:rsidR="0047784A">
        <w:rPr>
          <w:rFonts w:asciiTheme="minorHAnsi" w:hAnsiTheme="minorHAnsi" w:cstheme="minorHAnsi"/>
          <w:b/>
          <w:bCs/>
          <w:color w:val="55C1C2" w:themeColor="accent2"/>
          <w:sz w:val="22"/>
          <w:szCs w:val="22"/>
        </w:rPr>
        <w:t>ce</w:t>
      </w:r>
      <w:r w:rsidR="001E6D28">
        <w:rPr>
          <w:rFonts w:asciiTheme="minorHAnsi" w:hAnsiTheme="minorHAnsi" w:cstheme="minorHAnsi"/>
          <w:b/>
          <w:bCs/>
          <w:color w:val="55C1C2" w:themeColor="accent2"/>
          <w:sz w:val="22"/>
          <w:szCs w:val="22"/>
        </w:rPr>
        <w:t>:</w:t>
      </w:r>
      <w:r w:rsidRPr="00CD0D77">
        <w:rPr>
          <w:rFonts w:asciiTheme="minorHAnsi" w:hAnsiTheme="minorHAnsi" w:cstheme="minorHAnsi"/>
          <w:b/>
          <w:bCs/>
          <w:color w:val="55C1C2" w:themeColor="accent2"/>
          <w:sz w:val="22"/>
          <w:szCs w:val="22"/>
        </w:rPr>
        <w:t xml:space="preserve"> </w:t>
      </w:r>
    </w:p>
    <w:p w14:paraId="67158F6D" w14:textId="2CA68C07" w:rsidR="00CD0D77" w:rsidRPr="0095099D" w:rsidRDefault="00CD0D77" w:rsidP="00714066">
      <w:pPr>
        <w:pStyle w:val="NormalWeb"/>
        <w:numPr>
          <w:ilvl w:val="0"/>
          <w:numId w:val="29"/>
        </w:numPr>
        <w:spacing w:before="0" w:beforeAutospacing="0" w:after="0" w:afterAutospacing="0"/>
        <w:ind w:left="284" w:hanging="284"/>
        <w:rPr>
          <w:rFonts w:asciiTheme="minorHAnsi" w:hAnsiTheme="minorHAnsi" w:cstheme="minorHAnsi"/>
          <w:sz w:val="22"/>
          <w:szCs w:val="22"/>
        </w:rPr>
      </w:pPr>
      <w:bookmarkStart w:id="26" w:name="_Hlk133392674"/>
      <w:r w:rsidRPr="0095099D">
        <w:rPr>
          <w:rFonts w:asciiTheme="minorHAnsi" w:hAnsiTheme="minorHAnsi" w:cstheme="minorHAnsi"/>
          <w:sz w:val="22"/>
          <w:szCs w:val="22"/>
        </w:rPr>
        <w:t>Letter to be sent to parents informing them</w:t>
      </w:r>
      <w:r w:rsidR="0088521F">
        <w:rPr>
          <w:rFonts w:asciiTheme="minorHAnsi" w:hAnsiTheme="minorHAnsi" w:cstheme="minorHAnsi"/>
          <w:sz w:val="22"/>
          <w:szCs w:val="22"/>
        </w:rPr>
        <w:t xml:space="preserve"> </w:t>
      </w:r>
      <w:r w:rsidRPr="0095099D">
        <w:rPr>
          <w:rFonts w:asciiTheme="minorHAnsi" w:hAnsiTheme="minorHAnsi" w:cstheme="minorHAnsi"/>
          <w:sz w:val="22"/>
          <w:szCs w:val="22"/>
        </w:rPr>
        <w:t>of no improvement</w:t>
      </w:r>
      <w:r w:rsidR="004D5B5B">
        <w:rPr>
          <w:rFonts w:asciiTheme="minorHAnsi" w:hAnsiTheme="minorHAnsi" w:cstheme="minorHAnsi"/>
          <w:sz w:val="22"/>
          <w:szCs w:val="22"/>
        </w:rPr>
        <w:t xml:space="preserve"> / </w:t>
      </w:r>
      <w:r w:rsidRPr="0095099D">
        <w:rPr>
          <w:rFonts w:asciiTheme="minorHAnsi" w:hAnsiTheme="minorHAnsi" w:cstheme="minorHAnsi"/>
          <w:sz w:val="22"/>
          <w:szCs w:val="22"/>
        </w:rPr>
        <w:t>targets have not been met</w:t>
      </w:r>
      <w:r>
        <w:rPr>
          <w:rFonts w:asciiTheme="minorHAnsi" w:hAnsiTheme="minorHAnsi" w:cstheme="minorHAnsi"/>
          <w:sz w:val="22"/>
          <w:szCs w:val="22"/>
        </w:rPr>
        <w:t xml:space="preserve"> </w:t>
      </w:r>
      <w:r w:rsidRPr="0095099D">
        <w:rPr>
          <w:rFonts w:asciiTheme="minorHAnsi" w:hAnsiTheme="minorHAnsi" w:cstheme="minorHAnsi"/>
          <w:sz w:val="22"/>
          <w:szCs w:val="22"/>
        </w:rPr>
        <w:t>/</w:t>
      </w:r>
      <w:r>
        <w:rPr>
          <w:rFonts w:asciiTheme="minorHAnsi" w:hAnsiTheme="minorHAnsi" w:cstheme="minorHAnsi"/>
          <w:sz w:val="22"/>
          <w:szCs w:val="22"/>
        </w:rPr>
        <w:t xml:space="preserve"> </w:t>
      </w:r>
      <w:r w:rsidRPr="0095099D">
        <w:rPr>
          <w:rFonts w:asciiTheme="minorHAnsi" w:hAnsiTheme="minorHAnsi" w:cstheme="minorHAnsi"/>
          <w:sz w:val="22"/>
          <w:szCs w:val="22"/>
        </w:rPr>
        <w:t>sustained accompanied by a</w:t>
      </w:r>
      <w:r w:rsidR="00E64489">
        <w:rPr>
          <w:rFonts w:asciiTheme="minorHAnsi" w:hAnsiTheme="minorHAnsi" w:cstheme="minorHAnsi"/>
          <w:sz w:val="22"/>
          <w:szCs w:val="22"/>
        </w:rPr>
        <w:t xml:space="preserve"> request for</w:t>
      </w:r>
      <w:r w:rsidRPr="0095099D">
        <w:rPr>
          <w:rFonts w:asciiTheme="minorHAnsi" w:hAnsiTheme="minorHAnsi" w:cstheme="minorHAnsi"/>
          <w:sz w:val="22"/>
          <w:szCs w:val="22"/>
        </w:rPr>
        <w:t xml:space="preserve"> a meeting</w:t>
      </w:r>
    </w:p>
    <w:p w14:paraId="412C3F6F" w14:textId="77777777" w:rsidR="00CD0D77" w:rsidRDefault="00CD0D77" w:rsidP="00714066">
      <w:pPr>
        <w:pStyle w:val="NormalWeb"/>
        <w:numPr>
          <w:ilvl w:val="0"/>
          <w:numId w:val="29"/>
        </w:numPr>
        <w:spacing w:before="0" w:beforeAutospacing="0" w:after="0" w:afterAutospacing="0"/>
        <w:ind w:left="284" w:hanging="284"/>
        <w:rPr>
          <w:rFonts w:asciiTheme="minorHAnsi" w:hAnsiTheme="minorHAnsi" w:cstheme="minorHAnsi"/>
          <w:sz w:val="22"/>
          <w:szCs w:val="22"/>
        </w:rPr>
      </w:pPr>
      <w:r w:rsidRPr="0095099D">
        <w:rPr>
          <w:rFonts w:asciiTheme="minorHAnsi" w:hAnsiTheme="minorHAnsi" w:cstheme="minorHAnsi"/>
          <w:sz w:val="22"/>
          <w:szCs w:val="22"/>
        </w:rPr>
        <w:t>Referral to SAST</w:t>
      </w:r>
    </w:p>
    <w:p w14:paraId="17851FEE" w14:textId="259B4BE8" w:rsidR="00CA1CBC" w:rsidRPr="0095099D" w:rsidRDefault="00CA1CBC" w:rsidP="00714066">
      <w:pPr>
        <w:pStyle w:val="NormalWeb"/>
        <w:numPr>
          <w:ilvl w:val="0"/>
          <w:numId w:val="29"/>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Invitation for SAST to attend</w:t>
      </w:r>
      <w:r w:rsidRPr="0095099D">
        <w:rPr>
          <w:rFonts w:asciiTheme="minorHAnsi" w:hAnsiTheme="minorHAnsi" w:cstheme="minorHAnsi"/>
          <w:sz w:val="22"/>
          <w:szCs w:val="22"/>
        </w:rPr>
        <w:t xml:space="preserve"> meeting</w:t>
      </w:r>
    </w:p>
    <w:p w14:paraId="3FE4E73F" w14:textId="730E175D" w:rsidR="007C02DB" w:rsidRPr="0095099D" w:rsidRDefault="00CA1CBC" w:rsidP="00714066">
      <w:pPr>
        <w:pStyle w:val="NormalWeb"/>
        <w:numPr>
          <w:ilvl w:val="0"/>
          <w:numId w:val="29"/>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Reconsideration of </w:t>
      </w:r>
      <w:r w:rsidR="007C02DB">
        <w:rPr>
          <w:rFonts w:asciiTheme="minorHAnsi" w:hAnsiTheme="minorHAnsi" w:cstheme="minorHAnsi"/>
          <w:sz w:val="22"/>
          <w:szCs w:val="22"/>
        </w:rPr>
        <w:t>EHA,</w:t>
      </w:r>
      <w:r>
        <w:rPr>
          <w:rFonts w:asciiTheme="minorHAnsi" w:hAnsiTheme="minorHAnsi" w:cstheme="minorHAnsi"/>
          <w:sz w:val="22"/>
          <w:szCs w:val="22"/>
        </w:rPr>
        <w:t xml:space="preserve"> </w:t>
      </w:r>
      <w:r w:rsidR="007C02DB">
        <w:rPr>
          <w:rFonts w:asciiTheme="minorHAnsi" w:hAnsiTheme="minorHAnsi" w:cstheme="minorHAnsi"/>
          <w:sz w:val="22"/>
          <w:szCs w:val="22"/>
        </w:rPr>
        <w:t>as appropriate</w:t>
      </w:r>
    </w:p>
    <w:bookmarkEnd w:id="26"/>
    <w:p w14:paraId="2CEA5A80" w14:textId="37CC1C2F" w:rsidR="00CD0D77" w:rsidRPr="0095099D" w:rsidRDefault="006203D4" w:rsidP="00714066">
      <w:pPr>
        <w:pStyle w:val="NormalWeb"/>
        <w:numPr>
          <w:ilvl w:val="0"/>
          <w:numId w:val="29"/>
        </w:numPr>
        <w:spacing w:before="0" w:beforeAutospacing="0" w:after="0" w:afterAutospacing="0"/>
        <w:ind w:left="284" w:hanging="284"/>
        <w:rPr>
          <w:rFonts w:asciiTheme="minorHAnsi" w:hAnsiTheme="minorHAnsi" w:cstheme="minorHAnsi"/>
          <w:b/>
          <w:bCs/>
          <w:sz w:val="22"/>
          <w:szCs w:val="22"/>
        </w:rPr>
      </w:pPr>
      <w:r>
        <w:rPr>
          <w:rFonts w:asciiTheme="minorHAnsi" w:hAnsiTheme="minorHAnsi" w:cstheme="minorHAnsi"/>
          <w:sz w:val="22"/>
          <w:szCs w:val="22"/>
        </w:rPr>
        <w:t xml:space="preserve">School </w:t>
      </w:r>
      <w:r w:rsidR="007A4EC1">
        <w:rPr>
          <w:rFonts w:asciiTheme="minorHAnsi" w:hAnsiTheme="minorHAnsi" w:cstheme="minorHAnsi"/>
          <w:sz w:val="22"/>
          <w:szCs w:val="22"/>
        </w:rPr>
        <w:t>attendanc</w:t>
      </w:r>
      <w:r>
        <w:rPr>
          <w:rFonts w:asciiTheme="minorHAnsi" w:hAnsiTheme="minorHAnsi" w:cstheme="minorHAnsi"/>
          <w:sz w:val="22"/>
          <w:szCs w:val="22"/>
        </w:rPr>
        <w:t>e</w:t>
      </w:r>
      <w:r w:rsidR="00CD0D77" w:rsidRPr="0095099D">
        <w:rPr>
          <w:rFonts w:asciiTheme="minorHAnsi" w:hAnsiTheme="minorHAnsi" w:cstheme="minorHAnsi"/>
          <w:sz w:val="22"/>
          <w:szCs w:val="22"/>
        </w:rPr>
        <w:t xml:space="preserve"> contract to be put in place for 6 weeks (signed by child </w:t>
      </w:r>
      <w:r w:rsidR="006E2C7B">
        <w:rPr>
          <w:rFonts w:asciiTheme="minorHAnsi" w:hAnsiTheme="minorHAnsi" w:cstheme="minorHAnsi"/>
          <w:sz w:val="22"/>
          <w:szCs w:val="22"/>
        </w:rPr>
        <w:t>in addition</w:t>
      </w:r>
      <w:r w:rsidR="00CD0D77" w:rsidRPr="0095099D">
        <w:rPr>
          <w:rFonts w:asciiTheme="minorHAnsi" w:hAnsiTheme="minorHAnsi" w:cstheme="minorHAnsi"/>
          <w:sz w:val="22"/>
          <w:szCs w:val="22"/>
        </w:rPr>
        <w:t>, if appropriate)</w:t>
      </w:r>
      <w:r w:rsidR="00E82C36">
        <w:rPr>
          <w:rFonts w:asciiTheme="minorHAnsi" w:hAnsiTheme="minorHAnsi" w:cstheme="minorHAnsi"/>
          <w:sz w:val="22"/>
          <w:szCs w:val="22"/>
        </w:rPr>
        <w:t>.</w:t>
      </w:r>
    </w:p>
    <w:p w14:paraId="225D0FF0" w14:textId="77777777" w:rsidR="00CD0D77" w:rsidRPr="0095099D" w:rsidRDefault="00CD0D77" w:rsidP="007278AA">
      <w:pPr>
        <w:pStyle w:val="NormalWeb"/>
        <w:spacing w:before="0" w:beforeAutospacing="0" w:after="0" w:afterAutospacing="0"/>
        <w:rPr>
          <w:rFonts w:asciiTheme="minorHAnsi" w:hAnsiTheme="minorHAnsi" w:cstheme="minorHAnsi"/>
          <w:sz w:val="22"/>
          <w:szCs w:val="22"/>
        </w:rPr>
      </w:pPr>
    </w:p>
    <w:p w14:paraId="67393B7C" w14:textId="3EAEC079" w:rsidR="00CD0D77" w:rsidRPr="00CD0D77" w:rsidRDefault="00CD0D77" w:rsidP="007278AA">
      <w:pPr>
        <w:pStyle w:val="NormalWeb"/>
        <w:spacing w:before="0" w:beforeAutospacing="0" w:after="0" w:afterAutospacing="0"/>
        <w:rPr>
          <w:rFonts w:asciiTheme="minorHAnsi" w:hAnsiTheme="minorHAnsi" w:cstheme="minorHAnsi"/>
          <w:b/>
          <w:bCs/>
          <w:color w:val="55C1C2" w:themeColor="accent2"/>
          <w:sz w:val="22"/>
          <w:szCs w:val="22"/>
        </w:rPr>
      </w:pPr>
      <w:r w:rsidRPr="00CD0D77">
        <w:rPr>
          <w:rFonts w:asciiTheme="minorHAnsi" w:hAnsiTheme="minorHAnsi" w:cstheme="minorHAnsi"/>
          <w:b/>
          <w:bCs/>
          <w:color w:val="55C1C2" w:themeColor="accent2"/>
          <w:sz w:val="22"/>
          <w:szCs w:val="22"/>
        </w:rPr>
        <w:t xml:space="preserve">If </w:t>
      </w:r>
      <w:r w:rsidR="006203D4">
        <w:rPr>
          <w:rFonts w:asciiTheme="minorHAnsi" w:hAnsiTheme="minorHAnsi" w:cstheme="minorHAnsi"/>
          <w:b/>
          <w:bCs/>
          <w:color w:val="55C1C2" w:themeColor="accent2"/>
          <w:sz w:val="22"/>
          <w:szCs w:val="22"/>
        </w:rPr>
        <w:t>school</w:t>
      </w:r>
      <w:r w:rsidRPr="00CD0D77">
        <w:rPr>
          <w:rFonts w:asciiTheme="minorHAnsi" w:hAnsiTheme="minorHAnsi" w:cstheme="minorHAnsi"/>
          <w:b/>
          <w:bCs/>
          <w:color w:val="55C1C2" w:themeColor="accent2"/>
          <w:sz w:val="22"/>
          <w:szCs w:val="22"/>
        </w:rPr>
        <w:t xml:space="preserve"> </w:t>
      </w:r>
      <w:r w:rsidR="007A4EC1">
        <w:rPr>
          <w:rFonts w:asciiTheme="minorHAnsi" w:hAnsiTheme="minorHAnsi" w:cstheme="minorHAnsi"/>
          <w:b/>
          <w:bCs/>
          <w:color w:val="55C1C2" w:themeColor="accent2"/>
          <w:sz w:val="22"/>
          <w:szCs w:val="22"/>
        </w:rPr>
        <w:t>attendance</w:t>
      </w:r>
      <w:r w:rsidRPr="00CD0D77">
        <w:rPr>
          <w:rFonts w:asciiTheme="minorHAnsi" w:hAnsiTheme="minorHAnsi" w:cstheme="minorHAnsi"/>
          <w:b/>
          <w:bCs/>
          <w:color w:val="55C1C2" w:themeColor="accent2"/>
          <w:sz w:val="22"/>
          <w:szCs w:val="22"/>
        </w:rPr>
        <w:t xml:space="preserve"> contract does not sufficiently improve attendance, or there is non-</w:t>
      </w:r>
      <w:proofErr w:type="gramStart"/>
      <w:r w:rsidRPr="00CD0D77">
        <w:rPr>
          <w:rFonts w:asciiTheme="minorHAnsi" w:hAnsiTheme="minorHAnsi" w:cstheme="minorHAnsi"/>
          <w:b/>
          <w:bCs/>
          <w:color w:val="55C1C2" w:themeColor="accent2"/>
          <w:sz w:val="22"/>
          <w:szCs w:val="22"/>
        </w:rPr>
        <w:t>engagement</w:t>
      </w:r>
      <w:proofErr w:type="gramEnd"/>
      <w:r w:rsidRPr="00CD0D77">
        <w:rPr>
          <w:rFonts w:asciiTheme="minorHAnsi" w:hAnsiTheme="minorHAnsi" w:cstheme="minorHAnsi"/>
          <w:b/>
          <w:bCs/>
          <w:color w:val="55C1C2" w:themeColor="accent2"/>
          <w:sz w:val="22"/>
          <w:szCs w:val="22"/>
        </w:rPr>
        <w:t xml:space="preserve"> and all other avenues have been exhausted:</w:t>
      </w:r>
    </w:p>
    <w:p w14:paraId="19ABE0F6" w14:textId="38CB1E22" w:rsidR="00CD0D77" w:rsidRPr="0095099D" w:rsidRDefault="00CD0D77" w:rsidP="00714066">
      <w:pPr>
        <w:pStyle w:val="NormalWeb"/>
        <w:numPr>
          <w:ilvl w:val="0"/>
          <w:numId w:val="28"/>
        </w:numPr>
        <w:spacing w:before="0" w:beforeAutospacing="0" w:after="0" w:afterAutospacing="0"/>
        <w:ind w:left="284" w:hanging="284"/>
        <w:rPr>
          <w:rFonts w:asciiTheme="minorHAnsi" w:hAnsiTheme="minorHAnsi" w:cstheme="minorHAnsi"/>
          <w:sz w:val="22"/>
          <w:szCs w:val="22"/>
        </w:rPr>
      </w:pPr>
      <w:r w:rsidRPr="0095099D">
        <w:rPr>
          <w:rFonts w:asciiTheme="minorHAnsi" w:hAnsiTheme="minorHAnsi" w:cstheme="minorHAnsi"/>
          <w:sz w:val="22"/>
          <w:szCs w:val="22"/>
        </w:rPr>
        <w:t>Proceed to Education Supervision Order, Statutory Children’s Social Care Involvement, Attendance Prosecution, as appropriate – see flow chart at Appendix B2.</w:t>
      </w:r>
    </w:p>
    <w:p w14:paraId="71E1F9D5" w14:textId="773C8E46" w:rsidR="00BE44EA" w:rsidRDefault="00BE44EA" w:rsidP="007278AA">
      <w:pPr>
        <w:spacing w:before="0" w:after="0"/>
        <w:rPr>
          <w:rFonts w:asciiTheme="minorHAnsi" w:eastAsia="Times New Roman" w:hAnsiTheme="minorHAnsi" w:cstheme="minorHAnsi"/>
          <w:sz w:val="22"/>
          <w:szCs w:val="22"/>
          <w:lang w:eastAsia="en-GB"/>
        </w:rPr>
      </w:pPr>
      <w:r>
        <w:rPr>
          <w:rFonts w:asciiTheme="minorHAnsi" w:hAnsiTheme="minorHAnsi" w:cstheme="minorHAnsi"/>
          <w:sz w:val="22"/>
          <w:szCs w:val="22"/>
        </w:rPr>
        <w:br w:type="page"/>
      </w:r>
    </w:p>
    <w:p w14:paraId="792452E8" w14:textId="4F42B118" w:rsidR="00C44539" w:rsidRPr="006203D4" w:rsidRDefault="00CD0D77" w:rsidP="007278AA">
      <w:pPr>
        <w:spacing w:before="0" w:after="0"/>
        <w:jc w:val="center"/>
        <w:rPr>
          <w:rFonts w:ascii="Roboto" w:hAnsi="Roboto" w:cstheme="minorHAnsi"/>
          <w:b/>
          <w:color w:val="003A46" w:themeColor="accent1"/>
          <w:sz w:val="32"/>
          <w:szCs w:val="32"/>
        </w:rPr>
      </w:pPr>
      <w:bookmarkStart w:id="27" w:name="_Hlk120017768"/>
      <w:r w:rsidRPr="006203D4">
        <w:rPr>
          <w:rFonts w:ascii="Roboto" w:hAnsi="Roboto" w:cstheme="minorHAnsi"/>
          <w:b/>
          <w:bCs/>
          <w:color w:val="003A46" w:themeColor="accent1"/>
          <w:sz w:val="32"/>
          <w:szCs w:val="32"/>
        </w:rPr>
        <w:lastRenderedPageBreak/>
        <w:t>A</w:t>
      </w:r>
      <w:r w:rsidR="002C0E94" w:rsidRPr="006203D4">
        <w:rPr>
          <w:rFonts w:ascii="Roboto" w:hAnsi="Roboto" w:cstheme="minorHAnsi"/>
          <w:b/>
          <w:bCs/>
          <w:color w:val="003A46" w:themeColor="accent1"/>
          <w:sz w:val="32"/>
          <w:szCs w:val="32"/>
        </w:rPr>
        <w:t>ppendix B</w:t>
      </w:r>
      <w:r w:rsidR="00605CCB" w:rsidRPr="006203D4">
        <w:rPr>
          <w:rFonts w:ascii="Roboto" w:hAnsi="Roboto" w:cstheme="minorHAnsi"/>
          <w:b/>
          <w:bCs/>
          <w:color w:val="003A46" w:themeColor="accent1"/>
          <w:sz w:val="32"/>
          <w:szCs w:val="32"/>
        </w:rPr>
        <w:t>2</w:t>
      </w:r>
      <w:r w:rsidR="00C44539" w:rsidRPr="006203D4">
        <w:rPr>
          <w:rFonts w:ascii="Roboto" w:hAnsi="Roboto" w:cstheme="minorHAnsi"/>
          <w:b/>
          <w:bCs/>
          <w:color w:val="003A46" w:themeColor="accent1"/>
          <w:sz w:val="32"/>
          <w:szCs w:val="32"/>
        </w:rPr>
        <w:t xml:space="preserve"> - </w:t>
      </w:r>
      <w:bookmarkEnd w:id="27"/>
      <w:r w:rsidR="002C0E94" w:rsidRPr="006203D4">
        <w:rPr>
          <w:rFonts w:ascii="Roboto" w:hAnsi="Roboto" w:cstheme="minorHAnsi"/>
          <w:b/>
          <w:color w:val="003A46" w:themeColor="accent1"/>
          <w:sz w:val="32"/>
          <w:szCs w:val="32"/>
        </w:rPr>
        <w:t xml:space="preserve">Formal Support and </w:t>
      </w:r>
      <w:r w:rsidR="000E0ED9" w:rsidRPr="006203D4">
        <w:rPr>
          <w:rFonts w:ascii="Roboto" w:hAnsi="Roboto" w:cstheme="minorHAnsi"/>
          <w:b/>
          <w:color w:val="003A46" w:themeColor="accent1"/>
          <w:sz w:val="32"/>
          <w:szCs w:val="32"/>
        </w:rPr>
        <w:t xml:space="preserve">Legal </w:t>
      </w:r>
      <w:r w:rsidR="00C44539" w:rsidRPr="006203D4">
        <w:rPr>
          <w:rFonts w:ascii="Roboto" w:hAnsi="Roboto" w:cstheme="minorHAnsi"/>
          <w:b/>
          <w:color w:val="003A46" w:themeColor="accent1"/>
          <w:sz w:val="32"/>
          <w:szCs w:val="32"/>
        </w:rPr>
        <w:t>I</w:t>
      </w:r>
      <w:r w:rsidR="002C0E94" w:rsidRPr="006203D4">
        <w:rPr>
          <w:rFonts w:ascii="Roboto" w:hAnsi="Roboto" w:cstheme="minorHAnsi"/>
          <w:b/>
          <w:color w:val="003A46" w:themeColor="accent1"/>
          <w:sz w:val="32"/>
          <w:szCs w:val="32"/>
        </w:rPr>
        <w:t>ntervention</w:t>
      </w:r>
    </w:p>
    <w:p w14:paraId="61F69E40" w14:textId="023CFF8C" w:rsidR="002C0E94" w:rsidRPr="006203D4" w:rsidRDefault="00C44539" w:rsidP="007278AA">
      <w:pPr>
        <w:spacing w:before="0" w:after="0"/>
        <w:jc w:val="center"/>
        <w:rPr>
          <w:rFonts w:ascii="Roboto" w:hAnsi="Roboto" w:cstheme="minorHAnsi"/>
          <w:b/>
          <w:color w:val="003A46" w:themeColor="accent1"/>
          <w:sz w:val="32"/>
          <w:szCs w:val="32"/>
        </w:rPr>
      </w:pPr>
      <w:r w:rsidRPr="006203D4">
        <w:rPr>
          <w:rFonts w:ascii="Roboto" w:hAnsi="Roboto" w:cstheme="minorHAnsi"/>
          <w:b/>
          <w:color w:val="003A46" w:themeColor="accent1"/>
          <w:sz w:val="32"/>
          <w:szCs w:val="32"/>
        </w:rPr>
        <w:t>F</w:t>
      </w:r>
      <w:r w:rsidR="002C0E94" w:rsidRPr="006203D4">
        <w:rPr>
          <w:rFonts w:ascii="Roboto" w:hAnsi="Roboto" w:cstheme="minorHAnsi"/>
          <w:b/>
          <w:color w:val="003A46" w:themeColor="accent1"/>
          <w:sz w:val="32"/>
          <w:szCs w:val="32"/>
        </w:rPr>
        <w:t xml:space="preserve">low </w:t>
      </w:r>
      <w:r w:rsidRPr="006203D4">
        <w:rPr>
          <w:rFonts w:ascii="Roboto" w:hAnsi="Roboto" w:cstheme="minorHAnsi"/>
          <w:b/>
          <w:color w:val="003A46" w:themeColor="accent1"/>
          <w:sz w:val="32"/>
          <w:szCs w:val="32"/>
        </w:rPr>
        <w:t>C</w:t>
      </w:r>
      <w:r w:rsidR="002C0E94" w:rsidRPr="006203D4">
        <w:rPr>
          <w:rFonts w:ascii="Roboto" w:hAnsi="Roboto" w:cstheme="minorHAnsi"/>
          <w:b/>
          <w:color w:val="003A46" w:themeColor="accent1"/>
          <w:sz w:val="32"/>
          <w:szCs w:val="32"/>
        </w:rPr>
        <w:t>hart</w:t>
      </w:r>
    </w:p>
    <w:p w14:paraId="29252F60" w14:textId="1297435B" w:rsidR="002224DC" w:rsidRDefault="002224DC" w:rsidP="007278AA">
      <w:pPr>
        <w:spacing w:before="0" w:after="0"/>
        <w:rPr>
          <w:rFonts w:asciiTheme="minorHAnsi" w:hAnsiTheme="minorHAnsi" w:cstheme="minorHAnsi"/>
          <w:b/>
          <w:sz w:val="22"/>
          <w:szCs w:val="22"/>
        </w:rPr>
      </w:pPr>
    </w:p>
    <w:p w14:paraId="1FC2A840" w14:textId="02BFC652" w:rsidR="009704C0" w:rsidRDefault="008E0D1F" w:rsidP="007278AA">
      <w:pPr>
        <w:spacing w:before="0" w:after="0"/>
        <w:jc w:val="both"/>
        <w:rPr>
          <w:rFonts w:asciiTheme="minorHAnsi" w:hAnsiTheme="minorHAnsi" w:cstheme="minorHAnsi"/>
          <w:bCs/>
          <w:sz w:val="22"/>
          <w:szCs w:val="22"/>
        </w:rPr>
      </w:pPr>
      <w:r w:rsidRPr="008E0D1F">
        <w:rPr>
          <w:rFonts w:asciiTheme="minorHAnsi" w:hAnsiTheme="minorHAnsi" w:cstheme="minorHAnsi"/>
          <w:bCs/>
          <w:sz w:val="22"/>
          <w:szCs w:val="22"/>
        </w:rPr>
        <w:t xml:space="preserve">As absence is so often a symptom of wider issues a family is facing, schools, trusts and local </w:t>
      </w:r>
      <w:r w:rsidR="00DE0CC6">
        <w:rPr>
          <w:rFonts w:asciiTheme="minorHAnsi" w:hAnsiTheme="minorHAnsi" w:cstheme="minorHAnsi"/>
          <w:bCs/>
          <w:sz w:val="22"/>
          <w:szCs w:val="22"/>
        </w:rPr>
        <w:t>a</w:t>
      </w:r>
      <w:r w:rsidRPr="008E0D1F">
        <w:rPr>
          <w:rFonts w:asciiTheme="minorHAnsi" w:hAnsiTheme="minorHAnsi" w:cstheme="minorHAnsi"/>
          <w:bCs/>
          <w:sz w:val="22"/>
          <w:szCs w:val="22"/>
        </w:rPr>
        <w:t xml:space="preserve">uthorities should always work together with other local partners to understand the barriers to attendance and provide support. Where that is not successful, or is not engaged with, the law protects </w:t>
      </w:r>
      <w:r w:rsidR="00B4179E">
        <w:rPr>
          <w:rFonts w:asciiTheme="minorHAnsi" w:hAnsiTheme="minorHAnsi" w:cstheme="minorHAnsi"/>
          <w:bCs/>
          <w:sz w:val="22"/>
          <w:szCs w:val="22"/>
        </w:rPr>
        <w:t>children</w:t>
      </w:r>
      <w:r w:rsidR="00B4179E" w:rsidRPr="008E0D1F">
        <w:rPr>
          <w:rFonts w:asciiTheme="minorHAnsi" w:hAnsiTheme="minorHAnsi" w:cstheme="minorHAnsi"/>
          <w:bCs/>
          <w:sz w:val="22"/>
          <w:szCs w:val="22"/>
        </w:rPr>
        <w:t>’s</w:t>
      </w:r>
      <w:r w:rsidRPr="008E0D1F">
        <w:rPr>
          <w:rFonts w:asciiTheme="minorHAnsi" w:hAnsiTheme="minorHAnsi" w:cstheme="minorHAnsi"/>
          <w:bCs/>
          <w:sz w:val="22"/>
          <w:szCs w:val="22"/>
        </w:rPr>
        <w:t xml:space="preserve"> right to an education and provides a range of legal interventions to formalise attendance improvement efforts, and where all other avenues have been exhausted, enforce it through prosecuting parents. Attendance legal intervention can only be used for </w:t>
      </w:r>
      <w:r w:rsidR="00B4179E">
        <w:rPr>
          <w:rFonts w:asciiTheme="minorHAnsi" w:hAnsiTheme="minorHAnsi" w:cstheme="minorHAnsi"/>
          <w:bCs/>
          <w:sz w:val="22"/>
          <w:szCs w:val="22"/>
        </w:rPr>
        <w:t>children</w:t>
      </w:r>
      <w:r w:rsidRPr="008E0D1F">
        <w:rPr>
          <w:rFonts w:asciiTheme="minorHAnsi" w:hAnsiTheme="minorHAnsi" w:cstheme="minorHAnsi"/>
          <w:bCs/>
          <w:sz w:val="22"/>
          <w:szCs w:val="22"/>
        </w:rPr>
        <w:t xml:space="preserve"> of compulsory school age and decisions should be made on an individual case by case basis.</w:t>
      </w:r>
    </w:p>
    <w:p w14:paraId="4B4F8268" w14:textId="77777777" w:rsidR="00DE0CC6" w:rsidRDefault="00DE0CC6" w:rsidP="007278AA">
      <w:pPr>
        <w:spacing w:before="0" w:after="0"/>
        <w:rPr>
          <w:rFonts w:asciiTheme="minorHAnsi" w:hAnsiTheme="minorHAnsi" w:cstheme="minorHAnsi"/>
          <w:bCs/>
          <w:sz w:val="22"/>
          <w:szCs w:val="22"/>
        </w:rPr>
      </w:pPr>
    </w:p>
    <w:p w14:paraId="1E263B24" w14:textId="6949D0A7" w:rsidR="001473EE" w:rsidRDefault="000853AA" w:rsidP="007278AA">
      <w:pPr>
        <w:spacing w:before="0" w:after="0"/>
        <w:rPr>
          <w:rFonts w:asciiTheme="minorHAnsi" w:hAnsiTheme="minorHAnsi" w:cstheme="minorHAnsi"/>
          <w:bCs/>
          <w:noProof/>
          <w:sz w:val="22"/>
          <w:szCs w:val="22"/>
        </w:rPr>
      </w:pPr>
      <w:r w:rsidRPr="00233F69">
        <w:rPr>
          <w:rFonts w:asciiTheme="minorHAnsi" w:hAnsiTheme="minorHAnsi" w:cstheme="minorHAnsi"/>
          <w:bCs/>
          <w:noProof/>
          <w:sz w:val="22"/>
          <w:szCs w:val="22"/>
        </w:rPr>
        <mc:AlternateContent>
          <mc:Choice Requires="wps">
            <w:drawing>
              <wp:anchor distT="45720" distB="45720" distL="114300" distR="114300" simplePos="0" relativeHeight="251658251" behindDoc="0" locked="0" layoutInCell="1" allowOverlap="1" wp14:anchorId="5BD43592" wp14:editId="470BAE1A">
                <wp:simplePos x="0" y="0"/>
                <wp:positionH relativeFrom="column">
                  <wp:posOffset>4802505</wp:posOffset>
                </wp:positionH>
                <wp:positionV relativeFrom="paragraph">
                  <wp:posOffset>36830</wp:posOffset>
                </wp:positionV>
                <wp:extent cx="964565" cy="5369560"/>
                <wp:effectExtent l="0" t="0" r="26035" b="21590"/>
                <wp:wrapSquare wrapText="bothSides"/>
                <wp:docPr id="1056086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5369560"/>
                        </a:xfrm>
                        <a:prstGeom prst="rect">
                          <a:avLst/>
                        </a:prstGeom>
                        <a:solidFill>
                          <a:srgbClr val="FFFFFF"/>
                        </a:solidFill>
                        <a:ln w="9525">
                          <a:solidFill>
                            <a:srgbClr val="000000"/>
                          </a:solidFill>
                          <a:miter lim="800000"/>
                          <a:headEnd/>
                          <a:tailEnd/>
                        </a:ln>
                      </wps:spPr>
                      <wps:txbx>
                        <w:txbxContent>
                          <w:p w14:paraId="6AE53354" w14:textId="3FB501EC" w:rsidR="00233F69" w:rsidRPr="00233F69" w:rsidRDefault="00233F69" w:rsidP="00233F69">
                            <w:pPr>
                              <w:spacing w:before="0" w:after="0"/>
                              <w:jc w:val="center"/>
                              <w:rPr>
                                <w:rFonts w:asciiTheme="minorHAnsi" w:hAnsiTheme="minorHAnsi" w:cstheme="minorHAnsi"/>
                                <w:b/>
                                <w:bCs/>
                                <w:sz w:val="22"/>
                                <w:szCs w:val="22"/>
                              </w:rPr>
                            </w:pPr>
                            <w:r w:rsidRPr="00233F69">
                              <w:rPr>
                                <w:rFonts w:asciiTheme="minorHAnsi" w:hAnsiTheme="minorHAnsi" w:cstheme="minorHAnsi"/>
                                <w:b/>
                                <w:bCs/>
                                <w:sz w:val="22"/>
                                <w:szCs w:val="22"/>
                              </w:rPr>
                              <w:t>Improved attendance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D43592" id="_x0000_s1032" type="#_x0000_t202" style="position:absolute;margin-left:378.15pt;margin-top:2.9pt;width:75.95pt;height:422.8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">
                <v:textbox>
                  <w:txbxContent>
                    <w:p w14:paraId="6AE53354" w14:textId="3FB501EC" w:rsidR="00233F69" w:rsidRPr="00233F69" w:rsidRDefault="00233F69" w:rsidP="00233F69">
                      <w:pPr>
                        <w:spacing w:before="0" w:after="0"/>
                        <w:jc w:val="center"/>
                        <w:rPr>
                          <w:rFonts w:asciiTheme="minorHAnsi" w:hAnsiTheme="minorHAnsi" w:cstheme="minorHAnsi"/>
                          <w:b/>
                          <w:bCs/>
                          <w:sz w:val="22"/>
                          <w:szCs w:val="22"/>
                        </w:rPr>
                      </w:pPr>
                      <w:r w:rsidRPr="00233F69">
                        <w:rPr>
                          <w:rFonts w:asciiTheme="minorHAnsi" w:hAnsiTheme="minorHAnsi" w:cstheme="minorHAnsi"/>
                          <w:b/>
                          <w:bCs/>
                          <w:sz w:val="22"/>
                          <w:szCs w:val="22"/>
                        </w:rPr>
                        <w:t>Improved attendance</w:t>
                      </w:r>
                    </w:p>
                  </w:txbxContent>
                </v:textbox>
                <w10:wrap type="square"/>
              </v:shape>
            </w:pict>
          </mc:Fallback>
        </mc:AlternateContent>
      </w:r>
      <w:r w:rsidR="00233F69" w:rsidRPr="00233F69">
        <w:rPr>
          <w:rFonts w:asciiTheme="minorHAnsi" w:hAnsiTheme="minorHAnsi" w:cstheme="minorHAnsi"/>
          <w:bCs/>
          <w:noProof/>
          <w:sz w:val="22"/>
          <w:szCs w:val="22"/>
        </w:rPr>
        <mc:AlternateContent>
          <mc:Choice Requires="wps">
            <w:drawing>
              <wp:anchor distT="45720" distB="45720" distL="114300" distR="114300" simplePos="0" relativeHeight="251658252" behindDoc="0" locked="0" layoutInCell="1" allowOverlap="1" wp14:anchorId="0FE62A3E" wp14:editId="5D5D6064">
                <wp:simplePos x="0" y="0"/>
                <wp:positionH relativeFrom="column">
                  <wp:posOffset>0</wp:posOffset>
                </wp:positionH>
                <wp:positionV relativeFrom="paragraph">
                  <wp:posOffset>36913</wp:posOffset>
                </wp:positionV>
                <wp:extent cx="4457700" cy="912412"/>
                <wp:effectExtent l="0" t="0" r="19050" b="21590"/>
                <wp:wrapNone/>
                <wp:docPr id="849750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2412"/>
                        </a:xfrm>
                        <a:prstGeom prst="rect">
                          <a:avLst/>
                        </a:prstGeom>
                        <a:solidFill>
                          <a:srgbClr val="FFFFFF"/>
                        </a:solidFill>
                        <a:ln w="9525">
                          <a:solidFill>
                            <a:srgbClr val="000000"/>
                          </a:solidFill>
                          <a:miter lim="800000"/>
                          <a:headEnd/>
                          <a:tailEnd/>
                        </a:ln>
                      </wps:spPr>
                      <wps:txbx>
                        <w:txbxContent>
                          <w:p w14:paraId="615C53A2" w14:textId="159D2A2E" w:rsidR="00233F69" w:rsidRPr="000853AA" w:rsidRDefault="00233F69" w:rsidP="000853AA">
                            <w:pPr>
                              <w:spacing w:before="0" w:after="0"/>
                              <w:jc w:val="center"/>
                              <w:rPr>
                                <w:rFonts w:asciiTheme="minorHAnsi" w:hAnsiTheme="minorHAnsi" w:cstheme="minorHAnsi"/>
                                <w:b/>
                                <w:bCs/>
                                <w:sz w:val="22"/>
                                <w:szCs w:val="22"/>
                              </w:rPr>
                            </w:pPr>
                            <w:r w:rsidRPr="000853AA">
                              <w:rPr>
                                <w:rFonts w:asciiTheme="minorHAnsi" w:hAnsiTheme="minorHAnsi" w:cstheme="minorHAnsi"/>
                                <w:b/>
                                <w:bCs/>
                                <w:sz w:val="22"/>
                                <w:szCs w:val="22"/>
                              </w:rPr>
                              <w:t>Voluntary Support</w:t>
                            </w:r>
                          </w:p>
                          <w:p w14:paraId="3077D19E" w14:textId="064A9F6F" w:rsidR="00233F69" w:rsidRPr="000853AA" w:rsidRDefault="00233F69" w:rsidP="000853AA">
                            <w:pPr>
                              <w:spacing w:before="0" w:after="0"/>
                              <w:jc w:val="center"/>
                              <w:rPr>
                                <w:rFonts w:asciiTheme="minorHAnsi" w:hAnsiTheme="minorHAnsi" w:cstheme="minorHAnsi"/>
                                <w:sz w:val="22"/>
                                <w:szCs w:val="22"/>
                              </w:rPr>
                            </w:pPr>
                            <w:r w:rsidRPr="000853AA">
                              <w:rPr>
                                <w:rFonts w:asciiTheme="minorHAnsi" w:hAnsiTheme="minorHAnsi" w:cstheme="minorHAnsi"/>
                                <w:sz w:val="22"/>
                                <w:szCs w:val="22"/>
                              </w:rPr>
                              <w:t xml:space="preserve">Working in partnership with </w:t>
                            </w:r>
                            <w:r w:rsidR="00B4179E">
                              <w:rPr>
                                <w:rFonts w:asciiTheme="minorHAnsi" w:hAnsiTheme="minorHAnsi" w:cstheme="minorHAnsi"/>
                                <w:sz w:val="22"/>
                                <w:szCs w:val="22"/>
                              </w:rPr>
                              <w:t xml:space="preserve">children </w:t>
                            </w:r>
                            <w:r w:rsidRPr="000853AA">
                              <w:rPr>
                                <w:rFonts w:asciiTheme="minorHAnsi" w:hAnsiTheme="minorHAnsi" w:cstheme="minorHAnsi"/>
                                <w:sz w:val="22"/>
                                <w:szCs w:val="22"/>
                              </w:rPr>
                              <w:t xml:space="preserve">and parents to support in school, helping parents to access services of their own accord and / or a voluntary whole </w:t>
                            </w:r>
                            <w:r w:rsidR="000853AA" w:rsidRPr="000853AA">
                              <w:rPr>
                                <w:rFonts w:asciiTheme="minorHAnsi" w:hAnsiTheme="minorHAnsi" w:cstheme="minorHAnsi"/>
                                <w:sz w:val="22"/>
                                <w:szCs w:val="22"/>
                              </w:rPr>
                              <w:t>family plan to tackle barriers to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62A3E" id="_x0000_s1033" type="#_x0000_t202" style="position:absolute;margin-left:0;margin-top:2.9pt;width:351pt;height:71.8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">
                <v:textbox>
                  <w:txbxContent>
                    <w:p w14:paraId="615C53A2" w14:textId="159D2A2E" w:rsidR="00233F69" w:rsidRPr="000853AA" w:rsidRDefault="00233F69" w:rsidP="000853AA">
                      <w:pPr>
                        <w:spacing w:before="0" w:after="0"/>
                        <w:jc w:val="center"/>
                        <w:rPr>
                          <w:rFonts w:asciiTheme="minorHAnsi" w:hAnsiTheme="minorHAnsi" w:cstheme="minorHAnsi"/>
                          <w:b/>
                          <w:bCs/>
                          <w:sz w:val="22"/>
                          <w:szCs w:val="22"/>
                        </w:rPr>
                      </w:pPr>
                      <w:r w:rsidRPr="000853AA">
                        <w:rPr>
                          <w:rFonts w:asciiTheme="minorHAnsi" w:hAnsiTheme="minorHAnsi" w:cstheme="minorHAnsi"/>
                          <w:b/>
                          <w:bCs/>
                          <w:sz w:val="22"/>
                          <w:szCs w:val="22"/>
                        </w:rPr>
                        <w:t>Voluntary Support</w:t>
                      </w:r>
                    </w:p>
                    <w:p w14:paraId="3077D19E" w14:textId="064A9F6F" w:rsidR="00233F69" w:rsidRPr="000853AA" w:rsidRDefault="00233F69" w:rsidP="000853AA">
                      <w:pPr>
                        <w:spacing w:before="0" w:after="0"/>
                        <w:jc w:val="center"/>
                        <w:rPr>
                          <w:rFonts w:asciiTheme="minorHAnsi" w:hAnsiTheme="minorHAnsi" w:cstheme="minorHAnsi"/>
                          <w:sz w:val="22"/>
                          <w:szCs w:val="22"/>
                        </w:rPr>
                      </w:pPr>
                      <w:r w:rsidRPr="000853AA">
                        <w:rPr>
                          <w:rFonts w:asciiTheme="minorHAnsi" w:hAnsiTheme="minorHAnsi" w:cstheme="minorHAnsi"/>
                          <w:sz w:val="22"/>
                          <w:szCs w:val="22"/>
                        </w:rPr>
                        <w:t xml:space="preserve">Working in partnership with </w:t>
                      </w:r>
                      <w:r w:rsidR="00B4179E">
                        <w:rPr>
                          <w:rFonts w:asciiTheme="minorHAnsi" w:hAnsiTheme="minorHAnsi" w:cstheme="minorHAnsi"/>
                          <w:sz w:val="22"/>
                          <w:szCs w:val="22"/>
                        </w:rPr>
                        <w:t xml:space="preserve">children </w:t>
                      </w:r>
                      <w:r w:rsidRPr="000853AA">
                        <w:rPr>
                          <w:rFonts w:asciiTheme="minorHAnsi" w:hAnsiTheme="minorHAnsi" w:cstheme="minorHAnsi"/>
                          <w:sz w:val="22"/>
                          <w:szCs w:val="22"/>
                        </w:rPr>
                        <w:t xml:space="preserve">and parents to support in school, helping parents to access services of their own accord and / or a voluntary whole </w:t>
                      </w:r>
                      <w:r w:rsidR="000853AA" w:rsidRPr="000853AA">
                        <w:rPr>
                          <w:rFonts w:asciiTheme="minorHAnsi" w:hAnsiTheme="minorHAnsi" w:cstheme="minorHAnsi"/>
                          <w:sz w:val="22"/>
                          <w:szCs w:val="22"/>
                        </w:rPr>
                        <w:t>family plan to tackle barriers to attendance.</w:t>
                      </w:r>
                    </w:p>
                  </w:txbxContent>
                </v:textbox>
              </v:shape>
            </w:pict>
          </mc:Fallback>
        </mc:AlternateContent>
      </w:r>
    </w:p>
    <w:p w14:paraId="0DD4C1DC" w14:textId="176092A6" w:rsidR="001473EE" w:rsidRDefault="001473EE" w:rsidP="007278AA">
      <w:pPr>
        <w:spacing w:before="0" w:after="0"/>
        <w:rPr>
          <w:rFonts w:asciiTheme="minorHAnsi" w:hAnsiTheme="minorHAnsi" w:cstheme="minorHAnsi"/>
          <w:bCs/>
          <w:noProof/>
          <w:sz w:val="22"/>
          <w:szCs w:val="22"/>
        </w:rPr>
      </w:pPr>
    </w:p>
    <w:p w14:paraId="31FF2750" w14:textId="772BB2D1" w:rsidR="001473EE" w:rsidRDefault="00B341D7" w:rsidP="007278AA">
      <w:pPr>
        <w:spacing w:before="0" w:after="0"/>
        <w:rPr>
          <w:rFonts w:asciiTheme="minorHAnsi" w:hAnsiTheme="minorHAnsi" w:cstheme="minorHAnsi"/>
          <w:bCs/>
          <w:noProof/>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58266" behindDoc="0" locked="0" layoutInCell="1" allowOverlap="1" wp14:anchorId="05A241E7" wp14:editId="6501DD56">
                <wp:simplePos x="0" y="0"/>
                <wp:positionH relativeFrom="column">
                  <wp:posOffset>4476584</wp:posOffset>
                </wp:positionH>
                <wp:positionV relativeFrom="paragraph">
                  <wp:posOffset>154443</wp:posOffset>
                </wp:positionV>
                <wp:extent cx="342900" cy="0"/>
                <wp:effectExtent l="0" t="76200" r="19050" b="76200"/>
                <wp:wrapNone/>
                <wp:docPr id="1325319130"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6D323CA7" id="Straight Arrow Connector 9" o:spid="_x0000_s1026" type="#_x0000_t32" style="position:absolute;margin-left:352.5pt;margin-top:12.15pt;width:27pt;height:0;z-index:2517186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" strokecolor="black [3200]" strokeweight="2.25pt">
                <v:stroke endarrow="block" joinstyle="miter"/>
              </v:shape>
            </w:pict>
          </mc:Fallback>
        </mc:AlternateContent>
      </w:r>
    </w:p>
    <w:p w14:paraId="43A9FE77" w14:textId="37DC1CDB" w:rsidR="00DE0CC6" w:rsidRDefault="00DE0CC6" w:rsidP="007278AA">
      <w:pPr>
        <w:spacing w:before="0" w:after="0"/>
        <w:rPr>
          <w:rFonts w:asciiTheme="minorHAnsi" w:hAnsiTheme="minorHAnsi" w:cstheme="minorHAnsi"/>
          <w:bCs/>
          <w:sz w:val="22"/>
          <w:szCs w:val="22"/>
        </w:rPr>
      </w:pPr>
      <w:r w:rsidRPr="00DE0CC6">
        <w:rPr>
          <w:rFonts w:asciiTheme="minorHAnsi" w:hAnsiTheme="minorHAnsi" w:cstheme="minorHAnsi"/>
          <w:bCs/>
          <w:sz w:val="22"/>
          <w:szCs w:val="22"/>
        </w:rPr>
        <w:t xml:space="preserve"> </w:t>
      </w:r>
    </w:p>
    <w:p w14:paraId="3F081C0F" w14:textId="268D4411" w:rsidR="00233F69" w:rsidRDefault="00233F69" w:rsidP="007278AA">
      <w:pPr>
        <w:spacing w:before="0" w:after="0"/>
        <w:jc w:val="center"/>
        <w:rPr>
          <w:rFonts w:asciiTheme="minorHAnsi" w:hAnsiTheme="minorHAnsi" w:cstheme="minorHAnsi"/>
          <w:bCs/>
          <w:sz w:val="22"/>
          <w:szCs w:val="22"/>
        </w:rPr>
      </w:pPr>
    </w:p>
    <w:p w14:paraId="0D596248" w14:textId="396F1A0F" w:rsidR="00233F69" w:rsidRDefault="00B341D7" w:rsidP="007278AA">
      <w:pPr>
        <w:spacing w:before="0" w:after="0"/>
        <w:jc w:val="center"/>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58259" behindDoc="0" locked="0" layoutInCell="1" allowOverlap="1" wp14:anchorId="7EA57AC6" wp14:editId="7B4338CE">
                <wp:simplePos x="0" y="0"/>
                <wp:positionH relativeFrom="column">
                  <wp:posOffset>3868300</wp:posOffset>
                </wp:positionH>
                <wp:positionV relativeFrom="paragraph">
                  <wp:posOffset>100411</wp:posOffset>
                </wp:positionV>
                <wp:extent cx="0" cy="342900"/>
                <wp:effectExtent l="57150" t="0" r="57150" b="38100"/>
                <wp:wrapNone/>
                <wp:docPr id="1099099354" name="Straight Arrow Connector 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64F5218C" id="Straight Arrow Connector 8" o:spid="_x0000_s1026" type="#_x0000_t32" style="position:absolute;margin-left:304.6pt;margin-top:7.9pt;width:0;height:27pt;z-index:2517073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" strokecolor="black [3200]" strokeweight="2.25pt">
                <v:stroke endarrow="block" joinstyle="miter"/>
              </v:shape>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58257" behindDoc="0" locked="0" layoutInCell="1" allowOverlap="1" wp14:anchorId="2384F95E" wp14:editId="0DF6370A">
                <wp:simplePos x="0" y="0"/>
                <wp:positionH relativeFrom="column">
                  <wp:posOffset>573152</wp:posOffset>
                </wp:positionH>
                <wp:positionV relativeFrom="paragraph">
                  <wp:posOffset>108181</wp:posOffset>
                </wp:positionV>
                <wp:extent cx="0" cy="343452"/>
                <wp:effectExtent l="57150" t="0" r="57150" b="38100"/>
                <wp:wrapNone/>
                <wp:docPr id="999020122" name="Straight Arrow Connector 8"/>
                <wp:cNvGraphicFramePr/>
                <a:graphic xmlns:a="http://schemas.openxmlformats.org/drawingml/2006/main">
                  <a:graphicData uri="http://schemas.microsoft.com/office/word/2010/wordprocessingShape">
                    <wps:wsp>
                      <wps:cNvCnPr/>
                      <wps:spPr>
                        <a:xfrm>
                          <a:off x="0" y="0"/>
                          <a:ext cx="0" cy="34345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5328C355" id="Straight Arrow Connector 8" o:spid="_x0000_s1026" type="#_x0000_t32" style="position:absolute;margin-left:45.15pt;margin-top:8.5pt;width:0;height:27.05pt;z-index:251703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" strokecolor="black [3200]" strokeweight="2.25pt">
                <v:stroke endarrow="block" joinstyle="miter"/>
              </v:shape>
            </w:pict>
          </mc:Fallback>
        </mc:AlternateContent>
      </w:r>
      <w:r w:rsidR="00871C2E">
        <w:rPr>
          <w:rFonts w:asciiTheme="minorHAnsi" w:hAnsiTheme="minorHAnsi" w:cstheme="minorHAnsi"/>
          <w:bCs/>
          <w:noProof/>
          <w:sz w:val="22"/>
          <w:szCs w:val="22"/>
        </w:rPr>
        <mc:AlternateContent>
          <mc:Choice Requires="wps">
            <w:drawing>
              <wp:anchor distT="0" distB="0" distL="114300" distR="114300" simplePos="0" relativeHeight="251658258" behindDoc="0" locked="0" layoutInCell="1" allowOverlap="1" wp14:anchorId="1CB9B8D4" wp14:editId="0FAD81E2">
                <wp:simplePos x="0" y="0"/>
                <wp:positionH relativeFrom="column">
                  <wp:posOffset>2170209</wp:posOffset>
                </wp:positionH>
                <wp:positionV relativeFrom="paragraph">
                  <wp:posOffset>99833</wp:posOffset>
                </wp:positionV>
                <wp:extent cx="0" cy="343452"/>
                <wp:effectExtent l="57150" t="0" r="57150" b="38100"/>
                <wp:wrapNone/>
                <wp:docPr id="563478761" name="Straight Arrow Connector 8"/>
                <wp:cNvGraphicFramePr/>
                <a:graphic xmlns:a="http://schemas.openxmlformats.org/drawingml/2006/main">
                  <a:graphicData uri="http://schemas.microsoft.com/office/word/2010/wordprocessingShape">
                    <wps:wsp>
                      <wps:cNvCnPr/>
                      <wps:spPr>
                        <a:xfrm>
                          <a:off x="0" y="0"/>
                          <a:ext cx="0" cy="34345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46835627" id="Straight Arrow Connector 8" o:spid="_x0000_s1026" type="#_x0000_t32" style="position:absolute;margin-left:170.9pt;margin-top:7.85pt;width:0;height:27.05pt;z-index:2517053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" strokecolor="black [3200]" strokeweight="2.25pt">
                <v:stroke endarrow="block" joinstyle="miter"/>
              </v:shape>
            </w:pict>
          </mc:Fallback>
        </mc:AlternateContent>
      </w:r>
    </w:p>
    <w:p w14:paraId="03C3CA8C" w14:textId="76099CA7" w:rsidR="00233F69" w:rsidRDefault="00233F69" w:rsidP="007278AA">
      <w:pPr>
        <w:spacing w:before="0" w:after="0"/>
        <w:jc w:val="center"/>
        <w:rPr>
          <w:rFonts w:asciiTheme="minorHAnsi" w:hAnsiTheme="minorHAnsi" w:cstheme="minorHAnsi"/>
          <w:bCs/>
          <w:sz w:val="22"/>
          <w:szCs w:val="22"/>
        </w:rPr>
      </w:pPr>
    </w:p>
    <w:p w14:paraId="2DA67DAC" w14:textId="01DA5776" w:rsidR="00233F69" w:rsidRDefault="00B341D7" w:rsidP="007278AA">
      <w:pPr>
        <w:spacing w:before="0" w:after="0"/>
        <w:jc w:val="center"/>
        <w:rPr>
          <w:rFonts w:asciiTheme="minorHAnsi" w:hAnsiTheme="minorHAnsi" w:cstheme="minorHAnsi"/>
          <w:bCs/>
          <w:sz w:val="22"/>
          <w:szCs w:val="22"/>
        </w:rPr>
      </w:pPr>
      <w:r w:rsidRPr="00233F69">
        <w:rPr>
          <w:rFonts w:asciiTheme="minorHAnsi" w:hAnsiTheme="minorHAnsi" w:cstheme="minorHAnsi"/>
          <w:bCs/>
          <w:noProof/>
          <w:sz w:val="22"/>
          <w:szCs w:val="22"/>
        </w:rPr>
        <mc:AlternateContent>
          <mc:Choice Requires="wps">
            <w:drawing>
              <wp:anchor distT="45720" distB="45720" distL="114300" distR="114300" simplePos="0" relativeHeight="251658254" behindDoc="0" locked="0" layoutInCell="1" allowOverlap="1" wp14:anchorId="18792A94" wp14:editId="4335C3B0">
                <wp:simplePos x="0" y="0"/>
                <wp:positionH relativeFrom="column">
                  <wp:posOffset>3204927</wp:posOffset>
                </wp:positionH>
                <wp:positionV relativeFrom="paragraph">
                  <wp:posOffset>106347</wp:posOffset>
                </wp:positionV>
                <wp:extent cx="1252773" cy="3423920"/>
                <wp:effectExtent l="0" t="0" r="24130" b="24130"/>
                <wp:wrapNone/>
                <wp:docPr id="1394759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773" cy="3423920"/>
                        </a:xfrm>
                        <a:prstGeom prst="rect">
                          <a:avLst/>
                        </a:prstGeom>
                        <a:solidFill>
                          <a:srgbClr val="FFFFFF"/>
                        </a:solidFill>
                        <a:ln w="9525">
                          <a:solidFill>
                            <a:srgbClr val="000000"/>
                          </a:solidFill>
                          <a:miter lim="800000"/>
                          <a:headEnd/>
                          <a:tailEnd/>
                        </a:ln>
                      </wps:spPr>
                      <wps:txbx>
                        <w:txbxContent>
                          <w:p w14:paraId="5A281AB2" w14:textId="3578CAE6" w:rsidR="000853AA" w:rsidRDefault="000853AA" w:rsidP="000853AA">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Stat</w:t>
                            </w:r>
                            <w:r w:rsidR="00871C2E">
                              <w:rPr>
                                <w:rFonts w:asciiTheme="minorHAnsi" w:hAnsiTheme="minorHAnsi" w:cstheme="minorHAnsi"/>
                                <w:b/>
                                <w:bCs/>
                                <w:sz w:val="22"/>
                                <w:szCs w:val="22"/>
                              </w:rPr>
                              <w:t>utory Children’s Social Care Involvement</w:t>
                            </w:r>
                          </w:p>
                          <w:p w14:paraId="61285167" w14:textId="77777777" w:rsidR="00871C2E" w:rsidRPr="000853AA" w:rsidRDefault="00871C2E" w:rsidP="000853AA">
                            <w:pPr>
                              <w:spacing w:before="0" w:after="0"/>
                              <w:jc w:val="center"/>
                              <w:rPr>
                                <w:rFonts w:asciiTheme="minorHAnsi" w:hAnsiTheme="minorHAnsi" w:cstheme="minorHAnsi"/>
                                <w:b/>
                                <w:bCs/>
                                <w:sz w:val="22"/>
                                <w:szCs w:val="22"/>
                              </w:rPr>
                            </w:pPr>
                          </w:p>
                          <w:p w14:paraId="4F950ED5" w14:textId="7BC77761" w:rsidR="000853AA" w:rsidRPr="000853AA" w:rsidRDefault="00871C2E"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Where there are safeguarding concerns and an Education Supervision Order is not appropriate or has not been successful, the case should be considered for s.17 or s.47 statutory social care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2A94" id="_x0000_s1034" type="#_x0000_t202" style="position:absolute;left:0;text-align:left;margin-left:252.35pt;margin-top:8.35pt;width:98.65pt;height:269.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">
                <v:textbox>
                  <w:txbxContent>
                    <w:p w14:paraId="5A281AB2" w14:textId="3578CAE6" w:rsidR="000853AA" w:rsidRDefault="000853AA" w:rsidP="000853AA">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Stat</w:t>
                      </w:r>
                      <w:r w:rsidR="00871C2E">
                        <w:rPr>
                          <w:rFonts w:asciiTheme="minorHAnsi" w:hAnsiTheme="minorHAnsi" w:cstheme="minorHAnsi"/>
                          <w:b/>
                          <w:bCs/>
                          <w:sz w:val="22"/>
                          <w:szCs w:val="22"/>
                        </w:rPr>
                        <w:t>utory Children’s Social Care Involvement</w:t>
                      </w:r>
                    </w:p>
                    <w:p w14:paraId="61285167" w14:textId="77777777" w:rsidR="00871C2E" w:rsidRPr="000853AA" w:rsidRDefault="00871C2E" w:rsidP="000853AA">
                      <w:pPr>
                        <w:spacing w:before="0" w:after="0"/>
                        <w:jc w:val="center"/>
                        <w:rPr>
                          <w:rFonts w:asciiTheme="minorHAnsi" w:hAnsiTheme="minorHAnsi" w:cstheme="minorHAnsi"/>
                          <w:b/>
                          <w:bCs/>
                          <w:sz w:val="22"/>
                          <w:szCs w:val="22"/>
                        </w:rPr>
                      </w:pPr>
                    </w:p>
                    <w:p w14:paraId="4F950ED5" w14:textId="7BC77761" w:rsidR="000853AA" w:rsidRPr="000853AA" w:rsidRDefault="00871C2E"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Where there are safeguarding concerns and an Education Supervision Order is not appropriate or has not been successful, the case should be considered for s.17 or s.47 statutory social care intervention</w:t>
                      </w:r>
                    </w:p>
                  </w:txbxContent>
                </v:textbox>
              </v:shape>
            </w:pict>
          </mc:Fallback>
        </mc:AlternateContent>
      </w:r>
      <w:r w:rsidRPr="00233F69">
        <w:rPr>
          <w:rFonts w:asciiTheme="minorHAnsi" w:hAnsiTheme="minorHAnsi" w:cstheme="minorHAnsi"/>
          <w:bCs/>
          <w:noProof/>
          <w:sz w:val="22"/>
          <w:szCs w:val="22"/>
        </w:rPr>
        <mc:AlternateContent>
          <mc:Choice Requires="wps">
            <w:drawing>
              <wp:anchor distT="45720" distB="45720" distL="114300" distR="114300" simplePos="0" relativeHeight="251658253" behindDoc="0" locked="0" layoutInCell="1" allowOverlap="1" wp14:anchorId="51B8DCCF" wp14:editId="6FBF15A7">
                <wp:simplePos x="0" y="0"/>
                <wp:positionH relativeFrom="column">
                  <wp:posOffset>1553291</wp:posOffset>
                </wp:positionH>
                <wp:positionV relativeFrom="paragraph">
                  <wp:posOffset>108335</wp:posOffset>
                </wp:positionV>
                <wp:extent cx="1298975" cy="3423920"/>
                <wp:effectExtent l="0" t="0" r="15875" b="24130"/>
                <wp:wrapNone/>
                <wp:docPr id="1111891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975" cy="3423920"/>
                        </a:xfrm>
                        <a:prstGeom prst="rect">
                          <a:avLst/>
                        </a:prstGeom>
                        <a:solidFill>
                          <a:srgbClr val="FFFFFF"/>
                        </a:solidFill>
                        <a:ln w="9525">
                          <a:solidFill>
                            <a:srgbClr val="000000"/>
                          </a:solidFill>
                          <a:miter lim="800000"/>
                          <a:headEnd/>
                          <a:tailEnd/>
                        </a:ln>
                      </wps:spPr>
                      <wps:txbx>
                        <w:txbxContent>
                          <w:p w14:paraId="7B524587" w14:textId="7E1052CC" w:rsidR="000853AA" w:rsidRDefault="000853AA" w:rsidP="000853AA">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Attendance Prosecution</w:t>
                            </w:r>
                          </w:p>
                          <w:p w14:paraId="4F36BE79" w14:textId="77777777" w:rsidR="000853AA" w:rsidRDefault="000853AA" w:rsidP="000853AA">
                            <w:pPr>
                              <w:spacing w:before="0" w:after="0"/>
                              <w:jc w:val="center"/>
                              <w:rPr>
                                <w:rFonts w:asciiTheme="minorHAnsi" w:hAnsiTheme="minorHAnsi" w:cstheme="minorHAnsi"/>
                                <w:b/>
                                <w:bCs/>
                                <w:sz w:val="22"/>
                                <w:szCs w:val="22"/>
                              </w:rPr>
                            </w:pPr>
                          </w:p>
                          <w:p w14:paraId="237542F5" w14:textId="6BC4CE3B" w:rsidR="000853AA" w:rsidRPr="000853AA" w:rsidRDefault="000853AA"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Where all other routes have failed or not deemed appropriate the case may be considered for a penalty notice in line with the National Framework or attendance prosecution in the Magistrates Court.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8DCCF" id="_x0000_s1035" type="#_x0000_t202" style="position:absolute;left:0;text-align:left;margin-left:122.3pt;margin-top:8.55pt;width:102.3pt;height:269.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">
                <v:textbox>
                  <w:txbxContent>
                    <w:p w14:paraId="7B524587" w14:textId="7E1052CC" w:rsidR="000853AA" w:rsidRDefault="000853AA" w:rsidP="000853AA">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Attendance Prosecution</w:t>
                      </w:r>
                    </w:p>
                    <w:p w14:paraId="4F36BE79" w14:textId="77777777" w:rsidR="000853AA" w:rsidRDefault="000853AA" w:rsidP="000853AA">
                      <w:pPr>
                        <w:spacing w:before="0" w:after="0"/>
                        <w:jc w:val="center"/>
                        <w:rPr>
                          <w:rFonts w:asciiTheme="minorHAnsi" w:hAnsiTheme="minorHAnsi" w:cstheme="minorHAnsi"/>
                          <w:b/>
                          <w:bCs/>
                          <w:sz w:val="22"/>
                          <w:szCs w:val="22"/>
                        </w:rPr>
                      </w:pPr>
                    </w:p>
                    <w:p w14:paraId="237542F5" w14:textId="6BC4CE3B" w:rsidR="000853AA" w:rsidRPr="000853AA" w:rsidRDefault="000853AA"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Where all other routes have failed or not deemed appropriate the case may be considered for a penalty notice in line with the National Framework or attendance prosecution in the Magistrates Court.</w:t>
                      </w:r>
                    </w:p>
                  </w:txbxContent>
                </v:textbox>
              </v:shape>
            </w:pict>
          </mc:Fallback>
        </mc:AlternateContent>
      </w:r>
      <w:r w:rsidR="00871C2E" w:rsidRPr="00233F69">
        <w:rPr>
          <w:rFonts w:asciiTheme="minorHAnsi" w:hAnsiTheme="minorHAnsi" w:cstheme="minorHAnsi"/>
          <w:bCs/>
          <w:noProof/>
          <w:sz w:val="22"/>
          <w:szCs w:val="22"/>
        </w:rPr>
        <mc:AlternateContent>
          <mc:Choice Requires="wps">
            <w:drawing>
              <wp:anchor distT="45720" distB="45720" distL="114300" distR="114300" simplePos="0" relativeHeight="251658255" behindDoc="0" locked="0" layoutInCell="1" allowOverlap="1" wp14:anchorId="12F57660" wp14:editId="05AF6432">
                <wp:simplePos x="0" y="0"/>
                <wp:positionH relativeFrom="column">
                  <wp:posOffset>-48230</wp:posOffset>
                </wp:positionH>
                <wp:positionV relativeFrom="paragraph">
                  <wp:posOffset>90170</wp:posOffset>
                </wp:positionV>
                <wp:extent cx="1257300" cy="3439795"/>
                <wp:effectExtent l="0" t="0" r="19050" b="27305"/>
                <wp:wrapNone/>
                <wp:docPr id="1730395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39795"/>
                        </a:xfrm>
                        <a:prstGeom prst="rect">
                          <a:avLst/>
                        </a:prstGeom>
                        <a:solidFill>
                          <a:srgbClr val="FFFFFF"/>
                        </a:solidFill>
                        <a:ln w="9525">
                          <a:solidFill>
                            <a:srgbClr val="000000"/>
                          </a:solidFill>
                          <a:miter lim="800000"/>
                          <a:headEnd/>
                          <a:tailEnd/>
                        </a:ln>
                      </wps:spPr>
                      <wps:txbx>
                        <w:txbxContent>
                          <w:p w14:paraId="29D521BC" w14:textId="61A85393" w:rsidR="000853AA" w:rsidRDefault="000853AA" w:rsidP="000853AA">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Formal Support</w:t>
                            </w:r>
                          </w:p>
                          <w:p w14:paraId="3981ABDF" w14:textId="77777777" w:rsidR="000853AA" w:rsidRDefault="000853AA" w:rsidP="000853AA">
                            <w:pPr>
                              <w:spacing w:before="0" w:after="0"/>
                              <w:jc w:val="center"/>
                              <w:rPr>
                                <w:rFonts w:asciiTheme="minorHAnsi" w:hAnsiTheme="minorHAnsi" w:cstheme="minorHAnsi"/>
                                <w:b/>
                                <w:bCs/>
                                <w:sz w:val="22"/>
                                <w:szCs w:val="22"/>
                              </w:rPr>
                            </w:pPr>
                          </w:p>
                          <w:p w14:paraId="08384EEB" w14:textId="09D75021" w:rsidR="000853AA" w:rsidRDefault="000853AA"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 xml:space="preserve">A formal attendance contract agreed between the </w:t>
                            </w:r>
                            <w:r w:rsidR="00B4179E">
                              <w:rPr>
                                <w:rFonts w:asciiTheme="minorHAnsi" w:hAnsiTheme="minorHAnsi" w:cstheme="minorHAnsi"/>
                                <w:sz w:val="22"/>
                                <w:szCs w:val="22"/>
                              </w:rPr>
                              <w:t>child</w:t>
                            </w:r>
                            <w:r>
                              <w:rPr>
                                <w:rFonts w:asciiTheme="minorHAnsi" w:hAnsiTheme="minorHAnsi" w:cstheme="minorHAnsi"/>
                                <w:sz w:val="22"/>
                                <w:szCs w:val="22"/>
                              </w:rPr>
                              <w:t>, parent, school and / or local authority.</w:t>
                            </w:r>
                          </w:p>
                          <w:p w14:paraId="6D6C3862" w14:textId="77777777" w:rsidR="000853AA" w:rsidRDefault="000853AA" w:rsidP="000853AA">
                            <w:pPr>
                              <w:spacing w:before="0" w:after="0"/>
                              <w:jc w:val="center"/>
                              <w:rPr>
                                <w:rFonts w:asciiTheme="minorHAnsi" w:hAnsiTheme="minorHAnsi" w:cstheme="minorHAnsi"/>
                                <w:sz w:val="22"/>
                                <w:szCs w:val="22"/>
                              </w:rPr>
                            </w:pPr>
                          </w:p>
                          <w:p w14:paraId="234E4C02" w14:textId="142B3368" w:rsidR="000853AA" w:rsidRPr="000853AA" w:rsidRDefault="000853AA"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Progressing to a legally binding Education Supervision Order in the Family Court if there is non-engagement and deemed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57660" id="_x0000_s1036" type="#_x0000_t202" style="position:absolute;left:0;text-align:left;margin-left:-3.8pt;margin-top:7.1pt;width:99pt;height:270.8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">
                <v:textbox>
                  <w:txbxContent>
                    <w:p w14:paraId="29D521BC" w14:textId="61A85393" w:rsidR="000853AA" w:rsidRDefault="000853AA" w:rsidP="000853AA">
                      <w:pPr>
                        <w:spacing w:before="0" w:after="0"/>
                        <w:jc w:val="center"/>
                        <w:rPr>
                          <w:rFonts w:asciiTheme="minorHAnsi" w:hAnsiTheme="minorHAnsi" w:cstheme="minorHAnsi"/>
                          <w:b/>
                          <w:bCs/>
                          <w:sz w:val="22"/>
                          <w:szCs w:val="22"/>
                        </w:rPr>
                      </w:pPr>
                      <w:r>
                        <w:rPr>
                          <w:rFonts w:asciiTheme="minorHAnsi" w:hAnsiTheme="minorHAnsi" w:cstheme="minorHAnsi"/>
                          <w:b/>
                          <w:bCs/>
                          <w:sz w:val="22"/>
                          <w:szCs w:val="22"/>
                        </w:rPr>
                        <w:t>Formal Support</w:t>
                      </w:r>
                    </w:p>
                    <w:p w14:paraId="3981ABDF" w14:textId="77777777" w:rsidR="000853AA" w:rsidRDefault="000853AA" w:rsidP="000853AA">
                      <w:pPr>
                        <w:spacing w:before="0" w:after="0"/>
                        <w:jc w:val="center"/>
                        <w:rPr>
                          <w:rFonts w:asciiTheme="minorHAnsi" w:hAnsiTheme="minorHAnsi" w:cstheme="minorHAnsi"/>
                          <w:b/>
                          <w:bCs/>
                          <w:sz w:val="22"/>
                          <w:szCs w:val="22"/>
                        </w:rPr>
                      </w:pPr>
                    </w:p>
                    <w:p w14:paraId="08384EEB" w14:textId="09D75021" w:rsidR="000853AA" w:rsidRDefault="000853AA"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 xml:space="preserve">A formal attendance contract agreed between the </w:t>
                      </w:r>
                      <w:r w:rsidR="00B4179E">
                        <w:rPr>
                          <w:rFonts w:asciiTheme="minorHAnsi" w:hAnsiTheme="minorHAnsi" w:cstheme="minorHAnsi"/>
                          <w:sz w:val="22"/>
                          <w:szCs w:val="22"/>
                        </w:rPr>
                        <w:t>child</w:t>
                      </w:r>
                      <w:r>
                        <w:rPr>
                          <w:rFonts w:asciiTheme="minorHAnsi" w:hAnsiTheme="minorHAnsi" w:cstheme="minorHAnsi"/>
                          <w:sz w:val="22"/>
                          <w:szCs w:val="22"/>
                        </w:rPr>
                        <w:t>, parent, school and / or local authority.</w:t>
                      </w:r>
                    </w:p>
                    <w:p w14:paraId="6D6C3862" w14:textId="77777777" w:rsidR="000853AA" w:rsidRDefault="000853AA" w:rsidP="000853AA">
                      <w:pPr>
                        <w:spacing w:before="0" w:after="0"/>
                        <w:jc w:val="center"/>
                        <w:rPr>
                          <w:rFonts w:asciiTheme="minorHAnsi" w:hAnsiTheme="minorHAnsi" w:cstheme="minorHAnsi"/>
                          <w:sz w:val="22"/>
                          <w:szCs w:val="22"/>
                        </w:rPr>
                      </w:pPr>
                    </w:p>
                    <w:p w14:paraId="234E4C02" w14:textId="142B3368" w:rsidR="000853AA" w:rsidRPr="000853AA" w:rsidRDefault="000853AA" w:rsidP="000853AA">
                      <w:pPr>
                        <w:spacing w:before="0" w:after="0"/>
                        <w:jc w:val="center"/>
                        <w:rPr>
                          <w:rFonts w:asciiTheme="minorHAnsi" w:hAnsiTheme="minorHAnsi" w:cstheme="minorHAnsi"/>
                          <w:sz w:val="22"/>
                          <w:szCs w:val="22"/>
                        </w:rPr>
                      </w:pPr>
                      <w:r>
                        <w:rPr>
                          <w:rFonts w:asciiTheme="minorHAnsi" w:hAnsiTheme="minorHAnsi" w:cstheme="minorHAnsi"/>
                          <w:sz w:val="22"/>
                          <w:szCs w:val="22"/>
                        </w:rPr>
                        <w:t>Progressing to a legally binding Education Supervision Order in the Family Court if there is non-engagement and deemed necessary.</w:t>
                      </w:r>
                    </w:p>
                  </w:txbxContent>
                </v:textbox>
              </v:shape>
            </w:pict>
          </mc:Fallback>
        </mc:AlternateContent>
      </w:r>
    </w:p>
    <w:p w14:paraId="38BA48A3" w14:textId="538EC351" w:rsidR="00233F69" w:rsidRDefault="00233F69" w:rsidP="007278AA">
      <w:pPr>
        <w:spacing w:before="0" w:after="0"/>
        <w:jc w:val="center"/>
        <w:rPr>
          <w:rFonts w:asciiTheme="minorHAnsi" w:hAnsiTheme="minorHAnsi" w:cstheme="minorHAnsi"/>
          <w:bCs/>
          <w:sz w:val="22"/>
          <w:szCs w:val="22"/>
        </w:rPr>
      </w:pPr>
    </w:p>
    <w:p w14:paraId="46A2DF62" w14:textId="7B5A6144" w:rsidR="00233F69" w:rsidRDefault="00233F69" w:rsidP="007278AA">
      <w:pPr>
        <w:spacing w:before="0" w:after="0"/>
        <w:jc w:val="center"/>
        <w:rPr>
          <w:rFonts w:asciiTheme="minorHAnsi" w:hAnsiTheme="minorHAnsi" w:cstheme="minorHAnsi"/>
          <w:bCs/>
          <w:sz w:val="22"/>
          <w:szCs w:val="22"/>
        </w:rPr>
      </w:pPr>
    </w:p>
    <w:p w14:paraId="1F7FE228" w14:textId="065471FF" w:rsidR="00233F69" w:rsidRDefault="00233F69" w:rsidP="007278AA">
      <w:pPr>
        <w:spacing w:before="0" w:after="0"/>
        <w:jc w:val="center"/>
        <w:rPr>
          <w:rFonts w:asciiTheme="minorHAnsi" w:hAnsiTheme="minorHAnsi" w:cstheme="minorHAnsi"/>
          <w:bCs/>
          <w:sz w:val="22"/>
          <w:szCs w:val="22"/>
        </w:rPr>
      </w:pPr>
    </w:p>
    <w:p w14:paraId="7D66194A" w14:textId="76777A00" w:rsidR="00233F69" w:rsidRDefault="00233F69" w:rsidP="007278AA">
      <w:pPr>
        <w:spacing w:before="0" w:after="0"/>
        <w:jc w:val="center"/>
        <w:rPr>
          <w:rFonts w:asciiTheme="minorHAnsi" w:hAnsiTheme="minorHAnsi" w:cstheme="minorHAnsi"/>
          <w:bCs/>
          <w:sz w:val="22"/>
          <w:szCs w:val="22"/>
        </w:rPr>
      </w:pPr>
    </w:p>
    <w:p w14:paraId="7FE7FB9E" w14:textId="44195AAC" w:rsidR="00233F69" w:rsidRDefault="00233F69" w:rsidP="007278AA">
      <w:pPr>
        <w:spacing w:before="0" w:after="0"/>
        <w:jc w:val="center"/>
        <w:rPr>
          <w:rFonts w:asciiTheme="minorHAnsi" w:hAnsiTheme="minorHAnsi" w:cstheme="minorHAnsi"/>
          <w:bCs/>
          <w:sz w:val="22"/>
          <w:szCs w:val="22"/>
        </w:rPr>
      </w:pPr>
    </w:p>
    <w:p w14:paraId="61669CCB" w14:textId="75A8946B" w:rsidR="00233F69" w:rsidRDefault="00233F69" w:rsidP="007278AA">
      <w:pPr>
        <w:spacing w:before="0" w:after="0"/>
        <w:jc w:val="center"/>
        <w:rPr>
          <w:rFonts w:asciiTheme="minorHAnsi" w:hAnsiTheme="minorHAnsi" w:cstheme="minorHAnsi"/>
          <w:bCs/>
          <w:sz w:val="22"/>
          <w:szCs w:val="22"/>
        </w:rPr>
      </w:pPr>
    </w:p>
    <w:p w14:paraId="08D26243" w14:textId="3DAE0F21" w:rsidR="00233F69" w:rsidRDefault="00233F69" w:rsidP="007278AA">
      <w:pPr>
        <w:spacing w:before="0" w:after="0"/>
        <w:jc w:val="center"/>
        <w:rPr>
          <w:rFonts w:asciiTheme="minorHAnsi" w:hAnsiTheme="minorHAnsi" w:cstheme="minorHAnsi"/>
          <w:bCs/>
          <w:sz w:val="22"/>
          <w:szCs w:val="22"/>
        </w:rPr>
      </w:pPr>
    </w:p>
    <w:p w14:paraId="2DD257F2" w14:textId="3EE91AC1" w:rsidR="00233F69" w:rsidRDefault="00233F69" w:rsidP="007278AA">
      <w:pPr>
        <w:spacing w:before="0" w:after="0"/>
        <w:jc w:val="center"/>
        <w:rPr>
          <w:rFonts w:asciiTheme="minorHAnsi" w:hAnsiTheme="minorHAnsi" w:cstheme="minorHAnsi"/>
          <w:bCs/>
          <w:sz w:val="22"/>
          <w:szCs w:val="22"/>
        </w:rPr>
      </w:pPr>
    </w:p>
    <w:p w14:paraId="73EFD2F0" w14:textId="77777777" w:rsidR="00233F69" w:rsidRDefault="00233F69" w:rsidP="007278AA">
      <w:pPr>
        <w:spacing w:before="0" w:after="0"/>
        <w:jc w:val="center"/>
        <w:rPr>
          <w:rFonts w:asciiTheme="minorHAnsi" w:hAnsiTheme="minorHAnsi" w:cstheme="minorHAnsi"/>
          <w:bCs/>
          <w:sz w:val="22"/>
          <w:szCs w:val="22"/>
        </w:rPr>
      </w:pPr>
    </w:p>
    <w:p w14:paraId="01BD83E9" w14:textId="0E605B33" w:rsidR="00233F69" w:rsidRDefault="00B341D7" w:rsidP="007278AA">
      <w:pPr>
        <w:spacing w:before="0" w:after="0"/>
        <w:jc w:val="center"/>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58263" behindDoc="0" locked="0" layoutInCell="1" allowOverlap="1" wp14:anchorId="1AA6B527" wp14:editId="4F694A0C">
                <wp:simplePos x="0" y="0"/>
                <wp:positionH relativeFrom="column">
                  <wp:posOffset>1209069</wp:posOffset>
                </wp:positionH>
                <wp:positionV relativeFrom="paragraph">
                  <wp:posOffset>104232</wp:posOffset>
                </wp:positionV>
                <wp:extent cx="342900" cy="0"/>
                <wp:effectExtent l="0" t="76200" r="19050" b="76200"/>
                <wp:wrapNone/>
                <wp:docPr id="173502438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A5C0EF" id="Straight Arrow Connector 9" o:spid="_x0000_s1026" type="#_x0000_t32" style="position:absolute;margin-left:95.2pt;margin-top:8.2pt;width:27pt;height:0;z-index:251712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" strokecolor="black [3200]" strokeweight="2.25pt">
                <v:stroke endarrow="block" joinstyle="miter"/>
              </v:shape>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58265" behindDoc="0" locked="0" layoutInCell="1" allowOverlap="1" wp14:anchorId="5AF086FC" wp14:editId="62EB983B">
                <wp:simplePos x="0" y="0"/>
                <wp:positionH relativeFrom="column">
                  <wp:posOffset>4476584</wp:posOffset>
                </wp:positionH>
                <wp:positionV relativeFrom="paragraph">
                  <wp:posOffset>91993</wp:posOffset>
                </wp:positionV>
                <wp:extent cx="342900" cy="0"/>
                <wp:effectExtent l="0" t="76200" r="19050" b="76200"/>
                <wp:wrapNone/>
                <wp:docPr id="217599853"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053925AC" id="Straight Arrow Connector 9" o:spid="_x0000_s1026" type="#_x0000_t32" style="position:absolute;margin-left:352.5pt;margin-top:7.25pt;width:27pt;height:0;z-index:2517166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" strokecolor="black [3200]" strokeweight="2.25pt">
                <v:stroke endarrow="block" joinstyle="miter"/>
              </v:shape>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58264" behindDoc="0" locked="0" layoutInCell="1" allowOverlap="1" wp14:anchorId="5CBC477A" wp14:editId="657701D2">
                <wp:simplePos x="0" y="0"/>
                <wp:positionH relativeFrom="column">
                  <wp:posOffset>2854242</wp:posOffset>
                </wp:positionH>
                <wp:positionV relativeFrom="paragraph">
                  <wp:posOffset>88154</wp:posOffset>
                </wp:positionV>
                <wp:extent cx="342900" cy="0"/>
                <wp:effectExtent l="0" t="76200" r="19050" b="76200"/>
                <wp:wrapNone/>
                <wp:docPr id="1604764614"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7345024F" id="Straight Arrow Connector 9" o:spid="_x0000_s1026" type="#_x0000_t32" style="position:absolute;margin-left:224.75pt;margin-top:6.95pt;width:27pt;height:0;z-index:2517145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" strokecolor="black [3200]" strokeweight="2.25pt">
                <v:stroke endarrow="block" joinstyle="miter"/>
              </v:shape>
            </w:pict>
          </mc:Fallback>
        </mc:AlternateContent>
      </w:r>
    </w:p>
    <w:p w14:paraId="1026E585" w14:textId="22533585" w:rsidR="00233F69" w:rsidRDefault="00233F69" w:rsidP="007278AA">
      <w:pPr>
        <w:spacing w:before="0" w:after="0"/>
        <w:jc w:val="center"/>
        <w:rPr>
          <w:rFonts w:asciiTheme="minorHAnsi" w:hAnsiTheme="minorHAnsi" w:cstheme="minorHAnsi"/>
          <w:bCs/>
          <w:sz w:val="22"/>
          <w:szCs w:val="22"/>
        </w:rPr>
      </w:pPr>
    </w:p>
    <w:p w14:paraId="0DC31037" w14:textId="77777777" w:rsidR="00233F69" w:rsidRDefault="00233F69" w:rsidP="007278AA">
      <w:pPr>
        <w:spacing w:before="0" w:after="0"/>
        <w:jc w:val="center"/>
        <w:rPr>
          <w:rFonts w:asciiTheme="minorHAnsi" w:hAnsiTheme="minorHAnsi" w:cstheme="minorHAnsi"/>
          <w:bCs/>
          <w:sz w:val="22"/>
          <w:szCs w:val="22"/>
        </w:rPr>
      </w:pPr>
    </w:p>
    <w:p w14:paraId="5026A3C7" w14:textId="77777777" w:rsidR="00233F69" w:rsidRDefault="00233F69" w:rsidP="007278AA">
      <w:pPr>
        <w:spacing w:before="0" w:after="0"/>
        <w:jc w:val="center"/>
        <w:rPr>
          <w:rFonts w:asciiTheme="minorHAnsi" w:hAnsiTheme="minorHAnsi" w:cstheme="minorHAnsi"/>
          <w:bCs/>
          <w:sz w:val="22"/>
          <w:szCs w:val="22"/>
        </w:rPr>
      </w:pPr>
    </w:p>
    <w:p w14:paraId="600F694C" w14:textId="2BF008C5" w:rsidR="00233F69" w:rsidRDefault="00233F69" w:rsidP="007278AA">
      <w:pPr>
        <w:spacing w:before="0" w:after="0"/>
        <w:jc w:val="center"/>
        <w:rPr>
          <w:rFonts w:asciiTheme="minorHAnsi" w:hAnsiTheme="minorHAnsi" w:cstheme="minorHAnsi"/>
          <w:bCs/>
          <w:sz w:val="22"/>
          <w:szCs w:val="22"/>
        </w:rPr>
      </w:pPr>
    </w:p>
    <w:p w14:paraId="3494EE08" w14:textId="77777777" w:rsidR="00233F69" w:rsidRDefault="00233F69" w:rsidP="007278AA">
      <w:pPr>
        <w:spacing w:before="0" w:after="0"/>
        <w:jc w:val="center"/>
        <w:rPr>
          <w:rFonts w:asciiTheme="minorHAnsi" w:hAnsiTheme="minorHAnsi" w:cstheme="minorHAnsi"/>
          <w:bCs/>
          <w:sz w:val="22"/>
          <w:szCs w:val="22"/>
        </w:rPr>
      </w:pPr>
    </w:p>
    <w:p w14:paraId="4FA019E0" w14:textId="5DC2396D" w:rsidR="00233F69" w:rsidRDefault="00233F69" w:rsidP="007278AA">
      <w:pPr>
        <w:spacing w:before="0" w:after="0"/>
        <w:jc w:val="center"/>
        <w:rPr>
          <w:rFonts w:asciiTheme="minorHAnsi" w:hAnsiTheme="minorHAnsi" w:cstheme="minorHAnsi"/>
          <w:bCs/>
          <w:sz w:val="22"/>
          <w:szCs w:val="22"/>
        </w:rPr>
      </w:pPr>
    </w:p>
    <w:p w14:paraId="1129C393" w14:textId="2D5C4469" w:rsidR="00EC55A5" w:rsidRPr="00646885" w:rsidRDefault="00B341D7" w:rsidP="005407F1">
      <w:pPr>
        <w:spacing w:before="0" w:after="0"/>
        <w:jc w:val="center"/>
        <w:rPr>
          <w:rFonts w:asciiTheme="minorHAnsi" w:hAnsiTheme="minorHAnsi" w:cstheme="minorHAnsi"/>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58262" behindDoc="0" locked="0" layoutInCell="1" allowOverlap="1" wp14:anchorId="70843D2C" wp14:editId="48431D1C">
                <wp:simplePos x="0" y="0"/>
                <wp:positionH relativeFrom="column">
                  <wp:posOffset>3884861</wp:posOffset>
                </wp:positionH>
                <wp:positionV relativeFrom="paragraph">
                  <wp:posOffset>629235</wp:posOffset>
                </wp:positionV>
                <wp:extent cx="0" cy="342900"/>
                <wp:effectExtent l="57150" t="0" r="57150" b="38100"/>
                <wp:wrapNone/>
                <wp:docPr id="2029063325" name="Straight Arrow Connector 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25B97EF0" id="Straight Arrow Connector 8" o:spid="_x0000_s1026" type="#_x0000_t32" style="position:absolute;margin-left:305.9pt;margin-top:49.55pt;width:0;height:27pt;z-index:2517114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" strokecolor="black [3200]" strokeweight="2.25pt">
                <v:stroke endarrow="block" joinstyle="miter"/>
              </v:shape>
            </w:pict>
          </mc:Fallback>
        </mc:AlternateContent>
      </w:r>
      <w:r w:rsidRPr="00233F69">
        <w:rPr>
          <w:rFonts w:asciiTheme="minorHAnsi" w:hAnsiTheme="minorHAnsi" w:cstheme="minorHAnsi"/>
          <w:bCs/>
          <w:noProof/>
          <w:sz w:val="22"/>
          <w:szCs w:val="22"/>
        </w:rPr>
        <mc:AlternateContent>
          <mc:Choice Requires="wps">
            <w:drawing>
              <wp:anchor distT="45720" distB="45720" distL="114300" distR="114300" simplePos="0" relativeHeight="251658256" behindDoc="0" locked="0" layoutInCell="1" allowOverlap="1" wp14:anchorId="2F366896" wp14:editId="3B574C1C">
                <wp:simplePos x="0" y="0"/>
                <wp:positionH relativeFrom="column">
                  <wp:posOffset>-45267</wp:posOffset>
                </wp:positionH>
                <wp:positionV relativeFrom="paragraph">
                  <wp:posOffset>969287</wp:posOffset>
                </wp:positionV>
                <wp:extent cx="4522206" cy="344805"/>
                <wp:effectExtent l="0" t="0" r="12065" b="17145"/>
                <wp:wrapNone/>
                <wp:docPr id="1047758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206" cy="344805"/>
                        </a:xfrm>
                        <a:prstGeom prst="rect">
                          <a:avLst/>
                        </a:prstGeom>
                        <a:solidFill>
                          <a:srgbClr val="FFFFFF"/>
                        </a:solidFill>
                        <a:ln w="9525">
                          <a:solidFill>
                            <a:srgbClr val="000000"/>
                          </a:solidFill>
                          <a:miter lim="800000"/>
                          <a:headEnd/>
                          <a:tailEnd/>
                        </a:ln>
                      </wps:spPr>
                      <wps:txbx>
                        <w:txbxContent>
                          <w:p w14:paraId="74AFB836" w14:textId="11D5E52A" w:rsidR="00871C2E" w:rsidRPr="000853AA" w:rsidRDefault="00871C2E" w:rsidP="00871C2E">
                            <w:pPr>
                              <w:spacing w:before="0" w:after="0"/>
                              <w:jc w:val="center"/>
                              <w:rPr>
                                <w:rFonts w:asciiTheme="minorHAnsi" w:hAnsiTheme="minorHAnsi" w:cstheme="minorHAnsi"/>
                                <w:sz w:val="22"/>
                                <w:szCs w:val="22"/>
                              </w:rPr>
                            </w:pPr>
                            <w:r>
                              <w:rPr>
                                <w:rFonts w:asciiTheme="minorHAnsi" w:hAnsiTheme="minorHAnsi" w:cstheme="minorHAnsi"/>
                                <w:b/>
                                <w:bCs/>
                                <w:sz w:val="22"/>
                                <w:szCs w:val="22"/>
                              </w:rPr>
                              <w:t>Improved Attendance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66896" id="_x0000_s1037" type="#_x0000_t202" style="position:absolute;left:0;text-align:left;margin-left:-3.55pt;margin-top:76.3pt;width:356.1pt;height:27.1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">
                <v:textbox>
                  <w:txbxContent>
                    <w:p w14:paraId="74AFB836" w14:textId="11D5E52A" w:rsidR="00871C2E" w:rsidRPr="000853AA" w:rsidRDefault="00871C2E" w:rsidP="00871C2E">
                      <w:pPr>
                        <w:spacing w:before="0" w:after="0"/>
                        <w:jc w:val="center"/>
                        <w:rPr>
                          <w:rFonts w:asciiTheme="minorHAnsi" w:hAnsiTheme="minorHAnsi" w:cstheme="minorHAnsi"/>
                          <w:sz w:val="22"/>
                          <w:szCs w:val="22"/>
                        </w:rPr>
                      </w:pPr>
                      <w:r>
                        <w:rPr>
                          <w:rFonts w:asciiTheme="minorHAnsi" w:hAnsiTheme="minorHAnsi" w:cstheme="minorHAnsi"/>
                          <w:b/>
                          <w:bCs/>
                          <w:sz w:val="22"/>
                          <w:szCs w:val="22"/>
                        </w:rPr>
                        <w:t>Improved Attendance</w:t>
                      </w:r>
                    </w:p>
                  </w:txbxContent>
                </v:textbox>
              </v:shape>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58260" behindDoc="0" locked="0" layoutInCell="1" allowOverlap="1" wp14:anchorId="0F797809" wp14:editId="505462A9">
                <wp:simplePos x="0" y="0"/>
                <wp:positionH relativeFrom="column">
                  <wp:posOffset>574752</wp:posOffset>
                </wp:positionH>
                <wp:positionV relativeFrom="paragraph">
                  <wp:posOffset>635000</wp:posOffset>
                </wp:positionV>
                <wp:extent cx="0" cy="343452"/>
                <wp:effectExtent l="57150" t="0" r="57150" b="38100"/>
                <wp:wrapNone/>
                <wp:docPr id="354673643" name="Straight Arrow Connector 8"/>
                <wp:cNvGraphicFramePr/>
                <a:graphic xmlns:a="http://schemas.openxmlformats.org/drawingml/2006/main">
                  <a:graphicData uri="http://schemas.microsoft.com/office/word/2010/wordprocessingShape">
                    <wps:wsp>
                      <wps:cNvCnPr/>
                      <wps:spPr>
                        <a:xfrm>
                          <a:off x="0" y="0"/>
                          <a:ext cx="0" cy="34345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392EAE0C" id="Straight Arrow Connector 8" o:spid="_x0000_s1026" type="#_x0000_t32" style="position:absolute;margin-left:45.25pt;margin-top:50pt;width:0;height:27.05pt;z-index:2517094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" strokecolor="black [3200]" strokeweight="2.25pt">
                <v:stroke endarrow="block" joinstyle="miter"/>
              </v:shape>
            </w:pict>
          </mc:Fallback>
        </mc:AlternateContent>
      </w:r>
      <w:r w:rsidR="00871C2E">
        <w:rPr>
          <w:rFonts w:asciiTheme="minorHAnsi" w:hAnsiTheme="minorHAnsi" w:cstheme="minorHAnsi"/>
          <w:bCs/>
          <w:noProof/>
          <w:sz w:val="22"/>
          <w:szCs w:val="22"/>
        </w:rPr>
        <mc:AlternateContent>
          <mc:Choice Requires="wps">
            <w:drawing>
              <wp:anchor distT="0" distB="0" distL="114300" distR="114300" simplePos="0" relativeHeight="251658261" behindDoc="0" locked="0" layoutInCell="1" allowOverlap="1" wp14:anchorId="61FFF9AD" wp14:editId="1C3E7C65">
                <wp:simplePos x="0" y="0"/>
                <wp:positionH relativeFrom="column">
                  <wp:posOffset>2171065</wp:posOffset>
                </wp:positionH>
                <wp:positionV relativeFrom="paragraph">
                  <wp:posOffset>638810</wp:posOffset>
                </wp:positionV>
                <wp:extent cx="0" cy="342900"/>
                <wp:effectExtent l="57150" t="0" r="57150" b="38100"/>
                <wp:wrapNone/>
                <wp:docPr id="641061494" name="Straight Arrow Connector 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2D7900FD" id="Straight Arrow Connector 8" o:spid="_x0000_s1026" type="#_x0000_t32" style="position:absolute;margin-left:170.95pt;margin-top:50.3pt;width:0;height:27pt;z-index:2517104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" strokecolor="black [3200]" strokeweight="2.25pt">
                <v:stroke endarrow="block" joinstyle="miter"/>
              </v:shape>
            </w:pict>
          </mc:Fallback>
        </mc:AlternateContent>
      </w:r>
      <w:r w:rsidR="00DE0CC6" w:rsidRPr="00D13A54">
        <w:rPr>
          <w:rFonts w:asciiTheme="minorHAnsi" w:hAnsiTheme="minorHAnsi" w:cstheme="minorHAnsi"/>
          <w:bCs/>
          <w:noProof/>
          <w:sz w:val="22"/>
          <w:szCs w:val="22"/>
        </w:rPr>
        <mc:AlternateContent>
          <mc:Choice Requires="wps">
            <w:drawing>
              <wp:anchor distT="45720" distB="45720" distL="114300" distR="114300" simplePos="0" relativeHeight="251658242" behindDoc="0" locked="0" layoutInCell="1" allowOverlap="1" wp14:anchorId="79A16E94" wp14:editId="0E55F0E4">
                <wp:simplePos x="0" y="0"/>
                <wp:positionH relativeFrom="column">
                  <wp:posOffset>66675</wp:posOffset>
                </wp:positionH>
                <wp:positionV relativeFrom="paragraph">
                  <wp:posOffset>2266315</wp:posOffset>
                </wp:positionV>
                <wp:extent cx="5744845" cy="1404620"/>
                <wp:effectExtent l="0" t="0" r="8255" b="444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404620"/>
                        </a:xfrm>
                        <a:prstGeom prst="rect">
                          <a:avLst/>
                        </a:prstGeom>
                        <a:solidFill>
                          <a:srgbClr val="FFFFFF"/>
                        </a:solidFill>
                        <a:ln w="9525">
                          <a:noFill/>
                          <a:miter lim="800000"/>
                          <a:headEnd/>
                          <a:tailEnd/>
                        </a:ln>
                      </wps:spPr>
                      <wps:txbx>
                        <w:txbxContent>
                          <w:p w14:paraId="417C3DCD" w14:textId="77777777" w:rsidR="00DE0CC6" w:rsidRDefault="003D2011" w:rsidP="00DE0CC6">
                            <w:pPr>
                              <w:spacing w:before="0" w:after="0"/>
                              <w:jc w:val="center"/>
                              <w:rPr>
                                <w:rFonts w:asciiTheme="minorHAnsi" w:hAnsiTheme="minorHAnsi" w:cstheme="minorHAnsi"/>
                                <w:i/>
                                <w:iCs/>
                                <w:sz w:val="16"/>
                                <w:szCs w:val="16"/>
                              </w:rPr>
                            </w:pPr>
                            <w:r w:rsidRPr="00DE0CC6">
                              <w:rPr>
                                <w:rFonts w:asciiTheme="minorHAnsi" w:hAnsiTheme="minorHAnsi" w:cstheme="minorHAnsi"/>
                                <w:i/>
                                <w:iCs/>
                                <w:sz w:val="16"/>
                                <w:szCs w:val="16"/>
                              </w:rPr>
                              <w:t xml:space="preserve">Reference: </w:t>
                            </w:r>
                            <w:hyperlink r:id="rId30" w:history="1">
                              <w:r w:rsidR="00DE0CC6" w:rsidRPr="00DE0CC6">
                                <w:rPr>
                                  <w:rStyle w:val="Hyperlink"/>
                                  <w:rFonts w:asciiTheme="minorHAnsi" w:hAnsiTheme="minorHAnsi" w:cstheme="minorHAnsi"/>
                                  <w:i/>
                                  <w:iCs/>
                                  <w:sz w:val="16"/>
                                  <w:szCs w:val="16"/>
                                </w:rPr>
                                <w:t>Working together to improve school attendance (applies from 19 August 2024) (publishing.service.gov.uk)</w:t>
                              </w:r>
                            </w:hyperlink>
                            <w:r w:rsidRPr="00DE0CC6">
                              <w:rPr>
                                <w:rFonts w:asciiTheme="minorHAnsi" w:hAnsiTheme="minorHAnsi" w:cstheme="minorHAnsi"/>
                                <w:i/>
                                <w:iCs/>
                                <w:sz w:val="16"/>
                                <w:szCs w:val="16"/>
                              </w:rPr>
                              <w:t xml:space="preserve"> </w:t>
                            </w:r>
                          </w:p>
                          <w:p w14:paraId="34247410" w14:textId="6A9717E3" w:rsidR="003D2011" w:rsidRPr="00DE0CC6" w:rsidRDefault="003D2011" w:rsidP="00DE0CC6">
                            <w:pPr>
                              <w:spacing w:before="0" w:after="0"/>
                              <w:jc w:val="center"/>
                              <w:rPr>
                                <w:rFonts w:asciiTheme="minorHAnsi" w:hAnsiTheme="minorHAnsi" w:cstheme="minorHAnsi"/>
                                <w:i/>
                                <w:iCs/>
                                <w:sz w:val="16"/>
                                <w:szCs w:val="16"/>
                              </w:rPr>
                            </w:pPr>
                            <w:r w:rsidRPr="00DE0CC6">
                              <w:rPr>
                                <w:rFonts w:asciiTheme="minorHAnsi" w:hAnsiTheme="minorHAnsi" w:cstheme="minorHAnsi"/>
                                <w:i/>
                                <w:iCs/>
                                <w:sz w:val="16"/>
                                <w:szCs w:val="16"/>
                              </w:rPr>
                              <w:t xml:space="preserve">page </w:t>
                            </w:r>
                            <w:r w:rsidR="00DE0CC6" w:rsidRPr="00DE0CC6">
                              <w:rPr>
                                <w:rFonts w:asciiTheme="minorHAnsi" w:hAnsiTheme="minorHAnsi" w:cstheme="minorHAnsi"/>
                                <w:i/>
                                <w:iCs/>
                                <w:sz w:val="16"/>
                                <w:szCs w:val="16"/>
                              </w:rPr>
                              <w:t>47</w:t>
                            </w:r>
                            <w:r w:rsidRPr="00DE0CC6">
                              <w:rPr>
                                <w:rFonts w:asciiTheme="minorHAnsi" w:hAnsiTheme="minorHAnsi" w:cstheme="minorHAnsi"/>
                                <w:i/>
                                <w:iCs/>
                                <w:sz w:val="16"/>
                                <w:szCs w:val="16"/>
                              </w:rPr>
                              <w:t xml:space="preserve">, </w:t>
                            </w:r>
                            <w:r w:rsidR="00DE0CC6" w:rsidRPr="00DE0CC6">
                              <w:rPr>
                                <w:rFonts w:asciiTheme="minorHAnsi" w:hAnsiTheme="minorHAnsi" w:cstheme="minorHAnsi"/>
                                <w:i/>
                                <w:iCs/>
                                <w:sz w:val="16"/>
                                <w:szCs w:val="16"/>
                              </w:rPr>
                              <w:t>Chapter</w:t>
                            </w:r>
                            <w:r w:rsidR="00771C87" w:rsidRPr="00DE0CC6">
                              <w:rPr>
                                <w:rFonts w:asciiTheme="minorHAnsi" w:hAnsiTheme="minorHAnsi" w:cstheme="minorHAnsi"/>
                                <w:i/>
                                <w:iCs/>
                                <w:sz w:val="16"/>
                                <w:szCs w:val="16"/>
                              </w:rPr>
                              <w:t xml:space="preserve"> 6, </w:t>
                            </w:r>
                            <w:r w:rsidRPr="00DE0CC6">
                              <w:rPr>
                                <w:rFonts w:asciiTheme="minorHAnsi" w:hAnsiTheme="minorHAnsi" w:cstheme="minorHAnsi"/>
                                <w:i/>
                                <w:iCs/>
                                <w:sz w:val="16"/>
                                <w:szCs w:val="16"/>
                              </w:rPr>
                              <w:t xml:space="preserve">paragraph </w:t>
                            </w:r>
                            <w:r w:rsidR="00DE0CC6" w:rsidRPr="00DE0CC6">
                              <w:rPr>
                                <w:rFonts w:asciiTheme="minorHAnsi" w:hAnsiTheme="minorHAnsi" w:cstheme="minorHAnsi"/>
                                <w:i/>
                                <w:iCs/>
                                <w:sz w:val="16"/>
                                <w:szCs w:val="16"/>
                              </w:rPr>
                              <w:t>135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16E94" id="Text Box 31" o:spid="_x0000_s1038" type="#_x0000_t202" style="position:absolute;left:0;text-align:left;margin-left:5.25pt;margin-top:178.45pt;width:452.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34EwIAAP8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" stroked="f">
                <v:textbox style="mso-fit-shape-to-text:t">
                  <w:txbxContent>
                    <w:p w14:paraId="417C3DCD" w14:textId="77777777" w:rsidR="00DE0CC6" w:rsidRDefault="003D2011" w:rsidP="00DE0CC6">
                      <w:pPr>
                        <w:spacing w:before="0" w:after="0"/>
                        <w:jc w:val="center"/>
                        <w:rPr>
                          <w:rFonts w:asciiTheme="minorHAnsi" w:hAnsiTheme="minorHAnsi" w:cstheme="minorHAnsi"/>
                          <w:i/>
                          <w:iCs/>
                          <w:sz w:val="16"/>
                          <w:szCs w:val="16"/>
                        </w:rPr>
                      </w:pPr>
                      <w:r w:rsidRPr="00DE0CC6">
                        <w:rPr>
                          <w:rFonts w:asciiTheme="minorHAnsi" w:hAnsiTheme="minorHAnsi" w:cstheme="minorHAnsi"/>
                          <w:i/>
                          <w:iCs/>
                          <w:sz w:val="16"/>
                          <w:szCs w:val="16"/>
                        </w:rPr>
                        <w:t xml:space="preserve">Reference: </w:t>
                      </w:r>
                      <w:hyperlink r:id="rId31" w:history="1">
                        <w:r w:rsidR="00DE0CC6" w:rsidRPr="00DE0CC6">
                          <w:rPr>
                            <w:rStyle w:val="Hyperlink"/>
                            <w:rFonts w:asciiTheme="minorHAnsi" w:hAnsiTheme="minorHAnsi" w:cstheme="minorHAnsi"/>
                            <w:i/>
                            <w:iCs/>
                            <w:sz w:val="16"/>
                            <w:szCs w:val="16"/>
                          </w:rPr>
                          <w:t>Working together to improve school attendance (applies from 19 August 2024) (publishing.service.gov.uk)</w:t>
                        </w:r>
                      </w:hyperlink>
                      <w:r w:rsidRPr="00DE0CC6">
                        <w:rPr>
                          <w:rFonts w:asciiTheme="minorHAnsi" w:hAnsiTheme="minorHAnsi" w:cstheme="minorHAnsi"/>
                          <w:i/>
                          <w:iCs/>
                          <w:sz w:val="16"/>
                          <w:szCs w:val="16"/>
                        </w:rPr>
                        <w:t xml:space="preserve"> </w:t>
                      </w:r>
                    </w:p>
                    <w:p w14:paraId="34247410" w14:textId="6A9717E3" w:rsidR="003D2011" w:rsidRPr="00DE0CC6" w:rsidRDefault="003D2011" w:rsidP="00DE0CC6">
                      <w:pPr>
                        <w:spacing w:before="0" w:after="0"/>
                        <w:jc w:val="center"/>
                        <w:rPr>
                          <w:rFonts w:asciiTheme="minorHAnsi" w:hAnsiTheme="minorHAnsi" w:cstheme="minorHAnsi"/>
                          <w:i/>
                          <w:iCs/>
                          <w:sz w:val="16"/>
                          <w:szCs w:val="16"/>
                        </w:rPr>
                      </w:pPr>
                      <w:r w:rsidRPr="00DE0CC6">
                        <w:rPr>
                          <w:rFonts w:asciiTheme="minorHAnsi" w:hAnsiTheme="minorHAnsi" w:cstheme="minorHAnsi"/>
                          <w:i/>
                          <w:iCs/>
                          <w:sz w:val="16"/>
                          <w:szCs w:val="16"/>
                        </w:rPr>
                        <w:t xml:space="preserve">page </w:t>
                      </w:r>
                      <w:r w:rsidR="00DE0CC6" w:rsidRPr="00DE0CC6">
                        <w:rPr>
                          <w:rFonts w:asciiTheme="minorHAnsi" w:hAnsiTheme="minorHAnsi" w:cstheme="minorHAnsi"/>
                          <w:i/>
                          <w:iCs/>
                          <w:sz w:val="16"/>
                          <w:szCs w:val="16"/>
                        </w:rPr>
                        <w:t>47</w:t>
                      </w:r>
                      <w:r w:rsidRPr="00DE0CC6">
                        <w:rPr>
                          <w:rFonts w:asciiTheme="minorHAnsi" w:hAnsiTheme="minorHAnsi" w:cstheme="minorHAnsi"/>
                          <w:i/>
                          <w:iCs/>
                          <w:sz w:val="16"/>
                          <w:szCs w:val="16"/>
                        </w:rPr>
                        <w:t xml:space="preserve">, </w:t>
                      </w:r>
                      <w:r w:rsidR="00DE0CC6" w:rsidRPr="00DE0CC6">
                        <w:rPr>
                          <w:rFonts w:asciiTheme="minorHAnsi" w:hAnsiTheme="minorHAnsi" w:cstheme="minorHAnsi"/>
                          <w:i/>
                          <w:iCs/>
                          <w:sz w:val="16"/>
                          <w:szCs w:val="16"/>
                        </w:rPr>
                        <w:t>Chapter</w:t>
                      </w:r>
                      <w:r w:rsidR="00771C87" w:rsidRPr="00DE0CC6">
                        <w:rPr>
                          <w:rFonts w:asciiTheme="minorHAnsi" w:hAnsiTheme="minorHAnsi" w:cstheme="minorHAnsi"/>
                          <w:i/>
                          <w:iCs/>
                          <w:sz w:val="16"/>
                          <w:szCs w:val="16"/>
                        </w:rPr>
                        <w:t xml:space="preserve"> 6, </w:t>
                      </w:r>
                      <w:r w:rsidRPr="00DE0CC6">
                        <w:rPr>
                          <w:rFonts w:asciiTheme="minorHAnsi" w:hAnsiTheme="minorHAnsi" w:cstheme="minorHAnsi"/>
                          <w:i/>
                          <w:iCs/>
                          <w:sz w:val="16"/>
                          <w:szCs w:val="16"/>
                        </w:rPr>
                        <w:t xml:space="preserve">paragraph </w:t>
                      </w:r>
                      <w:r w:rsidR="00DE0CC6" w:rsidRPr="00DE0CC6">
                        <w:rPr>
                          <w:rFonts w:asciiTheme="minorHAnsi" w:hAnsiTheme="minorHAnsi" w:cstheme="minorHAnsi"/>
                          <w:i/>
                          <w:iCs/>
                          <w:sz w:val="16"/>
                          <w:szCs w:val="16"/>
                        </w:rPr>
                        <w:t>135</w:t>
                      </w:r>
                    </w:p>
                  </w:txbxContent>
                </v:textbox>
                <w10:wrap type="square"/>
              </v:shape>
            </w:pict>
          </mc:Fallback>
        </mc:AlternateContent>
      </w:r>
    </w:p>
    <w:p w14:paraId="5D9FCA21" w14:textId="77777777" w:rsidR="00EC55A5" w:rsidRPr="00646885" w:rsidRDefault="00EC55A5" w:rsidP="007278AA">
      <w:pPr>
        <w:spacing w:before="0" w:after="0"/>
        <w:jc w:val="center"/>
        <w:rPr>
          <w:rFonts w:asciiTheme="minorHAnsi" w:hAnsiTheme="minorHAnsi" w:cstheme="minorHAnsi"/>
          <w:bCs/>
          <w:sz w:val="22"/>
          <w:szCs w:val="22"/>
        </w:rPr>
      </w:pPr>
    </w:p>
    <w:sectPr w:rsidR="00EC55A5" w:rsidRPr="00646885" w:rsidSect="00AB2B9D">
      <w:headerReference w:type="even" r:id="rId32"/>
      <w:headerReference w:type="default" r:id="rId33"/>
      <w:footerReference w:type="default" r:id="rId34"/>
      <w:pgSz w:w="11900" w:h="16840"/>
      <w:pgMar w:top="1440" w:right="1440" w:bottom="1440" w:left="1440" w:header="90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45AA4" w14:textId="77777777" w:rsidR="00F656D1" w:rsidRDefault="00F656D1" w:rsidP="00FE4EBF">
      <w:pPr>
        <w:spacing w:before="0" w:after="0"/>
      </w:pPr>
      <w:r>
        <w:separator/>
      </w:r>
    </w:p>
  </w:endnote>
  <w:endnote w:type="continuationSeparator" w:id="0">
    <w:p w14:paraId="69BF3FBD" w14:textId="77777777" w:rsidR="00F656D1" w:rsidRDefault="00F656D1" w:rsidP="00FE4EBF">
      <w:pPr>
        <w:spacing w:before="0" w:after="0"/>
      </w:pPr>
      <w:r>
        <w:continuationSeparator/>
      </w:r>
    </w:p>
  </w:endnote>
  <w:endnote w:type="continuationNotice" w:id="1">
    <w:p w14:paraId="53F71D3E" w14:textId="77777777" w:rsidR="00F656D1" w:rsidRDefault="00F656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2"/>
        <w:szCs w:val="22"/>
      </w:rPr>
      <w:id w:val="-1031494455"/>
      <w:docPartObj>
        <w:docPartGallery w:val="Page Numbers (Bottom of Page)"/>
        <w:docPartUnique/>
      </w:docPartObj>
    </w:sdtPr>
    <w:sdtEndPr/>
    <w:sdtContent>
      <w:p w14:paraId="15488786" w14:textId="77777777" w:rsidR="00670ECC" w:rsidRPr="004C4F25" w:rsidRDefault="00670ECC">
        <w:pPr>
          <w:pStyle w:val="Footer"/>
          <w:jc w:val="right"/>
          <w:rPr>
            <w:rFonts w:asciiTheme="minorHAnsi" w:hAnsiTheme="minorHAnsi" w:cstheme="minorHAnsi"/>
            <w:sz w:val="22"/>
            <w:szCs w:val="22"/>
          </w:rPr>
        </w:pPr>
        <w:r w:rsidRPr="004C4F25">
          <w:rPr>
            <w:rFonts w:asciiTheme="minorHAnsi" w:hAnsiTheme="minorHAnsi" w:cstheme="minorHAnsi"/>
            <w:sz w:val="22"/>
            <w:szCs w:val="22"/>
          </w:rPr>
          <w:fldChar w:fldCharType="begin"/>
        </w:r>
        <w:r w:rsidRPr="004C4F25">
          <w:rPr>
            <w:rFonts w:asciiTheme="minorHAnsi" w:hAnsiTheme="minorHAnsi" w:cstheme="minorHAnsi"/>
            <w:sz w:val="22"/>
            <w:szCs w:val="22"/>
          </w:rPr>
          <w:instrText xml:space="preserve"> PAGE   \* MERGEFORMAT </w:instrText>
        </w:r>
        <w:r w:rsidRPr="004C4F25">
          <w:rPr>
            <w:rFonts w:asciiTheme="minorHAnsi" w:hAnsiTheme="minorHAnsi" w:cstheme="minorHAnsi"/>
            <w:sz w:val="22"/>
            <w:szCs w:val="22"/>
          </w:rPr>
          <w:fldChar w:fldCharType="separate"/>
        </w:r>
        <w:r w:rsidR="00830AF3" w:rsidRPr="004C4F25">
          <w:rPr>
            <w:rFonts w:asciiTheme="minorHAnsi" w:hAnsiTheme="minorHAnsi" w:cstheme="minorHAnsi"/>
            <w:noProof/>
            <w:sz w:val="22"/>
            <w:szCs w:val="22"/>
          </w:rPr>
          <w:t>14</w:t>
        </w:r>
        <w:r w:rsidRPr="004C4F25">
          <w:rPr>
            <w:rFonts w:asciiTheme="minorHAnsi" w:hAnsiTheme="minorHAnsi" w:cstheme="minorHAnsi"/>
            <w:noProof/>
            <w:sz w:val="22"/>
            <w:szCs w:val="22"/>
          </w:rPr>
          <w:fldChar w:fldCharType="end"/>
        </w:r>
      </w:p>
    </w:sdtContent>
  </w:sdt>
  <w:p w14:paraId="1A83D2EF" w14:textId="77777777" w:rsidR="00A879D5" w:rsidRPr="004C4F25" w:rsidRDefault="00A879D5">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F1806" w14:textId="77777777" w:rsidR="00F656D1" w:rsidRDefault="00F656D1" w:rsidP="00FE4EBF">
      <w:pPr>
        <w:spacing w:before="0" w:after="0"/>
      </w:pPr>
      <w:r>
        <w:separator/>
      </w:r>
    </w:p>
  </w:footnote>
  <w:footnote w:type="continuationSeparator" w:id="0">
    <w:p w14:paraId="3951A0C5" w14:textId="77777777" w:rsidR="00F656D1" w:rsidRDefault="00F656D1" w:rsidP="00FE4EBF">
      <w:pPr>
        <w:spacing w:before="0" w:after="0"/>
      </w:pPr>
      <w:r>
        <w:continuationSeparator/>
      </w:r>
    </w:p>
  </w:footnote>
  <w:footnote w:type="continuationNotice" w:id="1">
    <w:p w14:paraId="670B3360" w14:textId="77777777" w:rsidR="00F656D1" w:rsidRDefault="00F656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569" w14:textId="77777777" w:rsidR="009803A5" w:rsidRDefault="005B7284">
    <w:pPr>
      <w:pStyle w:val="Header"/>
    </w:pPr>
    <w:r>
      <w:rPr>
        <w:noProof/>
      </w:rPr>
      <w:pict w14:anchorId="043F5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932300" o:spid="_x0000_s1029" type="#_x0000_t136" style="position:absolute;margin-left:0;margin-top:0;width:485pt;height:19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9231" w14:textId="69AEE8DF" w:rsidR="0069715A" w:rsidRDefault="002701BF">
    <w:pPr>
      <w:pStyle w:val="Header"/>
    </w:pPr>
    <w:r>
      <w:rPr>
        <w:noProof/>
      </w:rPr>
      <w:drawing>
        <wp:anchor distT="0" distB="0" distL="114300" distR="114300" simplePos="0" relativeHeight="251657216" behindDoc="0" locked="0" layoutInCell="1" allowOverlap="1" wp14:anchorId="76289743" wp14:editId="533C14E8">
          <wp:simplePos x="0" y="0"/>
          <wp:positionH relativeFrom="column">
            <wp:posOffset>4632325</wp:posOffset>
          </wp:positionH>
          <wp:positionV relativeFrom="paragraph">
            <wp:posOffset>-342900</wp:posOffset>
          </wp:positionV>
          <wp:extent cx="1649621" cy="581025"/>
          <wp:effectExtent l="0" t="0" r="8255" b="0"/>
          <wp:wrapNone/>
          <wp:docPr id="649792254" name="Picture 6497922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stretch>
                    <a:fillRect/>
                  </a:stretch>
                </pic:blipFill>
                <pic:spPr>
                  <a:xfrm>
                    <a:off x="0" y="0"/>
                    <a:ext cx="1649621"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D98E8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05pt;height:332.1pt;visibility:visible" o:bullet="t">
        <v:imagedata r:id="rId1" o:title=""/>
      </v:shape>
    </w:pict>
  </w:numPicBullet>
  <w:abstractNum w:abstractNumId="0" w15:restartNumberingAfterBreak="0">
    <w:nsid w:val="FFFFFF7C"/>
    <w:multiLevelType w:val="singleLevel"/>
    <w:tmpl w:val="3B84C8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626D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0E2D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AA21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4EE8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14AB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A3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C7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0C42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5475"/>
    <w:multiLevelType w:val="hybridMultilevel"/>
    <w:tmpl w:val="4AF405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1FE0924"/>
    <w:multiLevelType w:val="multilevel"/>
    <w:tmpl w:val="BB24EC6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3718CD"/>
    <w:multiLevelType w:val="hybridMultilevel"/>
    <w:tmpl w:val="71F2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5822A5"/>
    <w:multiLevelType w:val="hybridMultilevel"/>
    <w:tmpl w:val="41E45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6F76B8B"/>
    <w:multiLevelType w:val="hybridMultilevel"/>
    <w:tmpl w:val="B1EC1A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9023FB6"/>
    <w:multiLevelType w:val="hybridMultilevel"/>
    <w:tmpl w:val="33A2270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0A8D06E9"/>
    <w:multiLevelType w:val="hybridMultilevel"/>
    <w:tmpl w:val="6F1E3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14113B6"/>
    <w:multiLevelType w:val="hybridMultilevel"/>
    <w:tmpl w:val="D1F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04ACF"/>
    <w:multiLevelType w:val="hybridMultilevel"/>
    <w:tmpl w:val="BAA0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4658DB"/>
    <w:multiLevelType w:val="hybridMultilevel"/>
    <w:tmpl w:val="2B9C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522462"/>
    <w:multiLevelType w:val="hybridMultilevel"/>
    <w:tmpl w:val="624C9AF6"/>
    <w:lvl w:ilvl="0" w:tplc="70528C54">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E5603F"/>
    <w:multiLevelType w:val="hybridMultilevel"/>
    <w:tmpl w:val="1612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FB65D6"/>
    <w:multiLevelType w:val="hybridMultilevel"/>
    <w:tmpl w:val="316C63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0022066"/>
    <w:multiLevelType w:val="hybridMultilevel"/>
    <w:tmpl w:val="4AC857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150434B"/>
    <w:multiLevelType w:val="hybridMultilevel"/>
    <w:tmpl w:val="DFD0D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902474"/>
    <w:multiLevelType w:val="hybridMultilevel"/>
    <w:tmpl w:val="394202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86E42B6"/>
    <w:multiLevelType w:val="hybridMultilevel"/>
    <w:tmpl w:val="F8C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D116B8"/>
    <w:multiLevelType w:val="hybridMultilevel"/>
    <w:tmpl w:val="6A48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213B4"/>
    <w:multiLevelType w:val="hybridMultilevel"/>
    <w:tmpl w:val="2BE6811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2C13173B"/>
    <w:multiLevelType w:val="hybridMultilevel"/>
    <w:tmpl w:val="BE8822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4E3630"/>
    <w:multiLevelType w:val="hybridMultilevel"/>
    <w:tmpl w:val="FD8A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1E1361"/>
    <w:multiLevelType w:val="hybridMultilevel"/>
    <w:tmpl w:val="2D9E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A04E07"/>
    <w:multiLevelType w:val="hybridMultilevel"/>
    <w:tmpl w:val="C8B8E85E"/>
    <w:lvl w:ilvl="0" w:tplc="F906E0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FD4448"/>
    <w:multiLevelType w:val="hybridMultilevel"/>
    <w:tmpl w:val="4AE8016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7766AD8"/>
    <w:multiLevelType w:val="hybridMultilevel"/>
    <w:tmpl w:val="CEF4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302F0E"/>
    <w:multiLevelType w:val="hybridMultilevel"/>
    <w:tmpl w:val="AB48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0B7D64"/>
    <w:multiLevelType w:val="hybridMultilevel"/>
    <w:tmpl w:val="A35451D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AF97655"/>
    <w:multiLevelType w:val="hybridMultilevel"/>
    <w:tmpl w:val="CF6A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D533BF"/>
    <w:multiLevelType w:val="hybridMultilevel"/>
    <w:tmpl w:val="633A1720"/>
    <w:lvl w:ilvl="0" w:tplc="F670CE84">
      <w:start w:val="1"/>
      <w:numFmt w:val="bullet"/>
      <w:lvlText w:val=""/>
      <w:lvlJc w:val="left"/>
      <w:pPr>
        <w:ind w:left="720" w:hanging="360"/>
      </w:pPr>
      <w:rPr>
        <w:rFonts w:ascii="Symbol" w:hAnsi="Symbol" w:hint="default"/>
        <w:color w:val="0E2841" w:themeColor="text2"/>
        <w:sz w:val="22"/>
        <w:szCs w:val="22"/>
      </w:rPr>
    </w:lvl>
    <w:lvl w:ilvl="1" w:tplc="95102D46">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75608"/>
    <w:multiLevelType w:val="hybridMultilevel"/>
    <w:tmpl w:val="586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E13FA"/>
    <w:multiLevelType w:val="hybridMultilevel"/>
    <w:tmpl w:val="F610689A"/>
    <w:lvl w:ilvl="0" w:tplc="4E7EB8D2">
      <w:start w:val="1"/>
      <w:numFmt w:val="bullet"/>
      <w:lvlText w:val="o"/>
      <w:lvlJc w:val="left"/>
      <w:pPr>
        <w:ind w:left="1080" w:hanging="360"/>
      </w:pPr>
      <w:rPr>
        <w:rFonts w:ascii="Courier New" w:hAnsi="Courier New" w:cs="Courier New" w:hint="default"/>
        <w:color w:val="0E2841"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6122D79"/>
    <w:multiLevelType w:val="hybridMultilevel"/>
    <w:tmpl w:val="749E3298"/>
    <w:lvl w:ilvl="0" w:tplc="6C64D584">
      <w:start w:val="1"/>
      <w:numFmt w:val="bullet"/>
      <w:lvlText w:val=""/>
      <w:lvlJc w:val="left"/>
      <w:pPr>
        <w:ind w:left="720" w:hanging="360"/>
      </w:pPr>
      <w:rPr>
        <w:rFonts w:ascii="Symbol" w:hAnsi="Symbol" w:hint="default"/>
        <w:color w:val="0E284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9B33CC"/>
    <w:multiLevelType w:val="hybridMultilevel"/>
    <w:tmpl w:val="5A36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354573"/>
    <w:multiLevelType w:val="hybridMultilevel"/>
    <w:tmpl w:val="31F048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73B41CF"/>
    <w:multiLevelType w:val="hybridMultilevel"/>
    <w:tmpl w:val="C1567DDA"/>
    <w:lvl w:ilvl="0" w:tplc="824AD8E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1A2BD2"/>
    <w:multiLevelType w:val="hybridMultilevel"/>
    <w:tmpl w:val="6FD26792"/>
    <w:lvl w:ilvl="0" w:tplc="A7226202">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6" w15:restartNumberingAfterBreak="0">
    <w:nsid w:val="5BFD4496"/>
    <w:multiLevelType w:val="multilevel"/>
    <w:tmpl w:val="EC52AB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55C1C2" w:themeColor="accen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1832C02"/>
    <w:multiLevelType w:val="hybridMultilevel"/>
    <w:tmpl w:val="FA16E35A"/>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F04D3C"/>
    <w:multiLevelType w:val="hybridMultilevel"/>
    <w:tmpl w:val="A8F40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7578F0"/>
    <w:multiLevelType w:val="hybridMultilevel"/>
    <w:tmpl w:val="EF1CA30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9CE5B4E"/>
    <w:multiLevelType w:val="hybridMultilevel"/>
    <w:tmpl w:val="FC38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4E6341"/>
    <w:multiLevelType w:val="multilevel"/>
    <w:tmpl w:val="53FC50E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55C1C2" w:themeColor="accen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1360125"/>
    <w:multiLevelType w:val="hybridMultilevel"/>
    <w:tmpl w:val="2368B7F4"/>
    <w:lvl w:ilvl="0" w:tplc="9F24CD74">
      <w:start w:val="1"/>
      <w:numFmt w:val="bullet"/>
      <w:pStyle w:val="ColorfulList-Accent11"/>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72EB6106"/>
    <w:multiLevelType w:val="hybridMultilevel"/>
    <w:tmpl w:val="88C6AA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3875A23"/>
    <w:multiLevelType w:val="hybridMultilevel"/>
    <w:tmpl w:val="72AEE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7B353D4"/>
    <w:multiLevelType w:val="hybridMultilevel"/>
    <w:tmpl w:val="680877D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6" w15:restartNumberingAfterBreak="0">
    <w:nsid w:val="77E00DBF"/>
    <w:multiLevelType w:val="hybridMultilevel"/>
    <w:tmpl w:val="192872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C257D96"/>
    <w:multiLevelType w:val="multilevel"/>
    <w:tmpl w:val="8A0EB6D6"/>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9" w15:restartNumberingAfterBreak="0">
    <w:nsid w:val="7D41739F"/>
    <w:multiLevelType w:val="hybridMultilevel"/>
    <w:tmpl w:val="49D24B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0" w15:restartNumberingAfterBreak="0">
    <w:nsid w:val="7F970D21"/>
    <w:multiLevelType w:val="multilevel"/>
    <w:tmpl w:val="D6C2483C"/>
    <w:lvl w:ilvl="0">
      <w:start w:val="6"/>
      <w:numFmt w:val="decimal"/>
      <w:lvlText w:val="%1"/>
      <w:lvlJc w:val="left"/>
      <w:pPr>
        <w:ind w:left="435" w:hanging="435"/>
      </w:pPr>
      <w:rPr>
        <w:rFonts w:ascii="Calibri" w:hAnsi="Calibri" w:cs="Calibri" w:hint="default"/>
      </w:rPr>
    </w:lvl>
    <w:lvl w:ilvl="1">
      <w:start w:val="2"/>
      <w:numFmt w:val="decimal"/>
      <w:lvlText w:val="%1.%2"/>
      <w:lvlJc w:val="left"/>
      <w:pPr>
        <w:ind w:left="435" w:hanging="435"/>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num w:numId="1" w16cid:durableId="479426768">
    <w:abstractNumId w:val="52"/>
  </w:num>
  <w:num w:numId="2" w16cid:durableId="828836105">
    <w:abstractNumId w:val="51"/>
  </w:num>
  <w:num w:numId="3" w16cid:durableId="716440391">
    <w:abstractNumId w:val="47"/>
  </w:num>
  <w:num w:numId="4" w16cid:durableId="574895198">
    <w:abstractNumId w:val="31"/>
  </w:num>
  <w:num w:numId="5" w16cid:durableId="348144636">
    <w:abstractNumId w:val="39"/>
  </w:num>
  <w:num w:numId="6" w16cid:durableId="344286037">
    <w:abstractNumId w:val="56"/>
  </w:num>
  <w:num w:numId="7" w16cid:durableId="1406298780">
    <w:abstractNumId w:val="25"/>
  </w:num>
  <w:num w:numId="8" w16cid:durableId="298194926">
    <w:abstractNumId w:val="38"/>
  </w:num>
  <w:num w:numId="9" w16cid:durableId="669329819">
    <w:abstractNumId w:val="43"/>
  </w:num>
  <w:num w:numId="10" w16cid:durableId="1741832632">
    <w:abstractNumId w:val="54"/>
  </w:num>
  <w:num w:numId="11" w16cid:durableId="1346129897">
    <w:abstractNumId w:val="50"/>
  </w:num>
  <w:num w:numId="12" w16cid:durableId="1421373234">
    <w:abstractNumId w:val="22"/>
  </w:num>
  <w:num w:numId="13" w16cid:durableId="532228219">
    <w:abstractNumId w:val="32"/>
  </w:num>
  <w:num w:numId="14" w16cid:durableId="1226987826">
    <w:abstractNumId w:val="23"/>
  </w:num>
  <w:num w:numId="15" w16cid:durableId="522474521">
    <w:abstractNumId w:val="14"/>
  </w:num>
  <w:num w:numId="16" w16cid:durableId="1589265942">
    <w:abstractNumId w:val="16"/>
  </w:num>
  <w:num w:numId="17" w16cid:durableId="786699715">
    <w:abstractNumId w:val="58"/>
  </w:num>
  <w:num w:numId="18" w16cid:durableId="474420577">
    <w:abstractNumId w:val="42"/>
  </w:num>
  <w:num w:numId="19" w16cid:durableId="1796948391">
    <w:abstractNumId w:val="53"/>
  </w:num>
  <w:num w:numId="20" w16cid:durableId="1219825068">
    <w:abstractNumId w:val="34"/>
  </w:num>
  <w:num w:numId="21" w16cid:durableId="540675953">
    <w:abstractNumId w:val="24"/>
  </w:num>
  <w:num w:numId="22" w16cid:durableId="1971788586">
    <w:abstractNumId w:val="40"/>
  </w:num>
  <w:num w:numId="23" w16cid:durableId="1588534664">
    <w:abstractNumId w:val="10"/>
  </w:num>
  <w:num w:numId="24" w16cid:durableId="749928936">
    <w:abstractNumId w:val="41"/>
  </w:num>
  <w:num w:numId="25" w16cid:durableId="419302305">
    <w:abstractNumId w:val="45"/>
  </w:num>
  <w:num w:numId="26" w16cid:durableId="723451977">
    <w:abstractNumId w:val="29"/>
  </w:num>
  <w:num w:numId="27" w16cid:durableId="1568804567">
    <w:abstractNumId w:val="59"/>
  </w:num>
  <w:num w:numId="28" w16cid:durableId="303896453">
    <w:abstractNumId w:val="27"/>
  </w:num>
  <w:num w:numId="29" w16cid:durableId="266960458">
    <w:abstractNumId w:val="19"/>
  </w:num>
  <w:num w:numId="30" w16cid:durableId="2069068415">
    <w:abstractNumId w:val="21"/>
  </w:num>
  <w:num w:numId="31" w16cid:durableId="978343925">
    <w:abstractNumId w:val="28"/>
  </w:num>
  <w:num w:numId="32" w16cid:durableId="152111073">
    <w:abstractNumId w:val="13"/>
  </w:num>
  <w:num w:numId="33" w16cid:durableId="1809200550">
    <w:abstractNumId w:val="44"/>
  </w:num>
  <w:num w:numId="34" w16cid:durableId="1636329916">
    <w:abstractNumId w:val="18"/>
  </w:num>
  <w:num w:numId="35" w16cid:durableId="1569262965">
    <w:abstractNumId w:val="49"/>
  </w:num>
  <w:num w:numId="36" w16cid:durableId="2105491233">
    <w:abstractNumId w:val="20"/>
  </w:num>
  <w:num w:numId="37" w16cid:durableId="1432623826">
    <w:abstractNumId w:val="30"/>
  </w:num>
  <w:num w:numId="38" w16cid:durableId="1184513386">
    <w:abstractNumId w:val="37"/>
  </w:num>
  <w:num w:numId="39" w16cid:durableId="1418290767">
    <w:abstractNumId w:val="26"/>
  </w:num>
  <w:num w:numId="40" w16cid:durableId="1025788502">
    <w:abstractNumId w:val="12"/>
  </w:num>
  <w:num w:numId="41" w16cid:durableId="1388994663">
    <w:abstractNumId w:val="33"/>
  </w:num>
  <w:num w:numId="42" w16cid:durableId="1782725262">
    <w:abstractNumId w:val="15"/>
  </w:num>
  <w:num w:numId="43" w16cid:durableId="361172496">
    <w:abstractNumId w:val="35"/>
  </w:num>
  <w:num w:numId="44" w16cid:durableId="369300763">
    <w:abstractNumId w:val="48"/>
  </w:num>
  <w:num w:numId="45" w16cid:durableId="1232739001">
    <w:abstractNumId w:val="36"/>
  </w:num>
  <w:num w:numId="46" w16cid:durableId="2042319000">
    <w:abstractNumId w:val="11"/>
  </w:num>
  <w:num w:numId="47" w16cid:durableId="632488628">
    <w:abstractNumId w:val="46"/>
  </w:num>
  <w:num w:numId="48" w16cid:durableId="1939828114">
    <w:abstractNumId w:val="57"/>
  </w:num>
  <w:num w:numId="49" w16cid:durableId="1315718946">
    <w:abstractNumId w:val="60"/>
  </w:num>
  <w:num w:numId="50" w16cid:durableId="1239055261">
    <w:abstractNumId w:val="9"/>
  </w:num>
  <w:num w:numId="51" w16cid:durableId="1951545099">
    <w:abstractNumId w:val="7"/>
  </w:num>
  <w:num w:numId="52" w16cid:durableId="125855246">
    <w:abstractNumId w:val="6"/>
  </w:num>
  <w:num w:numId="53" w16cid:durableId="1681735653">
    <w:abstractNumId w:val="5"/>
  </w:num>
  <w:num w:numId="54" w16cid:durableId="1298993471">
    <w:abstractNumId w:val="4"/>
  </w:num>
  <w:num w:numId="55" w16cid:durableId="1091118339">
    <w:abstractNumId w:val="8"/>
  </w:num>
  <w:num w:numId="56" w16cid:durableId="1369985938">
    <w:abstractNumId w:val="3"/>
  </w:num>
  <w:num w:numId="57" w16cid:durableId="473254233">
    <w:abstractNumId w:val="2"/>
  </w:num>
  <w:num w:numId="58" w16cid:durableId="672877642">
    <w:abstractNumId w:val="1"/>
  </w:num>
  <w:num w:numId="59" w16cid:durableId="1391491627">
    <w:abstractNumId w:val="0"/>
  </w:num>
  <w:num w:numId="60" w16cid:durableId="1926259197">
    <w:abstractNumId w:val="55"/>
  </w:num>
  <w:num w:numId="61" w16cid:durableId="1668285897">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BFB"/>
    <w:rsid w:val="000022DF"/>
    <w:rsid w:val="00002999"/>
    <w:rsid w:val="00002E3B"/>
    <w:rsid w:val="000036DC"/>
    <w:rsid w:val="000038D8"/>
    <w:rsid w:val="00003D88"/>
    <w:rsid w:val="00003E56"/>
    <w:rsid w:val="000055A4"/>
    <w:rsid w:val="000058CC"/>
    <w:rsid w:val="000061A3"/>
    <w:rsid w:val="000062C0"/>
    <w:rsid w:val="000064DE"/>
    <w:rsid w:val="000065A7"/>
    <w:rsid w:val="000067AF"/>
    <w:rsid w:val="00007556"/>
    <w:rsid w:val="00007655"/>
    <w:rsid w:val="00007ACD"/>
    <w:rsid w:val="000102EE"/>
    <w:rsid w:val="00011729"/>
    <w:rsid w:val="00011CBC"/>
    <w:rsid w:val="0001260E"/>
    <w:rsid w:val="00012CDA"/>
    <w:rsid w:val="00013581"/>
    <w:rsid w:val="00013755"/>
    <w:rsid w:val="00016A65"/>
    <w:rsid w:val="00016C1A"/>
    <w:rsid w:val="00016FC3"/>
    <w:rsid w:val="0001772B"/>
    <w:rsid w:val="00020953"/>
    <w:rsid w:val="00020ABF"/>
    <w:rsid w:val="00022127"/>
    <w:rsid w:val="000224F2"/>
    <w:rsid w:val="0002388F"/>
    <w:rsid w:val="00023A1C"/>
    <w:rsid w:val="00023E75"/>
    <w:rsid w:val="0002420D"/>
    <w:rsid w:val="00024467"/>
    <w:rsid w:val="000245C3"/>
    <w:rsid w:val="000247C3"/>
    <w:rsid w:val="00024AAF"/>
    <w:rsid w:val="00025932"/>
    <w:rsid w:val="00025C79"/>
    <w:rsid w:val="000261C1"/>
    <w:rsid w:val="00026731"/>
    <w:rsid w:val="00027468"/>
    <w:rsid w:val="00027614"/>
    <w:rsid w:val="000279D0"/>
    <w:rsid w:val="0003111B"/>
    <w:rsid w:val="0003112C"/>
    <w:rsid w:val="00031212"/>
    <w:rsid w:val="000316E6"/>
    <w:rsid w:val="0003217F"/>
    <w:rsid w:val="0003294B"/>
    <w:rsid w:val="00033588"/>
    <w:rsid w:val="00033FEE"/>
    <w:rsid w:val="000343E6"/>
    <w:rsid w:val="000344D4"/>
    <w:rsid w:val="00034E50"/>
    <w:rsid w:val="00035530"/>
    <w:rsid w:val="00035C9A"/>
    <w:rsid w:val="00035F45"/>
    <w:rsid w:val="00036473"/>
    <w:rsid w:val="0004021D"/>
    <w:rsid w:val="00040315"/>
    <w:rsid w:val="000403AF"/>
    <w:rsid w:val="00040410"/>
    <w:rsid w:val="00040EBE"/>
    <w:rsid w:val="000415DD"/>
    <w:rsid w:val="000415F6"/>
    <w:rsid w:val="00042646"/>
    <w:rsid w:val="00043BBF"/>
    <w:rsid w:val="00043F6D"/>
    <w:rsid w:val="00044D17"/>
    <w:rsid w:val="00045B80"/>
    <w:rsid w:val="00045F54"/>
    <w:rsid w:val="000460A8"/>
    <w:rsid w:val="0004642C"/>
    <w:rsid w:val="000479DC"/>
    <w:rsid w:val="00050599"/>
    <w:rsid w:val="000513DD"/>
    <w:rsid w:val="00051951"/>
    <w:rsid w:val="00053131"/>
    <w:rsid w:val="00053F40"/>
    <w:rsid w:val="000543CD"/>
    <w:rsid w:val="00055B0F"/>
    <w:rsid w:val="00055F04"/>
    <w:rsid w:val="00055FB1"/>
    <w:rsid w:val="00056556"/>
    <w:rsid w:val="000568D4"/>
    <w:rsid w:val="00056C96"/>
    <w:rsid w:val="000571B4"/>
    <w:rsid w:val="0005744F"/>
    <w:rsid w:val="00060D91"/>
    <w:rsid w:val="0006132C"/>
    <w:rsid w:val="000614B0"/>
    <w:rsid w:val="00061D2B"/>
    <w:rsid w:val="00061D41"/>
    <w:rsid w:val="00062388"/>
    <w:rsid w:val="000637E1"/>
    <w:rsid w:val="00064365"/>
    <w:rsid w:val="00064AFE"/>
    <w:rsid w:val="00064B36"/>
    <w:rsid w:val="00065060"/>
    <w:rsid w:val="00066075"/>
    <w:rsid w:val="000660B0"/>
    <w:rsid w:val="00066635"/>
    <w:rsid w:val="00067313"/>
    <w:rsid w:val="0006796C"/>
    <w:rsid w:val="000703FB"/>
    <w:rsid w:val="00071829"/>
    <w:rsid w:val="00072C8E"/>
    <w:rsid w:val="000737FB"/>
    <w:rsid w:val="00073BE1"/>
    <w:rsid w:val="00075AE8"/>
    <w:rsid w:val="00076423"/>
    <w:rsid w:val="00076B67"/>
    <w:rsid w:val="0007735A"/>
    <w:rsid w:val="00077974"/>
    <w:rsid w:val="00077C61"/>
    <w:rsid w:val="000809EF"/>
    <w:rsid w:val="0008221D"/>
    <w:rsid w:val="0008279D"/>
    <w:rsid w:val="00082C64"/>
    <w:rsid w:val="00083482"/>
    <w:rsid w:val="00083C1B"/>
    <w:rsid w:val="00083C49"/>
    <w:rsid w:val="00083C7E"/>
    <w:rsid w:val="00084E43"/>
    <w:rsid w:val="000853AA"/>
    <w:rsid w:val="000857EE"/>
    <w:rsid w:val="00086E8C"/>
    <w:rsid w:val="000873AE"/>
    <w:rsid w:val="00087453"/>
    <w:rsid w:val="00087E38"/>
    <w:rsid w:val="000902D1"/>
    <w:rsid w:val="00090ADF"/>
    <w:rsid w:val="00090C46"/>
    <w:rsid w:val="00091B51"/>
    <w:rsid w:val="0009231F"/>
    <w:rsid w:val="000924BA"/>
    <w:rsid w:val="00093096"/>
    <w:rsid w:val="000940C9"/>
    <w:rsid w:val="0009538E"/>
    <w:rsid w:val="0009638F"/>
    <w:rsid w:val="00096792"/>
    <w:rsid w:val="00096C52"/>
    <w:rsid w:val="00096D67"/>
    <w:rsid w:val="00096F32"/>
    <w:rsid w:val="000971DC"/>
    <w:rsid w:val="00097989"/>
    <w:rsid w:val="00097D88"/>
    <w:rsid w:val="000A0053"/>
    <w:rsid w:val="000A00D4"/>
    <w:rsid w:val="000A03A4"/>
    <w:rsid w:val="000A0CAC"/>
    <w:rsid w:val="000A0E1F"/>
    <w:rsid w:val="000A0F74"/>
    <w:rsid w:val="000A14E3"/>
    <w:rsid w:val="000A17BF"/>
    <w:rsid w:val="000A1891"/>
    <w:rsid w:val="000A1AC2"/>
    <w:rsid w:val="000A296F"/>
    <w:rsid w:val="000A2B3F"/>
    <w:rsid w:val="000A2E7C"/>
    <w:rsid w:val="000A3732"/>
    <w:rsid w:val="000A454A"/>
    <w:rsid w:val="000A4735"/>
    <w:rsid w:val="000A48B1"/>
    <w:rsid w:val="000A4DD9"/>
    <w:rsid w:val="000A5190"/>
    <w:rsid w:val="000A5532"/>
    <w:rsid w:val="000A5641"/>
    <w:rsid w:val="000A5C8E"/>
    <w:rsid w:val="000A60FB"/>
    <w:rsid w:val="000A67F7"/>
    <w:rsid w:val="000A71CA"/>
    <w:rsid w:val="000B20C4"/>
    <w:rsid w:val="000B2937"/>
    <w:rsid w:val="000B3492"/>
    <w:rsid w:val="000B35D0"/>
    <w:rsid w:val="000B4975"/>
    <w:rsid w:val="000B52DD"/>
    <w:rsid w:val="000B58CC"/>
    <w:rsid w:val="000B5A9D"/>
    <w:rsid w:val="000B6369"/>
    <w:rsid w:val="000B642A"/>
    <w:rsid w:val="000B72C5"/>
    <w:rsid w:val="000C03AA"/>
    <w:rsid w:val="000C0791"/>
    <w:rsid w:val="000C0C00"/>
    <w:rsid w:val="000C1204"/>
    <w:rsid w:val="000C19CE"/>
    <w:rsid w:val="000C29E2"/>
    <w:rsid w:val="000C3EFC"/>
    <w:rsid w:val="000C4A22"/>
    <w:rsid w:val="000C519D"/>
    <w:rsid w:val="000C55A9"/>
    <w:rsid w:val="000C566E"/>
    <w:rsid w:val="000C6A24"/>
    <w:rsid w:val="000C7184"/>
    <w:rsid w:val="000C7E4F"/>
    <w:rsid w:val="000D1EFA"/>
    <w:rsid w:val="000D212F"/>
    <w:rsid w:val="000D3566"/>
    <w:rsid w:val="000D51C3"/>
    <w:rsid w:val="000D60C0"/>
    <w:rsid w:val="000D63C1"/>
    <w:rsid w:val="000D6427"/>
    <w:rsid w:val="000D66CF"/>
    <w:rsid w:val="000D6B8C"/>
    <w:rsid w:val="000D7D05"/>
    <w:rsid w:val="000E00B1"/>
    <w:rsid w:val="000E02DB"/>
    <w:rsid w:val="000E03F3"/>
    <w:rsid w:val="000E0491"/>
    <w:rsid w:val="000E0BF8"/>
    <w:rsid w:val="000E0ED9"/>
    <w:rsid w:val="000E0EE2"/>
    <w:rsid w:val="000E1DAE"/>
    <w:rsid w:val="000E1F2D"/>
    <w:rsid w:val="000E233F"/>
    <w:rsid w:val="000E2851"/>
    <w:rsid w:val="000E3688"/>
    <w:rsid w:val="000E38C6"/>
    <w:rsid w:val="000E3DA9"/>
    <w:rsid w:val="000E4071"/>
    <w:rsid w:val="000E40AE"/>
    <w:rsid w:val="000E4512"/>
    <w:rsid w:val="000E4E70"/>
    <w:rsid w:val="000E5CB9"/>
    <w:rsid w:val="000E6AC0"/>
    <w:rsid w:val="000E6CA5"/>
    <w:rsid w:val="000E7191"/>
    <w:rsid w:val="000E7688"/>
    <w:rsid w:val="000E78A7"/>
    <w:rsid w:val="000E792D"/>
    <w:rsid w:val="000F03A3"/>
    <w:rsid w:val="000F0954"/>
    <w:rsid w:val="000F11BE"/>
    <w:rsid w:val="000F32D8"/>
    <w:rsid w:val="000F4469"/>
    <w:rsid w:val="000F5236"/>
    <w:rsid w:val="000F5DCA"/>
    <w:rsid w:val="000F5DF4"/>
    <w:rsid w:val="000F77A6"/>
    <w:rsid w:val="000F7894"/>
    <w:rsid w:val="00100DC3"/>
    <w:rsid w:val="00101200"/>
    <w:rsid w:val="00101F65"/>
    <w:rsid w:val="001026E1"/>
    <w:rsid w:val="00102AD6"/>
    <w:rsid w:val="00102D0D"/>
    <w:rsid w:val="00103053"/>
    <w:rsid w:val="00104A06"/>
    <w:rsid w:val="00104B7B"/>
    <w:rsid w:val="00104CF6"/>
    <w:rsid w:val="00105440"/>
    <w:rsid w:val="00106149"/>
    <w:rsid w:val="00106AAB"/>
    <w:rsid w:val="00107EF2"/>
    <w:rsid w:val="00110CBB"/>
    <w:rsid w:val="00111044"/>
    <w:rsid w:val="00111275"/>
    <w:rsid w:val="001118E7"/>
    <w:rsid w:val="00111AB1"/>
    <w:rsid w:val="00111B95"/>
    <w:rsid w:val="00112156"/>
    <w:rsid w:val="001129C7"/>
    <w:rsid w:val="00112A4C"/>
    <w:rsid w:val="00112A6C"/>
    <w:rsid w:val="0011435C"/>
    <w:rsid w:val="00114978"/>
    <w:rsid w:val="00115391"/>
    <w:rsid w:val="0011553C"/>
    <w:rsid w:val="0011555A"/>
    <w:rsid w:val="0011567C"/>
    <w:rsid w:val="001165E7"/>
    <w:rsid w:val="00120B83"/>
    <w:rsid w:val="00122235"/>
    <w:rsid w:val="001232FC"/>
    <w:rsid w:val="001238B4"/>
    <w:rsid w:val="001239B2"/>
    <w:rsid w:val="00125251"/>
    <w:rsid w:val="00125C25"/>
    <w:rsid w:val="001275A5"/>
    <w:rsid w:val="00130038"/>
    <w:rsid w:val="00130176"/>
    <w:rsid w:val="001303E9"/>
    <w:rsid w:val="001314E1"/>
    <w:rsid w:val="00131F0A"/>
    <w:rsid w:val="00133C21"/>
    <w:rsid w:val="00134D97"/>
    <w:rsid w:val="00135442"/>
    <w:rsid w:val="00135D7F"/>
    <w:rsid w:val="00136065"/>
    <w:rsid w:val="00137907"/>
    <w:rsid w:val="00140B8D"/>
    <w:rsid w:val="001416E0"/>
    <w:rsid w:val="00142CC8"/>
    <w:rsid w:val="00144CF9"/>
    <w:rsid w:val="00144DB7"/>
    <w:rsid w:val="00145A49"/>
    <w:rsid w:val="00146F9D"/>
    <w:rsid w:val="001473EE"/>
    <w:rsid w:val="00147C11"/>
    <w:rsid w:val="001503DD"/>
    <w:rsid w:val="00150DBE"/>
    <w:rsid w:val="00151466"/>
    <w:rsid w:val="001518E4"/>
    <w:rsid w:val="00152077"/>
    <w:rsid w:val="00153592"/>
    <w:rsid w:val="001543C3"/>
    <w:rsid w:val="001547CB"/>
    <w:rsid w:val="00154C54"/>
    <w:rsid w:val="0015587B"/>
    <w:rsid w:val="001559A6"/>
    <w:rsid w:val="00155B2B"/>
    <w:rsid w:val="00155E4F"/>
    <w:rsid w:val="0015638F"/>
    <w:rsid w:val="00156FC1"/>
    <w:rsid w:val="00157395"/>
    <w:rsid w:val="00160776"/>
    <w:rsid w:val="001615AA"/>
    <w:rsid w:val="00164BA3"/>
    <w:rsid w:val="0016695C"/>
    <w:rsid w:val="00167B2F"/>
    <w:rsid w:val="001705A8"/>
    <w:rsid w:val="001705F9"/>
    <w:rsid w:val="00170EBD"/>
    <w:rsid w:val="00171A9D"/>
    <w:rsid w:val="00171A9E"/>
    <w:rsid w:val="00172228"/>
    <w:rsid w:val="00173DAE"/>
    <w:rsid w:val="00174057"/>
    <w:rsid w:val="00174620"/>
    <w:rsid w:val="00174772"/>
    <w:rsid w:val="00174963"/>
    <w:rsid w:val="00174F59"/>
    <w:rsid w:val="00175B40"/>
    <w:rsid w:val="00176260"/>
    <w:rsid w:val="00176320"/>
    <w:rsid w:val="0018022D"/>
    <w:rsid w:val="0018125C"/>
    <w:rsid w:val="00181844"/>
    <w:rsid w:val="00181F58"/>
    <w:rsid w:val="001822E7"/>
    <w:rsid w:val="001828AA"/>
    <w:rsid w:val="001834DD"/>
    <w:rsid w:val="001849A2"/>
    <w:rsid w:val="00184F5C"/>
    <w:rsid w:val="00185D68"/>
    <w:rsid w:val="001863F8"/>
    <w:rsid w:val="00186B86"/>
    <w:rsid w:val="001904B4"/>
    <w:rsid w:val="001920F2"/>
    <w:rsid w:val="001927E5"/>
    <w:rsid w:val="00192FC4"/>
    <w:rsid w:val="00193BB4"/>
    <w:rsid w:val="001944EC"/>
    <w:rsid w:val="00195676"/>
    <w:rsid w:val="00196A1C"/>
    <w:rsid w:val="00196E43"/>
    <w:rsid w:val="00197B16"/>
    <w:rsid w:val="00197D39"/>
    <w:rsid w:val="00197F88"/>
    <w:rsid w:val="001A031E"/>
    <w:rsid w:val="001A125D"/>
    <w:rsid w:val="001A1450"/>
    <w:rsid w:val="001A2754"/>
    <w:rsid w:val="001A39FF"/>
    <w:rsid w:val="001A3ACB"/>
    <w:rsid w:val="001A3CEA"/>
    <w:rsid w:val="001A3FB6"/>
    <w:rsid w:val="001A4E63"/>
    <w:rsid w:val="001A4FC7"/>
    <w:rsid w:val="001A5E3B"/>
    <w:rsid w:val="001A61A7"/>
    <w:rsid w:val="001A66F1"/>
    <w:rsid w:val="001A6859"/>
    <w:rsid w:val="001A72A7"/>
    <w:rsid w:val="001A7638"/>
    <w:rsid w:val="001A76AC"/>
    <w:rsid w:val="001A794A"/>
    <w:rsid w:val="001B0588"/>
    <w:rsid w:val="001B0647"/>
    <w:rsid w:val="001B0F87"/>
    <w:rsid w:val="001B14B4"/>
    <w:rsid w:val="001B15CD"/>
    <w:rsid w:val="001B16BA"/>
    <w:rsid w:val="001B1AC0"/>
    <w:rsid w:val="001B1B8B"/>
    <w:rsid w:val="001B2A5C"/>
    <w:rsid w:val="001B2CF4"/>
    <w:rsid w:val="001B3724"/>
    <w:rsid w:val="001B4502"/>
    <w:rsid w:val="001B4952"/>
    <w:rsid w:val="001B4C0C"/>
    <w:rsid w:val="001B57B1"/>
    <w:rsid w:val="001B5A9B"/>
    <w:rsid w:val="001B5C3E"/>
    <w:rsid w:val="001B619C"/>
    <w:rsid w:val="001B632D"/>
    <w:rsid w:val="001B64AE"/>
    <w:rsid w:val="001B65D1"/>
    <w:rsid w:val="001B674D"/>
    <w:rsid w:val="001B6C3E"/>
    <w:rsid w:val="001B71B7"/>
    <w:rsid w:val="001C0A69"/>
    <w:rsid w:val="001C0DD2"/>
    <w:rsid w:val="001C1B9E"/>
    <w:rsid w:val="001C1D65"/>
    <w:rsid w:val="001C2C85"/>
    <w:rsid w:val="001C2EE7"/>
    <w:rsid w:val="001C3994"/>
    <w:rsid w:val="001C3B91"/>
    <w:rsid w:val="001C3C99"/>
    <w:rsid w:val="001C41DB"/>
    <w:rsid w:val="001C4B0B"/>
    <w:rsid w:val="001C4BF6"/>
    <w:rsid w:val="001C526C"/>
    <w:rsid w:val="001C5F1F"/>
    <w:rsid w:val="001C62E1"/>
    <w:rsid w:val="001D13DB"/>
    <w:rsid w:val="001D15FE"/>
    <w:rsid w:val="001D29B1"/>
    <w:rsid w:val="001D30B6"/>
    <w:rsid w:val="001D32CB"/>
    <w:rsid w:val="001D41D9"/>
    <w:rsid w:val="001D4635"/>
    <w:rsid w:val="001D4BCB"/>
    <w:rsid w:val="001D57C7"/>
    <w:rsid w:val="001D5B94"/>
    <w:rsid w:val="001D5BD5"/>
    <w:rsid w:val="001D5C6E"/>
    <w:rsid w:val="001D6F3D"/>
    <w:rsid w:val="001D7070"/>
    <w:rsid w:val="001E0608"/>
    <w:rsid w:val="001E0E42"/>
    <w:rsid w:val="001E1960"/>
    <w:rsid w:val="001E1E9A"/>
    <w:rsid w:val="001E2151"/>
    <w:rsid w:val="001E3FA8"/>
    <w:rsid w:val="001E5650"/>
    <w:rsid w:val="001E6D28"/>
    <w:rsid w:val="001E7B62"/>
    <w:rsid w:val="001E7DF5"/>
    <w:rsid w:val="001F04F6"/>
    <w:rsid w:val="001F0B2A"/>
    <w:rsid w:val="001F1D41"/>
    <w:rsid w:val="001F22B0"/>
    <w:rsid w:val="001F2799"/>
    <w:rsid w:val="001F2BE6"/>
    <w:rsid w:val="001F3069"/>
    <w:rsid w:val="001F34A5"/>
    <w:rsid w:val="001F3BA2"/>
    <w:rsid w:val="001F3E23"/>
    <w:rsid w:val="001F3E5A"/>
    <w:rsid w:val="001F4192"/>
    <w:rsid w:val="001F4C43"/>
    <w:rsid w:val="001F4CD6"/>
    <w:rsid w:val="001F4F32"/>
    <w:rsid w:val="001F55C8"/>
    <w:rsid w:val="001F5E29"/>
    <w:rsid w:val="001F6456"/>
    <w:rsid w:val="001F6CF1"/>
    <w:rsid w:val="001F6D71"/>
    <w:rsid w:val="001F7768"/>
    <w:rsid w:val="002001A9"/>
    <w:rsid w:val="00200502"/>
    <w:rsid w:val="00200790"/>
    <w:rsid w:val="00200A0A"/>
    <w:rsid w:val="00200E0B"/>
    <w:rsid w:val="00201072"/>
    <w:rsid w:val="0020109C"/>
    <w:rsid w:val="00201AB6"/>
    <w:rsid w:val="00201B33"/>
    <w:rsid w:val="00202374"/>
    <w:rsid w:val="002026E1"/>
    <w:rsid w:val="002028F7"/>
    <w:rsid w:val="00203F7C"/>
    <w:rsid w:val="00204182"/>
    <w:rsid w:val="00204E4B"/>
    <w:rsid w:val="00205D3A"/>
    <w:rsid w:val="002065C8"/>
    <w:rsid w:val="00207A48"/>
    <w:rsid w:val="00210EBC"/>
    <w:rsid w:val="002112BB"/>
    <w:rsid w:val="0021135F"/>
    <w:rsid w:val="00211678"/>
    <w:rsid w:val="002118EB"/>
    <w:rsid w:val="002122F8"/>
    <w:rsid w:val="00212593"/>
    <w:rsid w:val="00212C81"/>
    <w:rsid w:val="00212E38"/>
    <w:rsid w:val="0021386C"/>
    <w:rsid w:val="00213D9B"/>
    <w:rsid w:val="00214466"/>
    <w:rsid w:val="00214DFD"/>
    <w:rsid w:val="002156D7"/>
    <w:rsid w:val="00215DA8"/>
    <w:rsid w:val="00216FBE"/>
    <w:rsid w:val="002224DC"/>
    <w:rsid w:val="00222C76"/>
    <w:rsid w:val="00223884"/>
    <w:rsid w:val="00224343"/>
    <w:rsid w:val="00224793"/>
    <w:rsid w:val="002262A3"/>
    <w:rsid w:val="00227E2B"/>
    <w:rsid w:val="0023016C"/>
    <w:rsid w:val="0023092E"/>
    <w:rsid w:val="00232240"/>
    <w:rsid w:val="00232296"/>
    <w:rsid w:val="00232D92"/>
    <w:rsid w:val="00233295"/>
    <w:rsid w:val="00233394"/>
    <w:rsid w:val="00233CED"/>
    <w:rsid w:val="00233F69"/>
    <w:rsid w:val="002341E3"/>
    <w:rsid w:val="002355D9"/>
    <w:rsid w:val="002370FF"/>
    <w:rsid w:val="00237298"/>
    <w:rsid w:val="0023775A"/>
    <w:rsid w:val="00237C12"/>
    <w:rsid w:val="00237F46"/>
    <w:rsid w:val="002413A7"/>
    <w:rsid w:val="002417D6"/>
    <w:rsid w:val="00241D91"/>
    <w:rsid w:val="002420B4"/>
    <w:rsid w:val="00242603"/>
    <w:rsid w:val="002429BD"/>
    <w:rsid w:val="00242C20"/>
    <w:rsid w:val="00242F36"/>
    <w:rsid w:val="00243588"/>
    <w:rsid w:val="002440C8"/>
    <w:rsid w:val="00244A30"/>
    <w:rsid w:val="00244A3B"/>
    <w:rsid w:val="00244F29"/>
    <w:rsid w:val="00246426"/>
    <w:rsid w:val="0024676F"/>
    <w:rsid w:val="0024744E"/>
    <w:rsid w:val="00250BF4"/>
    <w:rsid w:val="0025150A"/>
    <w:rsid w:val="00251A74"/>
    <w:rsid w:val="00251CE1"/>
    <w:rsid w:val="002524ED"/>
    <w:rsid w:val="00252DE1"/>
    <w:rsid w:val="00253AB4"/>
    <w:rsid w:val="00253E8D"/>
    <w:rsid w:val="00253F35"/>
    <w:rsid w:val="00254408"/>
    <w:rsid w:val="002545A0"/>
    <w:rsid w:val="002546A5"/>
    <w:rsid w:val="00256292"/>
    <w:rsid w:val="0025733D"/>
    <w:rsid w:val="002577E1"/>
    <w:rsid w:val="0026013D"/>
    <w:rsid w:val="00260B1A"/>
    <w:rsid w:val="00261032"/>
    <w:rsid w:val="00261881"/>
    <w:rsid w:val="00261B0D"/>
    <w:rsid w:val="002629C5"/>
    <w:rsid w:val="00262D68"/>
    <w:rsid w:val="002637E9"/>
    <w:rsid w:val="00263E86"/>
    <w:rsid w:val="00264508"/>
    <w:rsid w:val="002646B9"/>
    <w:rsid w:val="00264CF7"/>
    <w:rsid w:val="00264E28"/>
    <w:rsid w:val="0026549D"/>
    <w:rsid w:val="00265637"/>
    <w:rsid w:val="002659F9"/>
    <w:rsid w:val="00266299"/>
    <w:rsid w:val="00266498"/>
    <w:rsid w:val="00267D25"/>
    <w:rsid w:val="002701BF"/>
    <w:rsid w:val="002718BD"/>
    <w:rsid w:val="00271B63"/>
    <w:rsid w:val="00271C7E"/>
    <w:rsid w:val="00271D61"/>
    <w:rsid w:val="00271DE2"/>
    <w:rsid w:val="00272119"/>
    <w:rsid w:val="002722EB"/>
    <w:rsid w:val="002723C8"/>
    <w:rsid w:val="002727D9"/>
    <w:rsid w:val="002730B8"/>
    <w:rsid w:val="00273228"/>
    <w:rsid w:val="0027332C"/>
    <w:rsid w:val="00273A87"/>
    <w:rsid w:val="0027444F"/>
    <w:rsid w:val="00275C94"/>
    <w:rsid w:val="002761D9"/>
    <w:rsid w:val="00277528"/>
    <w:rsid w:val="0027778B"/>
    <w:rsid w:val="00277913"/>
    <w:rsid w:val="00277D74"/>
    <w:rsid w:val="00277FCB"/>
    <w:rsid w:val="00280B03"/>
    <w:rsid w:val="00280BED"/>
    <w:rsid w:val="00280D1F"/>
    <w:rsid w:val="00280FCD"/>
    <w:rsid w:val="00281D93"/>
    <w:rsid w:val="00281F18"/>
    <w:rsid w:val="00283A94"/>
    <w:rsid w:val="00283D15"/>
    <w:rsid w:val="00284C37"/>
    <w:rsid w:val="00284CC9"/>
    <w:rsid w:val="00284F4F"/>
    <w:rsid w:val="0028518A"/>
    <w:rsid w:val="00286728"/>
    <w:rsid w:val="002871B5"/>
    <w:rsid w:val="0028760F"/>
    <w:rsid w:val="00290BB7"/>
    <w:rsid w:val="00290EDD"/>
    <w:rsid w:val="0029128F"/>
    <w:rsid w:val="00291A6B"/>
    <w:rsid w:val="00292122"/>
    <w:rsid w:val="00292195"/>
    <w:rsid w:val="002923D7"/>
    <w:rsid w:val="00292DD7"/>
    <w:rsid w:val="00293483"/>
    <w:rsid w:val="00293C2C"/>
    <w:rsid w:val="00293E3A"/>
    <w:rsid w:val="00293EB6"/>
    <w:rsid w:val="00294FBD"/>
    <w:rsid w:val="00295ADC"/>
    <w:rsid w:val="00295C81"/>
    <w:rsid w:val="0029715A"/>
    <w:rsid w:val="0029724E"/>
    <w:rsid w:val="002977A9"/>
    <w:rsid w:val="00297D38"/>
    <w:rsid w:val="002A107D"/>
    <w:rsid w:val="002A263D"/>
    <w:rsid w:val="002A27EA"/>
    <w:rsid w:val="002A377C"/>
    <w:rsid w:val="002A417B"/>
    <w:rsid w:val="002A5332"/>
    <w:rsid w:val="002A56D7"/>
    <w:rsid w:val="002A5744"/>
    <w:rsid w:val="002A5CBA"/>
    <w:rsid w:val="002A5D70"/>
    <w:rsid w:val="002A7C63"/>
    <w:rsid w:val="002B06B2"/>
    <w:rsid w:val="002B07D6"/>
    <w:rsid w:val="002B0A88"/>
    <w:rsid w:val="002B0CE7"/>
    <w:rsid w:val="002B1B23"/>
    <w:rsid w:val="002B2250"/>
    <w:rsid w:val="002B26E9"/>
    <w:rsid w:val="002B31BC"/>
    <w:rsid w:val="002B3D05"/>
    <w:rsid w:val="002B3F90"/>
    <w:rsid w:val="002B4212"/>
    <w:rsid w:val="002B4490"/>
    <w:rsid w:val="002B4F42"/>
    <w:rsid w:val="002B5981"/>
    <w:rsid w:val="002B63D1"/>
    <w:rsid w:val="002B75A6"/>
    <w:rsid w:val="002B7649"/>
    <w:rsid w:val="002B7A45"/>
    <w:rsid w:val="002B7B94"/>
    <w:rsid w:val="002B7C30"/>
    <w:rsid w:val="002C02FB"/>
    <w:rsid w:val="002C03DF"/>
    <w:rsid w:val="002C06FF"/>
    <w:rsid w:val="002C0E94"/>
    <w:rsid w:val="002C0FD8"/>
    <w:rsid w:val="002C1450"/>
    <w:rsid w:val="002C1F9C"/>
    <w:rsid w:val="002C1FF8"/>
    <w:rsid w:val="002C27F3"/>
    <w:rsid w:val="002C28CC"/>
    <w:rsid w:val="002C2BFB"/>
    <w:rsid w:val="002C39AC"/>
    <w:rsid w:val="002C3E07"/>
    <w:rsid w:val="002C3E9F"/>
    <w:rsid w:val="002C555E"/>
    <w:rsid w:val="002C7D7B"/>
    <w:rsid w:val="002D0BD3"/>
    <w:rsid w:val="002D0EF2"/>
    <w:rsid w:val="002D18CC"/>
    <w:rsid w:val="002D1B85"/>
    <w:rsid w:val="002D1DEA"/>
    <w:rsid w:val="002D2110"/>
    <w:rsid w:val="002D22BE"/>
    <w:rsid w:val="002D2362"/>
    <w:rsid w:val="002D28DB"/>
    <w:rsid w:val="002D3163"/>
    <w:rsid w:val="002D3D50"/>
    <w:rsid w:val="002D4AC4"/>
    <w:rsid w:val="002D4BDB"/>
    <w:rsid w:val="002D5608"/>
    <w:rsid w:val="002D5670"/>
    <w:rsid w:val="002D5F7B"/>
    <w:rsid w:val="002D6341"/>
    <w:rsid w:val="002D67B1"/>
    <w:rsid w:val="002D707D"/>
    <w:rsid w:val="002D7419"/>
    <w:rsid w:val="002D7822"/>
    <w:rsid w:val="002D7F19"/>
    <w:rsid w:val="002E0B80"/>
    <w:rsid w:val="002E0DB9"/>
    <w:rsid w:val="002E0E3D"/>
    <w:rsid w:val="002E12C6"/>
    <w:rsid w:val="002E2B45"/>
    <w:rsid w:val="002E2F96"/>
    <w:rsid w:val="002E3BE6"/>
    <w:rsid w:val="002E4A72"/>
    <w:rsid w:val="002E59E3"/>
    <w:rsid w:val="002E5B6B"/>
    <w:rsid w:val="002E60F3"/>
    <w:rsid w:val="002E6B49"/>
    <w:rsid w:val="002E6F47"/>
    <w:rsid w:val="002E733C"/>
    <w:rsid w:val="002F0258"/>
    <w:rsid w:val="002F048C"/>
    <w:rsid w:val="002F053C"/>
    <w:rsid w:val="002F1222"/>
    <w:rsid w:val="002F17EB"/>
    <w:rsid w:val="002F1AD0"/>
    <w:rsid w:val="002F2565"/>
    <w:rsid w:val="002F2DA3"/>
    <w:rsid w:val="002F36A8"/>
    <w:rsid w:val="002F39CB"/>
    <w:rsid w:val="002F3DCC"/>
    <w:rsid w:val="002F4BA3"/>
    <w:rsid w:val="002F54A6"/>
    <w:rsid w:val="002F5A81"/>
    <w:rsid w:val="002F5E80"/>
    <w:rsid w:val="002F5EFE"/>
    <w:rsid w:val="002F6018"/>
    <w:rsid w:val="002F6B34"/>
    <w:rsid w:val="002F6F84"/>
    <w:rsid w:val="002F7591"/>
    <w:rsid w:val="003001CE"/>
    <w:rsid w:val="003006A3"/>
    <w:rsid w:val="00300D45"/>
    <w:rsid w:val="00300DAC"/>
    <w:rsid w:val="003018DE"/>
    <w:rsid w:val="00301ADB"/>
    <w:rsid w:val="003022DE"/>
    <w:rsid w:val="00302575"/>
    <w:rsid w:val="00303124"/>
    <w:rsid w:val="00303252"/>
    <w:rsid w:val="0030365A"/>
    <w:rsid w:val="0030448F"/>
    <w:rsid w:val="003044A7"/>
    <w:rsid w:val="00304F12"/>
    <w:rsid w:val="00305644"/>
    <w:rsid w:val="00305812"/>
    <w:rsid w:val="00305E8A"/>
    <w:rsid w:val="00306343"/>
    <w:rsid w:val="00306D0E"/>
    <w:rsid w:val="00307329"/>
    <w:rsid w:val="0031067C"/>
    <w:rsid w:val="003121CA"/>
    <w:rsid w:val="003128EF"/>
    <w:rsid w:val="00312A71"/>
    <w:rsid w:val="00312C8C"/>
    <w:rsid w:val="00314212"/>
    <w:rsid w:val="00314D69"/>
    <w:rsid w:val="003152FD"/>
    <w:rsid w:val="0031589A"/>
    <w:rsid w:val="00316BF3"/>
    <w:rsid w:val="00316C38"/>
    <w:rsid w:val="003179A9"/>
    <w:rsid w:val="00317F3B"/>
    <w:rsid w:val="0032081B"/>
    <w:rsid w:val="003218D1"/>
    <w:rsid w:val="00321CEE"/>
    <w:rsid w:val="00321DF3"/>
    <w:rsid w:val="00322B3D"/>
    <w:rsid w:val="00324500"/>
    <w:rsid w:val="003248B2"/>
    <w:rsid w:val="00325102"/>
    <w:rsid w:val="003254DA"/>
    <w:rsid w:val="00325CB1"/>
    <w:rsid w:val="00326EE3"/>
    <w:rsid w:val="00327910"/>
    <w:rsid w:val="00327C6F"/>
    <w:rsid w:val="00330642"/>
    <w:rsid w:val="003308A7"/>
    <w:rsid w:val="003325D6"/>
    <w:rsid w:val="003325EA"/>
    <w:rsid w:val="003326B0"/>
    <w:rsid w:val="003326D0"/>
    <w:rsid w:val="003329FC"/>
    <w:rsid w:val="00333097"/>
    <w:rsid w:val="003338E3"/>
    <w:rsid w:val="0033404C"/>
    <w:rsid w:val="003342CC"/>
    <w:rsid w:val="0033537C"/>
    <w:rsid w:val="0033629E"/>
    <w:rsid w:val="00336D52"/>
    <w:rsid w:val="0033734D"/>
    <w:rsid w:val="00337396"/>
    <w:rsid w:val="003376AD"/>
    <w:rsid w:val="00337A25"/>
    <w:rsid w:val="00340072"/>
    <w:rsid w:val="003401E6"/>
    <w:rsid w:val="0034026E"/>
    <w:rsid w:val="003404D1"/>
    <w:rsid w:val="00341ABF"/>
    <w:rsid w:val="00342380"/>
    <w:rsid w:val="0034260C"/>
    <w:rsid w:val="003434C2"/>
    <w:rsid w:val="0034357E"/>
    <w:rsid w:val="00343C7F"/>
    <w:rsid w:val="003450A3"/>
    <w:rsid w:val="00346052"/>
    <w:rsid w:val="003460CB"/>
    <w:rsid w:val="00346140"/>
    <w:rsid w:val="00346573"/>
    <w:rsid w:val="00346D67"/>
    <w:rsid w:val="00347322"/>
    <w:rsid w:val="003473C3"/>
    <w:rsid w:val="003476E9"/>
    <w:rsid w:val="003477F2"/>
    <w:rsid w:val="00347E28"/>
    <w:rsid w:val="00350EC5"/>
    <w:rsid w:val="00350F51"/>
    <w:rsid w:val="00351A89"/>
    <w:rsid w:val="00353352"/>
    <w:rsid w:val="00354864"/>
    <w:rsid w:val="003553A2"/>
    <w:rsid w:val="00355C99"/>
    <w:rsid w:val="00355E93"/>
    <w:rsid w:val="0035670B"/>
    <w:rsid w:val="00356F5D"/>
    <w:rsid w:val="003606AA"/>
    <w:rsid w:val="00360819"/>
    <w:rsid w:val="00360925"/>
    <w:rsid w:val="00360D92"/>
    <w:rsid w:val="0036108D"/>
    <w:rsid w:val="003622DF"/>
    <w:rsid w:val="003629F6"/>
    <w:rsid w:val="00363203"/>
    <w:rsid w:val="00363336"/>
    <w:rsid w:val="00363769"/>
    <w:rsid w:val="003643EA"/>
    <w:rsid w:val="00364F28"/>
    <w:rsid w:val="00365262"/>
    <w:rsid w:val="003659B5"/>
    <w:rsid w:val="00365AD8"/>
    <w:rsid w:val="00366A2A"/>
    <w:rsid w:val="00367131"/>
    <w:rsid w:val="00367D74"/>
    <w:rsid w:val="00370CD1"/>
    <w:rsid w:val="00373B8F"/>
    <w:rsid w:val="00373C5A"/>
    <w:rsid w:val="00374E3A"/>
    <w:rsid w:val="00376F33"/>
    <w:rsid w:val="003772CD"/>
    <w:rsid w:val="0037761E"/>
    <w:rsid w:val="00377829"/>
    <w:rsid w:val="0038007E"/>
    <w:rsid w:val="0038077E"/>
    <w:rsid w:val="003814D3"/>
    <w:rsid w:val="003819F7"/>
    <w:rsid w:val="00382A20"/>
    <w:rsid w:val="00382D06"/>
    <w:rsid w:val="00383618"/>
    <w:rsid w:val="00383A72"/>
    <w:rsid w:val="003852AD"/>
    <w:rsid w:val="00386750"/>
    <w:rsid w:val="003868BC"/>
    <w:rsid w:val="0038743C"/>
    <w:rsid w:val="0038759C"/>
    <w:rsid w:val="003878B9"/>
    <w:rsid w:val="00390227"/>
    <w:rsid w:val="00390A08"/>
    <w:rsid w:val="00390D27"/>
    <w:rsid w:val="00391005"/>
    <w:rsid w:val="003925E5"/>
    <w:rsid w:val="0039318A"/>
    <w:rsid w:val="003946B7"/>
    <w:rsid w:val="00394E82"/>
    <w:rsid w:val="00394FB4"/>
    <w:rsid w:val="003951A3"/>
    <w:rsid w:val="00396028"/>
    <w:rsid w:val="00396870"/>
    <w:rsid w:val="00396873"/>
    <w:rsid w:val="003978B8"/>
    <w:rsid w:val="00397C82"/>
    <w:rsid w:val="003A01E5"/>
    <w:rsid w:val="003A07E2"/>
    <w:rsid w:val="003A096A"/>
    <w:rsid w:val="003A1EDD"/>
    <w:rsid w:val="003A22AC"/>
    <w:rsid w:val="003A2577"/>
    <w:rsid w:val="003A2813"/>
    <w:rsid w:val="003A2878"/>
    <w:rsid w:val="003A2A80"/>
    <w:rsid w:val="003A2A8D"/>
    <w:rsid w:val="003A2AD4"/>
    <w:rsid w:val="003A2FA0"/>
    <w:rsid w:val="003A302E"/>
    <w:rsid w:val="003A33FF"/>
    <w:rsid w:val="003A3930"/>
    <w:rsid w:val="003A4590"/>
    <w:rsid w:val="003A4740"/>
    <w:rsid w:val="003A48E0"/>
    <w:rsid w:val="003A4B93"/>
    <w:rsid w:val="003A57C4"/>
    <w:rsid w:val="003A73C1"/>
    <w:rsid w:val="003A792F"/>
    <w:rsid w:val="003B06E5"/>
    <w:rsid w:val="003B0E96"/>
    <w:rsid w:val="003B10D2"/>
    <w:rsid w:val="003B1B72"/>
    <w:rsid w:val="003B1EAF"/>
    <w:rsid w:val="003B2239"/>
    <w:rsid w:val="003B2B1D"/>
    <w:rsid w:val="003B2C0D"/>
    <w:rsid w:val="003B2F0B"/>
    <w:rsid w:val="003B2F18"/>
    <w:rsid w:val="003B384B"/>
    <w:rsid w:val="003B3F7F"/>
    <w:rsid w:val="003B40DA"/>
    <w:rsid w:val="003B4B43"/>
    <w:rsid w:val="003B4B4F"/>
    <w:rsid w:val="003B4B92"/>
    <w:rsid w:val="003B5673"/>
    <w:rsid w:val="003B5F61"/>
    <w:rsid w:val="003B5FB9"/>
    <w:rsid w:val="003B6948"/>
    <w:rsid w:val="003B75D0"/>
    <w:rsid w:val="003B78B4"/>
    <w:rsid w:val="003B7F3C"/>
    <w:rsid w:val="003C011C"/>
    <w:rsid w:val="003C0865"/>
    <w:rsid w:val="003C0C11"/>
    <w:rsid w:val="003C10B0"/>
    <w:rsid w:val="003C1807"/>
    <w:rsid w:val="003C194F"/>
    <w:rsid w:val="003C2797"/>
    <w:rsid w:val="003C2F6D"/>
    <w:rsid w:val="003C2F99"/>
    <w:rsid w:val="003C3027"/>
    <w:rsid w:val="003C326B"/>
    <w:rsid w:val="003C334C"/>
    <w:rsid w:val="003C3701"/>
    <w:rsid w:val="003C4276"/>
    <w:rsid w:val="003C4BCB"/>
    <w:rsid w:val="003C4CA7"/>
    <w:rsid w:val="003C4DB2"/>
    <w:rsid w:val="003C56A5"/>
    <w:rsid w:val="003C656A"/>
    <w:rsid w:val="003C6635"/>
    <w:rsid w:val="003C67E5"/>
    <w:rsid w:val="003C7B22"/>
    <w:rsid w:val="003C7B79"/>
    <w:rsid w:val="003D025D"/>
    <w:rsid w:val="003D04CD"/>
    <w:rsid w:val="003D0D59"/>
    <w:rsid w:val="003D1D47"/>
    <w:rsid w:val="003D2011"/>
    <w:rsid w:val="003D2CA7"/>
    <w:rsid w:val="003D3366"/>
    <w:rsid w:val="003D355E"/>
    <w:rsid w:val="003D4142"/>
    <w:rsid w:val="003D4852"/>
    <w:rsid w:val="003D593C"/>
    <w:rsid w:val="003D5D07"/>
    <w:rsid w:val="003D6F4E"/>
    <w:rsid w:val="003D74EE"/>
    <w:rsid w:val="003D75BE"/>
    <w:rsid w:val="003D784E"/>
    <w:rsid w:val="003E0335"/>
    <w:rsid w:val="003E0918"/>
    <w:rsid w:val="003E16CC"/>
    <w:rsid w:val="003E1DCC"/>
    <w:rsid w:val="003E2203"/>
    <w:rsid w:val="003E22FB"/>
    <w:rsid w:val="003E248D"/>
    <w:rsid w:val="003E2E42"/>
    <w:rsid w:val="003E3744"/>
    <w:rsid w:val="003E41EF"/>
    <w:rsid w:val="003E4538"/>
    <w:rsid w:val="003E4C48"/>
    <w:rsid w:val="003E4D09"/>
    <w:rsid w:val="003E571D"/>
    <w:rsid w:val="003E584A"/>
    <w:rsid w:val="003E5A0A"/>
    <w:rsid w:val="003E6732"/>
    <w:rsid w:val="003E6D8B"/>
    <w:rsid w:val="003F0736"/>
    <w:rsid w:val="003F1A5F"/>
    <w:rsid w:val="003F1BAA"/>
    <w:rsid w:val="003F2BA9"/>
    <w:rsid w:val="003F3278"/>
    <w:rsid w:val="003F342C"/>
    <w:rsid w:val="003F3AA9"/>
    <w:rsid w:val="003F4514"/>
    <w:rsid w:val="003F4862"/>
    <w:rsid w:val="003F4B33"/>
    <w:rsid w:val="003F6130"/>
    <w:rsid w:val="003F64AB"/>
    <w:rsid w:val="003F6DD1"/>
    <w:rsid w:val="003F6FC7"/>
    <w:rsid w:val="003F7ECD"/>
    <w:rsid w:val="00400101"/>
    <w:rsid w:val="00400588"/>
    <w:rsid w:val="004005AA"/>
    <w:rsid w:val="00400629"/>
    <w:rsid w:val="00401843"/>
    <w:rsid w:val="00401BF7"/>
    <w:rsid w:val="00401CFC"/>
    <w:rsid w:val="00403934"/>
    <w:rsid w:val="00403AE7"/>
    <w:rsid w:val="00403F75"/>
    <w:rsid w:val="00405103"/>
    <w:rsid w:val="00406257"/>
    <w:rsid w:val="004064A8"/>
    <w:rsid w:val="00407EA6"/>
    <w:rsid w:val="00407F22"/>
    <w:rsid w:val="00410C17"/>
    <w:rsid w:val="00410FBF"/>
    <w:rsid w:val="004114BA"/>
    <w:rsid w:val="00412AD2"/>
    <w:rsid w:val="00413183"/>
    <w:rsid w:val="0041382A"/>
    <w:rsid w:val="0041388A"/>
    <w:rsid w:val="00414A32"/>
    <w:rsid w:val="004153E7"/>
    <w:rsid w:val="00415566"/>
    <w:rsid w:val="0041614D"/>
    <w:rsid w:val="00416839"/>
    <w:rsid w:val="00416F8F"/>
    <w:rsid w:val="004174CD"/>
    <w:rsid w:val="00417991"/>
    <w:rsid w:val="00417BFE"/>
    <w:rsid w:val="00417E1E"/>
    <w:rsid w:val="004209CF"/>
    <w:rsid w:val="00422C6D"/>
    <w:rsid w:val="00422DD0"/>
    <w:rsid w:val="00423FEE"/>
    <w:rsid w:val="0042453B"/>
    <w:rsid w:val="00425030"/>
    <w:rsid w:val="0042511D"/>
    <w:rsid w:val="004256A1"/>
    <w:rsid w:val="00426533"/>
    <w:rsid w:val="00426942"/>
    <w:rsid w:val="004274C1"/>
    <w:rsid w:val="0043040A"/>
    <w:rsid w:val="004309E5"/>
    <w:rsid w:val="0043106C"/>
    <w:rsid w:val="00431199"/>
    <w:rsid w:val="004319FB"/>
    <w:rsid w:val="00431A49"/>
    <w:rsid w:val="00431A76"/>
    <w:rsid w:val="00431DC9"/>
    <w:rsid w:val="00432630"/>
    <w:rsid w:val="0043336F"/>
    <w:rsid w:val="00433405"/>
    <w:rsid w:val="00433630"/>
    <w:rsid w:val="00433F1E"/>
    <w:rsid w:val="004345CD"/>
    <w:rsid w:val="00434B20"/>
    <w:rsid w:val="004366D8"/>
    <w:rsid w:val="00436C53"/>
    <w:rsid w:val="0043707E"/>
    <w:rsid w:val="004376E6"/>
    <w:rsid w:val="004376FE"/>
    <w:rsid w:val="004377C7"/>
    <w:rsid w:val="00437A54"/>
    <w:rsid w:val="00437C38"/>
    <w:rsid w:val="00437F34"/>
    <w:rsid w:val="0044045D"/>
    <w:rsid w:val="004408E1"/>
    <w:rsid w:val="00441C92"/>
    <w:rsid w:val="00441EB3"/>
    <w:rsid w:val="004446FE"/>
    <w:rsid w:val="004451E8"/>
    <w:rsid w:val="00445614"/>
    <w:rsid w:val="00445693"/>
    <w:rsid w:val="00445B2B"/>
    <w:rsid w:val="004463E3"/>
    <w:rsid w:val="004464B9"/>
    <w:rsid w:val="004467EC"/>
    <w:rsid w:val="00446E20"/>
    <w:rsid w:val="00447581"/>
    <w:rsid w:val="00450C59"/>
    <w:rsid w:val="004512A0"/>
    <w:rsid w:val="00452335"/>
    <w:rsid w:val="00452CD8"/>
    <w:rsid w:val="00453095"/>
    <w:rsid w:val="00453153"/>
    <w:rsid w:val="004539AA"/>
    <w:rsid w:val="004542C1"/>
    <w:rsid w:val="00454FD1"/>
    <w:rsid w:val="00454FE6"/>
    <w:rsid w:val="00455A0D"/>
    <w:rsid w:val="00456055"/>
    <w:rsid w:val="00456155"/>
    <w:rsid w:val="00456549"/>
    <w:rsid w:val="004567BC"/>
    <w:rsid w:val="004568DD"/>
    <w:rsid w:val="00456F40"/>
    <w:rsid w:val="004576D5"/>
    <w:rsid w:val="00460593"/>
    <w:rsid w:val="004607F8"/>
    <w:rsid w:val="004617F5"/>
    <w:rsid w:val="004625B0"/>
    <w:rsid w:val="00462818"/>
    <w:rsid w:val="004636C1"/>
    <w:rsid w:val="004638CB"/>
    <w:rsid w:val="00464828"/>
    <w:rsid w:val="00464CE7"/>
    <w:rsid w:val="0046505F"/>
    <w:rsid w:val="00466076"/>
    <w:rsid w:val="004669E0"/>
    <w:rsid w:val="00467174"/>
    <w:rsid w:val="00467EC0"/>
    <w:rsid w:val="00470299"/>
    <w:rsid w:val="00470C21"/>
    <w:rsid w:val="00470F7B"/>
    <w:rsid w:val="004710EF"/>
    <w:rsid w:val="00471799"/>
    <w:rsid w:val="00471894"/>
    <w:rsid w:val="00471927"/>
    <w:rsid w:val="00471C43"/>
    <w:rsid w:val="0047255E"/>
    <w:rsid w:val="004739FD"/>
    <w:rsid w:val="00473C84"/>
    <w:rsid w:val="00474066"/>
    <w:rsid w:val="00474BCD"/>
    <w:rsid w:val="0047519F"/>
    <w:rsid w:val="00476485"/>
    <w:rsid w:val="00476E24"/>
    <w:rsid w:val="00477413"/>
    <w:rsid w:val="004777C5"/>
    <w:rsid w:val="0047784A"/>
    <w:rsid w:val="00481406"/>
    <w:rsid w:val="0048146B"/>
    <w:rsid w:val="00482A03"/>
    <w:rsid w:val="00482DCF"/>
    <w:rsid w:val="00482F56"/>
    <w:rsid w:val="0048333C"/>
    <w:rsid w:val="0048427D"/>
    <w:rsid w:val="004844E2"/>
    <w:rsid w:val="00485CCC"/>
    <w:rsid w:val="00485D96"/>
    <w:rsid w:val="00485DC9"/>
    <w:rsid w:val="00486E8B"/>
    <w:rsid w:val="00487CEB"/>
    <w:rsid w:val="00490027"/>
    <w:rsid w:val="004908FB"/>
    <w:rsid w:val="004917B5"/>
    <w:rsid w:val="00491889"/>
    <w:rsid w:val="00492FCF"/>
    <w:rsid w:val="00493BA2"/>
    <w:rsid w:val="004944BA"/>
    <w:rsid w:val="004A1D93"/>
    <w:rsid w:val="004A25DE"/>
    <w:rsid w:val="004A26DB"/>
    <w:rsid w:val="004A3FCA"/>
    <w:rsid w:val="004A457B"/>
    <w:rsid w:val="004A4680"/>
    <w:rsid w:val="004A4A8E"/>
    <w:rsid w:val="004A62AE"/>
    <w:rsid w:val="004A6F46"/>
    <w:rsid w:val="004B04F6"/>
    <w:rsid w:val="004B080D"/>
    <w:rsid w:val="004B14F4"/>
    <w:rsid w:val="004B165F"/>
    <w:rsid w:val="004B16F1"/>
    <w:rsid w:val="004B1D4B"/>
    <w:rsid w:val="004B210F"/>
    <w:rsid w:val="004B2858"/>
    <w:rsid w:val="004B2C28"/>
    <w:rsid w:val="004B2C93"/>
    <w:rsid w:val="004B2CB7"/>
    <w:rsid w:val="004B3693"/>
    <w:rsid w:val="004B3A14"/>
    <w:rsid w:val="004B513F"/>
    <w:rsid w:val="004B5BBE"/>
    <w:rsid w:val="004B6659"/>
    <w:rsid w:val="004B738C"/>
    <w:rsid w:val="004B738D"/>
    <w:rsid w:val="004B76CA"/>
    <w:rsid w:val="004B789C"/>
    <w:rsid w:val="004C079B"/>
    <w:rsid w:val="004C20C0"/>
    <w:rsid w:val="004C33DB"/>
    <w:rsid w:val="004C3884"/>
    <w:rsid w:val="004C3E4C"/>
    <w:rsid w:val="004C413E"/>
    <w:rsid w:val="004C4397"/>
    <w:rsid w:val="004C4D51"/>
    <w:rsid w:val="004C4F25"/>
    <w:rsid w:val="004C4F40"/>
    <w:rsid w:val="004C4F70"/>
    <w:rsid w:val="004C5222"/>
    <w:rsid w:val="004C5940"/>
    <w:rsid w:val="004C5B47"/>
    <w:rsid w:val="004C5B60"/>
    <w:rsid w:val="004C6250"/>
    <w:rsid w:val="004C6A89"/>
    <w:rsid w:val="004C75AF"/>
    <w:rsid w:val="004C77E3"/>
    <w:rsid w:val="004C7EC7"/>
    <w:rsid w:val="004D19FC"/>
    <w:rsid w:val="004D1BAC"/>
    <w:rsid w:val="004D1BBF"/>
    <w:rsid w:val="004D26FE"/>
    <w:rsid w:val="004D2EC4"/>
    <w:rsid w:val="004D2F02"/>
    <w:rsid w:val="004D301F"/>
    <w:rsid w:val="004D3A95"/>
    <w:rsid w:val="004D4E87"/>
    <w:rsid w:val="004D4F3A"/>
    <w:rsid w:val="004D56BF"/>
    <w:rsid w:val="004D5B5B"/>
    <w:rsid w:val="004D6193"/>
    <w:rsid w:val="004D66F8"/>
    <w:rsid w:val="004D672D"/>
    <w:rsid w:val="004D71AD"/>
    <w:rsid w:val="004D743C"/>
    <w:rsid w:val="004D7B6C"/>
    <w:rsid w:val="004E09A0"/>
    <w:rsid w:val="004E1BF6"/>
    <w:rsid w:val="004E1D0B"/>
    <w:rsid w:val="004E30FA"/>
    <w:rsid w:val="004E3212"/>
    <w:rsid w:val="004E3461"/>
    <w:rsid w:val="004E353B"/>
    <w:rsid w:val="004E37AD"/>
    <w:rsid w:val="004E3907"/>
    <w:rsid w:val="004E3AAA"/>
    <w:rsid w:val="004E4836"/>
    <w:rsid w:val="004E4D6A"/>
    <w:rsid w:val="004E5144"/>
    <w:rsid w:val="004E5861"/>
    <w:rsid w:val="004E6DF2"/>
    <w:rsid w:val="004E7791"/>
    <w:rsid w:val="004F0A60"/>
    <w:rsid w:val="004F1B70"/>
    <w:rsid w:val="004F1C1E"/>
    <w:rsid w:val="004F1CD7"/>
    <w:rsid w:val="004F1E4E"/>
    <w:rsid w:val="004F25E6"/>
    <w:rsid w:val="004F2E85"/>
    <w:rsid w:val="004F4410"/>
    <w:rsid w:val="004F4769"/>
    <w:rsid w:val="004F493B"/>
    <w:rsid w:val="004F51D0"/>
    <w:rsid w:val="004F5347"/>
    <w:rsid w:val="004F594C"/>
    <w:rsid w:val="004F59E0"/>
    <w:rsid w:val="004F5A26"/>
    <w:rsid w:val="004F5AF8"/>
    <w:rsid w:val="004F5DB9"/>
    <w:rsid w:val="004F667B"/>
    <w:rsid w:val="004F7073"/>
    <w:rsid w:val="004F70AB"/>
    <w:rsid w:val="00500C0A"/>
    <w:rsid w:val="00500CFB"/>
    <w:rsid w:val="005017FA"/>
    <w:rsid w:val="00501F75"/>
    <w:rsid w:val="0050218E"/>
    <w:rsid w:val="0050247D"/>
    <w:rsid w:val="00502632"/>
    <w:rsid w:val="00503095"/>
    <w:rsid w:val="00503226"/>
    <w:rsid w:val="005038E7"/>
    <w:rsid w:val="0050401C"/>
    <w:rsid w:val="0050433E"/>
    <w:rsid w:val="005060BA"/>
    <w:rsid w:val="005060E4"/>
    <w:rsid w:val="005073A7"/>
    <w:rsid w:val="00507764"/>
    <w:rsid w:val="005078FD"/>
    <w:rsid w:val="00507A48"/>
    <w:rsid w:val="00507BFE"/>
    <w:rsid w:val="0051000F"/>
    <w:rsid w:val="005107EA"/>
    <w:rsid w:val="00511467"/>
    <w:rsid w:val="005114BD"/>
    <w:rsid w:val="00511E40"/>
    <w:rsid w:val="00512FDB"/>
    <w:rsid w:val="00513453"/>
    <w:rsid w:val="00513C3A"/>
    <w:rsid w:val="00513F20"/>
    <w:rsid w:val="0051431A"/>
    <w:rsid w:val="005153BE"/>
    <w:rsid w:val="00515814"/>
    <w:rsid w:val="00516E74"/>
    <w:rsid w:val="0051726E"/>
    <w:rsid w:val="005175FC"/>
    <w:rsid w:val="0051766E"/>
    <w:rsid w:val="00517B47"/>
    <w:rsid w:val="00517B8F"/>
    <w:rsid w:val="00517F69"/>
    <w:rsid w:val="005202CB"/>
    <w:rsid w:val="00520A56"/>
    <w:rsid w:val="00520E11"/>
    <w:rsid w:val="00521912"/>
    <w:rsid w:val="00521CB1"/>
    <w:rsid w:val="0052282B"/>
    <w:rsid w:val="00522ABC"/>
    <w:rsid w:val="005233A0"/>
    <w:rsid w:val="00523447"/>
    <w:rsid w:val="00523BAC"/>
    <w:rsid w:val="00523DB2"/>
    <w:rsid w:val="005249E0"/>
    <w:rsid w:val="00526A69"/>
    <w:rsid w:val="00526BB1"/>
    <w:rsid w:val="00526CE4"/>
    <w:rsid w:val="00526D6C"/>
    <w:rsid w:val="00526E39"/>
    <w:rsid w:val="00530147"/>
    <w:rsid w:val="00530185"/>
    <w:rsid w:val="005306C9"/>
    <w:rsid w:val="00530F66"/>
    <w:rsid w:val="005311FD"/>
    <w:rsid w:val="005312EA"/>
    <w:rsid w:val="00531435"/>
    <w:rsid w:val="0053239C"/>
    <w:rsid w:val="005326FB"/>
    <w:rsid w:val="00532C3B"/>
    <w:rsid w:val="00532F73"/>
    <w:rsid w:val="00534918"/>
    <w:rsid w:val="00534B0E"/>
    <w:rsid w:val="00534C76"/>
    <w:rsid w:val="00535B0E"/>
    <w:rsid w:val="00535B22"/>
    <w:rsid w:val="00536245"/>
    <w:rsid w:val="005365B5"/>
    <w:rsid w:val="005372F3"/>
    <w:rsid w:val="00537D60"/>
    <w:rsid w:val="005407F1"/>
    <w:rsid w:val="00540F41"/>
    <w:rsid w:val="005427DB"/>
    <w:rsid w:val="005441FB"/>
    <w:rsid w:val="0054447A"/>
    <w:rsid w:val="0054477F"/>
    <w:rsid w:val="005454A8"/>
    <w:rsid w:val="00545516"/>
    <w:rsid w:val="00545CC0"/>
    <w:rsid w:val="00546691"/>
    <w:rsid w:val="005470CA"/>
    <w:rsid w:val="005476E0"/>
    <w:rsid w:val="00547FEC"/>
    <w:rsid w:val="00550281"/>
    <w:rsid w:val="005514A8"/>
    <w:rsid w:val="00551BD8"/>
    <w:rsid w:val="00553479"/>
    <w:rsid w:val="00553A74"/>
    <w:rsid w:val="0055540F"/>
    <w:rsid w:val="00555A97"/>
    <w:rsid w:val="00555B3C"/>
    <w:rsid w:val="00555E32"/>
    <w:rsid w:val="00556CBC"/>
    <w:rsid w:val="005575F6"/>
    <w:rsid w:val="00560710"/>
    <w:rsid w:val="0056099D"/>
    <w:rsid w:val="00560A80"/>
    <w:rsid w:val="00561569"/>
    <w:rsid w:val="00561989"/>
    <w:rsid w:val="005633D0"/>
    <w:rsid w:val="00564A95"/>
    <w:rsid w:val="0056500F"/>
    <w:rsid w:val="0056555E"/>
    <w:rsid w:val="00566F52"/>
    <w:rsid w:val="005673F2"/>
    <w:rsid w:val="00567B63"/>
    <w:rsid w:val="00570209"/>
    <w:rsid w:val="005715D8"/>
    <w:rsid w:val="00572460"/>
    <w:rsid w:val="0057344A"/>
    <w:rsid w:val="0057369B"/>
    <w:rsid w:val="00573CD2"/>
    <w:rsid w:val="00573F8D"/>
    <w:rsid w:val="00574803"/>
    <w:rsid w:val="00575024"/>
    <w:rsid w:val="00576A90"/>
    <w:rsid w:val="00576B2C"/>
    <w:rsid w:val="0057724A"/>
    <w:rsid w:val="005776A8"/>
    <w:rsid w:val="0058045F"/>
    <w:rsid w:val="0058051F"/>
    <w:rsid w:val="005809C2"/>
    <w:rsid w:val="0058157A"/>
    <w:rsid w:val="005818F4"/>
    <w:rsid w:val="00581C8D"/>
    <w:rsid w:val="005836A1"/>
    <w:rsid w:val="00584376"/>
    <w:rsid w:val="0058437A"/>
    <w:rsid w:val="005843BC"/>
    <w:rsid w:val="005843DF"/>
    <w:rsid w:val="005859B9"/>
    <w:rsid w:val="00585CA3"/>
    <w:rsid w:val="0058603E"/>
    <w:rsid w:val="005867B8"/>
    <w:rsid w:val="00586A8C"/>
    <w:rsid w:val="00586D6A"/>
    <w:rsid w:val="0059133A"/>
    <w:rsid w:val="00591AA7"/>
    <w:rsid w:val="00592220"/>
    <w:rsid w:val="005926CA"/>
    <w:rsid w:val="00592D87"/>
    <w:rsid w:val="00593783"/>
    <w:rsid w:val="00595E4B"/>
    <w:rsid w:val="00596218"/>
    <w:rsid w:val="00597470"/>
    <w:rsid w:val="00597EA3"/>
    <w:rsid w:val="005A1133"/>
    <w:rsid w:val="005A159C"/>
    <w:rsid w:val="005A1BA7"/>
    <w:rsid w:val="005A21DA"/>
    <w:rsid w:val="005A22AC"/>
    <w:rsid w:val="005A249C"/>
    <w:rsid w:val="005A24FF"/>
    <w:rsid w:val="005A2753"/>
    <w:rsid w:val="005A2F0D"/>
    <w:rsid w:val="005A386A"/>
    <w:rsid w:val="005A4454"/>
    <w:rsid w:val="005A46F8"/>
    <w:rsid w:val="005A4750"/>
    <w:rsid w:val="005A4795"/>
    <w:rsid w:val="005A504E"/>
    <w:rsid w:val="005A5A88"/>
    <w:rsid w:val="005A6264"/>
    <w:rsid w:val="005A6296"/>
    <w:rsid w:val="005A639E"/>
    <w:rsid w:val="005A655F"/>
    <w:rsid w:val="005A6D3E"/>
    <w:rsid w:val="005A71FE"/>
    <w:rsid w:val="005A76A6"/>
    <w:rsid w:val="005A7B36"/>
    <w:rsid w:val="005A7BC6"/>
    <w:rsid w:val="005B0A02"/>
    <w:rsid w:val="005B1B23"/>
    <w:rsid w:val="005B22B9"/>
    <w:rsid w:val="005B2AF4"/>
    <w:rsid w:val="005B35ED"/>
    <w:rsid w:val="005B3C0D"/>
    <w:rsid w:val="005B44BD"/>
    <w:rsid w:val="005B465C"/>
    <w:rsid w:val="005B483C"/>
    <w:rsid w:val="005B4E1F"/>
    <w:rsid w:val="005B50E5"/>
    <w:rsid w:val="005B5213"/>
    <w:rsid w:val="005B5644"/>
    <w:rsid w:val="005B5CAA"/>
    <w:rsid w:val="005B5CAB"/>
    <w:rsid w:val="005B6818"/>
    <w:rsid w:val="005B7284"/>
    <w:rsid w:val="005B7F56"/>
    <w:rsid w:val="005C06C3"/>
    <w:rsid w:val="005C086D"/>
    <w:rsid w:val="005C0AB6"/>
    <w:rsid w:val="005C0B9C"/>
    <w:rsid w:val="005C16C2"/>
    <w:rsid w:val="005C19F9"/>
    <w:rsid w:val="005C1CE2"/>
    <w:rsid w:val="005C205B"/>
    <w:rsid w:val="005C2993"/>
    <w:rsid w:val="005C2ACF"/>
    <w:rsid w:val="005C429A"/>
    <w:rsid w:val="005C4B39"/>
    <w:rsid w:val="005C4EBA"/>
    <w:rsid w:val="005C514F"/>
    <w:rsid w:val="005C5D06"/>
    <w:rsid w:val="005C77A7"/>
    <w:rsid w:val="005D08D0"/>
    <w:rsid w:val="005D0930"/>
    <w:rsid w:val="005D0B1E"/>
    <w:rsid w:val="005D2185"/>
    <w:rsid w:val="005D3567"/>
    <w:rsid w:val="005D381B"/>
    <w:rsid w:val="005D4635"/>
    <w:rsid w:val="005D5E89"/>
    <w:rsid w:val="005D5F05"/>
    <w:rsid w:val="005D68A1"/>
    <w:rsid w:val="005D6AF8"/>
    <w:rsid w:val="005D6F55"/>
    <w:rsid w:val="005D71AE"/>
    <w:rsid w:val="005D7FCC"/>
    <w:rsid w:val="005E1ED7"/>
    <w:rsid w:val="005E30E7"/>
    <w:rsid w:val="005E436C"/>
    <w:rsid w:val="005E4610"/>
    <w:rsid w:val="005E4B7A"/>
    <w:rsid w:val="005E4C71"/>
    <w:rsid w:val="005E62C4"/>
    <w:rsid w:val="005E791E"/>
    <w:rsid w:val="005F0263"/>
    <w:rsid w:val="005F1465"/>
    <w:rsid w:val="005F18D2"/>
    <w:rsid w:val="005F1A7F"/>
    <w:rsid w:val="005F1AE5"/>
    <w:rsid w:val="005F2599"/>
    <w:rsid w:val="005F33D0"/>
    <w:rsid w:val="005F3651"/>
    <w:rsid w:val="005F3CB2"/>
    <w:rsid w:val="005F4411"/>
    <w:rsid w:val="005F4E48"/>
    <w:rsid w:val="005F580F"/>
    <w:rsid w:val="005F5E8E"/>
    <w:rsid w:val="005F6A85"/>
    <w:rsid w:val="005F6BA4"/>
    <w:rsid w:val="005F6CAF"/>
    <w:rsid w:val="0060113F"/>
    <w:rsid w:val="006012D4"/>
    <w:rsid w:val="00601649"/>
    <w:rsid w:val="00601FF1"/>
    <w:rsid w:val="00602A35"/>
    <w:rsid w:val="00603271"/>
    <w:rsid w:val="006046C8"/>
    <w:rsid w:val="006056A7"/>
    <w:rsid w:val="0060598A"/>
    <w:rsid w:val="00605C85"/>
    <w:rsid w:val="00605CCB"/>
    <w:rsid w:val="0060688A"/>
    <w:rsid w:val="00606993"/>
    <w:rsid w:val="00606D05"/>
    <w:rsid w:val="00606DB8"/>
    <w:rsid w:val="00606E2C"/>
    <w:rsid w:val="00607AE8"/>
    <w:rsid w:val="00610AC0"/>
    <w:rsid w:val="00610D10"/>
    <w:rsid w:val="006112EF"/>
    <w:rsid w:val="00611767"/>
    <w:rsid w:val="00611A4C"/>
    <w:rsid w:val="00611F72"/>
    <w:rsid w:val="00612025"/>
    <w:rsid w:val="006122E9"/>
    <w:rsid w:val="006128E0"/>
    <w:rsid w:val="006129FC"/>
    <w:rsid w:val="00616C91"/>
    <w:rsid w:val="00616DBA"/>
    <w:rsid w:val="006174BC"/>
    <w:rsid w:val="006200B2"/>
    <w:rsid w:val="006203D4"/>
    <w:rsid w:val="006208D0"/>
    <w:rsid w:val="00620DF5"/>
    <w:rsid w:val="006219AA"/>
    <w:rsid w:val="00621FC4"/>
    <w:rsid w:val="006220A5"/>
    <w:rsid w:val="00622397"/>
    <w:rsid w:val="006226F8"/>
    <w:rsid w:val="00622734"/>
    <w:rsid w:val="0062295F"/>
    <w:rsid w:val="00622B56"/>
    <w:rsid w:val="0062396D"/>
    <w:rsid w:val="00624437"/>
    <w:rsid w:val="0062547F"/>
    <w:rsid w:val="00625AEA"/>
    <w:rsid w:val="00626341"/>
    <w:rsid w:val="006302A2"/>
    <w:rsid w:val="00631054"/>
    <w:rsid w:val="006318D4"/>
    <w:rsid w:val="00632FE1"/>
    <w:rsid w:val="0063433F"/>
    <w:rsid w:val="0063449E"/>
    <w:rsid w:val="006359FD"/>
    <w:rsid w:val="00636194"/>
    <w:rsid w:val="00636A3E"/>
    <w:rsid w:val="006372AA"/>
    <w:rsid w:val="0064166E"/>
    <w:rsid w:val="00642CC0"/>
    <w:rsid w:val="00643613"/>
    <w:rsid w:val="0064393D"/>
    <w:rsid w:val="00643E89"/>
    <w:rsid w:val="00643EDB"/>
    <w:rsid w:val="00644735"/>
    <w:rsid w:val="006451CD"/>
    <w:rsid w:val="006453D0"/>
    <w:rsid w:val="00646261"/>
    <w:rsid w:val="0064631F"/>
    <w:rsid w:val="00646885"/>
    <w:rsid w:val="006468FE"/>
    <w:rsid w:val="00647995"/>
    <w:rsid w:val="00650701"/>
    <w:rsid w:val="00650DE7"/>
    <w:rsid w:val="00651F9F"/>
    <w:rsid w:val="006523A2"/>
    <w:rsid w:val="00652434"/>
    <w:rsid w:val="0065247E"/>
    <w:rsid w:val="00653B39"/>
    <w:rsid w:val="00653C8F"/>
    <w:rsid w:val="006543E6"/>
    <w:rsid w:val="006546DF"/>
    <w:rsid w:val="006549CE"/>
    <w:rsid w:val="00654C9A"/>
    <w:rsid w:val="006552A0"/>
    <w:rsid w:val="006559EF"/>
    <w:rsid w:val="00655C88"/>
    <w:rsid w:val="00655F37"/>
    <w:rsid w:val="00656890"/>
    <w:rsid w:val="006574FF"/>
    <w:rsid w:val="0066027E"/>
    <w:rsid w:val="00661593"/>
    <w:rsid w:val="00661B24"/>
    <w:rsid w:val="00662213"/>
    <w:rsid w:val="00662847"/>
    <w:rsid w:val="00662BA2"/>
    <w:rsid w:val="0066479C"/>
    <w:rsid w:val="006660AA"/>
    <w:rsid w:val="00666271"/>
    <w:rsid w:val="00666561"/>
    <w:rsid w:val="00666951"/>
    <w:rsid w:val="00666F33"/>
    <w:rsid w:val="006700D9"/>
    <w:rsid w:val="00670143"/>
    <w:rsid w:val="006705F9"/>
    <w:rsid w:val="006706F9"/>
    <w:rsid w:val="00670ECC"/>
    <w:rsid w:val="00671347"/>
    <w:rsid w:val="00671AE7"/>
    <w:rsid w:val="0067228E"/>
    <w:rsid w:val="00672487"/>
    <w:rsid w:val="00672B67"/>
    <w:rsid w:val="00672EA9"/>
    <w:rsid w:val="00675D59"/>
    <w:rsid w:val="006760FA"/>
    <w:rsid w:val="0067763A"/>
    <w:rsid w:val="00681170"/>
    <w:rsid w:val="00681214"/>
    <w:rsid w:val="00681485"/>
    <w:rsid w:val="006820B0"/>
    <w:rsid w:val="00682297"/>
    <w:rsid w:val="00682BE8"/>
    <w:rsid w:val="006835AD"/>
    <w:rsid w:val="006836EB"/>
    <w:rsid w:val="00683D5F"/>
    <w:rsid w:val="00684450"/>
    <w:rsid w:val="006853FD"/>
    <w:rsid w:val="00686AA5"/>
    <w:rsid w:val="00687742"/>
    <w:rsid w:val="00687889"/>
    <w:rsid w:val="00687D29"/>
    <w:rsid w:val="00690290"/>
    <w:rsid w:val="006902CC"/>
    <w:rsid w:val="00694CE6"/>
    <w:rsid w:val="0069547E"/>
    <w:rsid w:val="00695D82"/>
    <w:rsid w:val="00696260"/>
    <w:rsid w:val="006967A0"/>
    <w:rsid w:val="00696A2E"/>
    <w:rsid w:val="0069704B"/>
    <w:rsid w:val="0069715A"/>
    <w:rsid w:val="0069748D"/>
    <w:rsid w:val="006A04F1"/>
    <w:rsid w:val="006A0DB3"/>
    <w:rsid w:val="006A113D"/>
    <w:rsid w:val="006A154F"/>
    <w:rsid w:val="006A28E9"/>
    <w:rsid w:val="006A2CB3"/>
    <w:rsid w:val="006A2DD6"/>
    <w:rsid w:val="006A38F3"/>
    <w:rsid w:val="006A3CB3"/>
    <w:rsid w:val="006A4C81"/>
    <w:rsid w:val="006A4D3A"/>
    <w:rsid w:val="006A5E13"/>
    <w:rsid w:val="006A635F"/>
    <w:rsid w:val="006A63B8"/>
    <w:rsid w:val="006A6ACE"/>
    <w:rsid w:val="006A6D8F"/>
    <w:rsid w:val="006A7435"/>
    <w:rsid w:val="006A7E0E"/>
    <w:rsid w:val="006B0DAB"/>
    <w:rsid w:val="006B13C1"/>
    <w:rsid w:val="006B15F8"/>
    <w:rsid w:val="006B2518"/>
    <w:rsid w:val="006B29AC"/>
    <w:rsid w:val="006B2E8B"/>
    <w:rsid w:val="006B312F"/>
    <w:rsid w:val="006B3876"/>
    <w:rsid w:val="006B3ADF"/>
    <w:rsid w:val="006B3B51"/>
    <w:rsid w:val="006B3C2E"/>
    <w:rsid w:val="006B5256"/>
    <w:rsid w:val="006B55A9"/>
    <w:rsid w:val="006B5841"/>
    <w:rsid w:val="006B5C5C"/>
    <w:rsid w:val="006B6095"/>
    <w:rsid w:val="006B6565"/>
    <w:rsid w:val="006B6598"/>
    <w:rsid w:val="006B679E"/>
    <w:rsid w:val="006B6AFF"/>
    <w:rsid w:val="006C0338"/>
    <w:rsid w:val="006C0B3E"/>
    <w:rsid w:val="006C13A6"/>
    <w:rsid w:val="006C1405"/>
    <w:rsid w:val="006C168C"/>
    <w:rsid w:val="006C1DCF"/>
    <w:rsid w:val="006C1E25"/>
    <w:rsid w:val="006C2271"/>
    <w:rsid w:val="006C22A7"/>
    <w:rsid w:val="006C2629"/>
    <w:rsid w:val="006C27BF"/>
    <w:rsid w:val="006C3F04"/>
    <w:rsid w:val="006C48B1"/>
    <w:rsid w:val="006C4E06"/>
    <w:rsid w:val="006C5588"/>
    <w:rsid w:val="006C5950"/>
    <w:rsid w:val="006C5B74"/>
    <w:rsid w:val="006C5E8C"/>
    <w:rsid w:val="006C5FFF"/>
    <w:rsid w:val="006C675E"/>
    <w:rsid w:val="006D06B3"/>
    <w:rsid w:val="006D06C2"/>
    <w:rsid w:val="006D15A8"/>
    <w:rsid w:val="006D2EB6"/>
    <w:rsid w:val="006D2F01"/>
    <w:rsid w:val="006D3989"/>
    <w:rsid w:val="006D3F41"/>
    <w:rsid w:val="006D425D"/>
    <w:rsid w:val="006D4AA0"/>
    <w:rsid w:val="006D546D"/>
    <w:rsid w:val="006D5C95"/>
    <w:rsid w:val="006D5EC1"/>
    <w:rsid w:val="006D73AD"/>
    <w:rsid w:val="006D77F6"/>
    <w:rsid w:val="006D7B5B"/>
    <w:rsid w:val="006E00CF"/>
    <w:rsid w:val="006E0EBF"/>
    <w:rsid w:val="006E2C7B"/>
    <w:rsid w:val="006E32AB"/>
    <w:rsid w:val="006E3974"/>
    <w:rsid w:val="006E3BA1"/>
    <w:rsid w:val="006E3F19"/>
    <w:rsid w:val="006E484A"/>
    <w:rsid w:val="006E4D1C"/>
    <w:rsid w:val="006E4F28"/>
    <w:rsid w:val="006E53FB"/>
    <w:rsid w:val="006E5895"/>
    <w:rsid w:val="006E6AA2"/>
    <w:rsid w:val="006E733A"/>
    <w:rsid w:val="006E73AE"/>
    <w:rsid w:val="006E7C0C"/>
    <w:rsid w:val="006E7E0A"/>
    <w:rsid w:val="006F0719"/>
    <w:rsid w:val="006F08AF"/>
    <w:rsid w:val="006F129F"/>
    <w:rsid w:val="006F296D"/>
    <w:rsid w:val="006F3A48"/>
    <w:rsid w:val="006F416E"/>
    <w:rsid w:val="006F4D3F"/>
    <w:rsid w:val="006F509C"/>
    <w:rsid w:val="006F6597"/>
    <w:rsid w:val="006F6DAE"/>
    <w:rsid w:val="006F7601"/>
    <w:rsid w:val="006F78C1"/>
    <w:rsid w:val="00700765"/>
    <w:rsid w:val="00700C74"/>
    <w:rsid w:val="00701B87"/>
    <w:rsid w:val="00702394"/>
    <w:rsid w:val="007026F9"/>
    <w:rsid w:val="007031FB"/>
    <w:rsid w:val="00703442"/>
    <w:rsid w:val="0070354C"/>
    <w:rsid w:val="00704082"/>
    <w:rsid w:val="00704162"/>
    <w:rsid w:val="00704787"/>
    <w:rsid w:val="00704FCA"/>
    <w:rsid w:val="007063DF"/>
    <w:rsid w:val="007068C2"/>
    <w:rsid w:val="00706A85"/>
    <w:rsid w:val="00707410"/>
    <w:rsid w:val="00707948"/>
    <w:rsid w:val="00707D9D"/>
    <w:rsid w:val="00710804"/>
    <w:rsid w:val="00710D67"/>
    <w:rsid w:val="007112FC"/>
    <w:rsid w:val="00711667"/>
    <w:rsid w:val="0071201A"/>
    <w:rsid w:val="007121A3"/>
    <w:rsid w:val="00712EE2"/>
    <w:rsid w:val="00712FDE"/>
    <w:rsid w:val="00713B9F"/>
    <w:rsid w:val="00713BA6"/>
    <w:rsid w:val="00713C2C"/>
    <w:rsid w:val="00714066"/>
    <w:rsid w:val="007148CE"/>
    <w:rsid w:val="007155CD"/>
    <w:rsid w:val="00716F7F"/>
    <w:rsid w:val="00717785"/>
    <w:rsid w:val="007205F9"/>
    <w:rsid w:val="00721541"/>
    <w:rsid w:val="00723ED9"/>
    <w:rsid w:val="00724035"/>
    <w:rsid w:val="007241A5"/>
    <w:rsid w:val="00725218"/>
    <w:rsid w:val="007252CF"/>
    <w:rsid w:val="007254A9"/>
    <w:rsid w:val="007278AA"/>
    <w:rsid w:val="00730527"/>
    <w:rsid w:val="00731412"/>
    <w:rsid w:val="0073207E"/>
    <w:rsid w:val="00732AFE"/>
    <w:rsid w:val="0073576F"/>
    <w:rsid w:val="00735C43"/>
    <w:rsid w:val="00736427"/>
    <w:rsid w:val="00736462"/>
    <w:rsid w:val="00736491"/>
    <w:rsid w:val="00737CED"/>
    <w:rsid w:val="00740B7D"/>
    <w:rsid w:val="007410CA"/>
    <w:rsid w:val="0074138F"/>
    <w:rsid w:val="00741E07"/>
    <w:rsid w:val="007422E7"/>
    <w:rsid w:val="00742FCF"/>
    <w:rsid w:val="007432E4"/>
    <w:rsid w:val="00744A60"/>
    <w:rsid w:val="00744EB7"/>
    <w:rsid w:val="007457F0"/>
    <w:rsid w:val="007461ED"/>
    <w:rsid w:val="00746642"/>
    <w:rsid w:val="00746D48"/>
    <w:rsid w:val="0075070A"/>
    <w:rsid w:val="007516A0"/>
    <w:rsid w:val="00751D16"/>
    <w:rsid w:val="007525E9"/>
    <w:rsid w:val="007526EF"/>
    <w:rsid w:val="007528E4"/>
    <w:rsid w:val="0075291D"/>
    <w:rsid w:val="00753454"/>
    <w:rsid w:val="00753542"/>
    <w:rsid w:val="007539B1"/>
    <w:rsid w:val="00754430"/>
    <w:rsid w:val="00754EAA"/>
    <w:rsid w:val="00756888"/>
    <w:rsid w:val="00756B81"/>
    <w:rsid w:val="007572D1"/>
    <w:rsid w:val="00757AE8"/>
    <w:rsid w:val="00760D33"/>
    <w:rsid w:val="00761266"/>
    <w:rsid w:val="007616DD"/>
    <w:rsid w:val="00761D98"/>
    <w:rsid w:val="00762502"/>
    <w:rsid w:val="00762892"/>
    <w:rsid w:val="007629F6"/>
    <w:rsid w:val="007636EF"/>
    <w:rsid w:val="00764827"/>
    <w:rsid w:val="0076530E"/>
    <w:rsid w:val="00765474"/>
    <w:rsid w:val="00766613"/>
    <w:rsid w:val="007666E3"/>
    <w:rsid w:val="00766D02"/>
    <w:rsid w:val="007678DF"/>
    <w:rsid w:val="00767DA0"/>
    <w:rsid w:val="00771A91"/>
    <w:rsid w:val="00771C87"/>
    <w:rsid w:val="007723D2"/>
    <w:rsid w:val="007728DA"/>
    <w:rsid w:val="0077403C"/>
    <w:rsid w:val="0077476C"/>
    <w:rsid w:val="00774DD0"/>
    <w:rsid w:val="00776923"/>
    <w:rsid w:val="00777EC9"/>
    <w:rsid w:val="007801A4"/>
    <w:rsid w:val="00780F71"/>
    <w:rsid w:val="00781436"/>
    <w:rsid w:val="0078172B"/>
    <w:rsid w:val="007831CF"/>
    <w:rsid w:val="00783957"/>
    <w:rsid w:val="007844BB"/>
    <w:rsid w:val="0078474C"/>
    <w:rsid w:val="00785383"/>
    <w:rsid w:val="00786CBD"/>
    <w:rsid w:val="0078767A"/>
    <w:rsid w:val="00787A33"/>
    <w:rsid w:val="00787ECE"/>
    <w:rsid w:val="00790627"/>
    <w:rsid w:val="0079097F"/>
    <w:rsid w:val="00791401"/>
    <w:rsid w:val="0079215E"/>
    <w:rsid w:val="00792523"/>
    <w:rsid w:val="007930F2"/>
    <w:rsid w:val="00793CC4"/>
    <w:rsid w:val="00793FBD"/>
    <w:rsid w:val="00794BC9"/>
    <w:rsid w:val="007953F0"/>
    <w:rsid w:val="00795447"/>
    <w:rsid w:val="00795C90"/>
    <w:rsid w:val="00797AB7"/>
    <w:rsid w:val="007A0258"/>
    <w:rsid w:val="007A1116"/>
    <w:rsid w:val="007A1EE8"/>
    <w:rsid w:val="007A1FB8"/>
    <w:rsid w:val="007A1FC2"/>
    <w:rsid w:val="007A2D31"/>
    <w:rsid w:val="007A3D23"/>
    <w:rsid w:val="007A4642"/>
    <w:rsid w:val="007A472D"/>
    <w:rsid w:val="007A4EC1"/>
    <w:rsid w:val="007A5465"/>
    <w:rsid w:val="007A5816"/>
    <w:rsid w:val="007A581A"/>
    <w:rsid w:val="007A58FF"/>
    <w:rsid w:val="007A723B"/>
    <w:rsid w:val="007A7841"/>
    <w:rsid w:val="007A7B30"/>
    <w:rsid w:val="007A7D4A"/>
    <w:rsid w:val="007B0C02"/>
    <w:rsid w:val="007B0E1B"/>
    <w:rsid w:val="007B0F76"/>
    <w:rsid w:val="007B1395"/>
    <w:rsid w:val="007B1463"/>
    <w:rsid w:val="007B1498"/>
    <w:rsid w:val="007B1BEF"/>
    <w:rsid w:val="007B310C"/>
    <w:rsid w:val="007B3185"/>
    <w:rsid w:val="007B3511"/>
    <w:rsid w:val="007B364F"/>
    <w:rsid w:val="007B3FDF"/>
    <w:rsid w:val="007B440A"/>
    <w:rsid w:val="007B5128"/>
    <w:rsid w:val="007B514E"/>
    <w:rsid w:val="007B5F90"/>
    <w:rsid w:val="007B6076"/>
    <w:rsid w:val="007B6653"/>
    <w:rsid w:val="007B6D53"/>
    <w:rsid w:val="007B72E7"/>
    <w:rsid w:val="007B7DB9"/>
    <w:rsid w:val="007C02DB"/>
    <w:rsid w:val="007C0B19"/>
    <w:rsid w:val="007C168D"/>
    <w:rsid w:val="007C28C8"/>
    <w:rsid w:val="007C3344"/>
    <w:rsid w:val="007C412C"/>
    <w:rsid w:val="007C4212"/>
    <w:rsid w:val="007C4554"/>
    <w:rsid w:val="007C586D"/>
    <w:rsid w:val="007C5961"/>
    <w:rsid w:val="007C5A35"/>
    <w:rsid w:val="007C61D1"/>
    <w:rsid w:val="007C7753"/>
    <w:rsid w:val="007C7789"/>
    <w:rsid w:val="007C79BA"/>
    <w:rsid w:val="007C7DF1"/>
    <w:rsid w:val="007C7E09"/>
    <w:rsid w:val="007D1B55"/>
    <w:rsid w:val="007D1CDB"/>
    <w:rsid w:val="007D21FD"/>
    <w:rsid w:val="007D2228"/>
    <w:rsid w:val="007D2C18"/>
    <w:rsid w:val="007D3508"/>
    <w:rsid w:val="007D51FF"/>
    <w:rsid w:val="007D5B6B"/>
    <w:rsid w:val="007D5D98"/>
    <w:rsid w:val="007D6342"/>
    <w:rsid w:val="007D63B8"/>
    <w:rsid w:val="007D7E4B"/>
    <w:rsid w:val="007D7F87"/>
    <w:rsid w:val="007E10D1"/>
    <w:rsid w:val="007E1A82"/>
    <w:rsid w:val="007E2BB8"/>
    <w:rsid w:val="007E3354"/>
    <w:rsid w:val="007E397A"/>
    <w:rsid w:val="007E4359"/>
    <w:rsid w:val="007E43F4"/>
    <w:rsid w:val="007E45CE"/>
    <w:rsid w:val="007E4A99"/>
    <w:rsid w:val="007E4BE1"/>
    <w:rsid w:val="007E4BF3"/>
    <w:rsid w:val="007E50DE"/>
    <w:rsid w:val="007E5569"/>
    <w:rsid w:val="007E72B2"/>
    <w:rsid w:val="007F0044"/>
    <w:rsid w:val="007F066A"/>
    <w:rsid w:val="007F0797"/>
    <w:rsid w:val="007F079E"/>
    <w:rsid w:val="007F0C67"/>
    <w:rsid w:val="007F14D4"/>
    <w:rsid w:val="007F21DD"/>
    <w:rsid w:val="007F2E2A"/>
    <w:rsid w:val="007F3847"/>
    <w:rsid w:val="007F4054"/>
    <w:rsid w:val="007F40A4"/>
    <w:rsid w:val="007F4181"/>
    <w:rsid w:val="007F440E"/>
    <w:rsid w:val="007F4F21"/>
    <w:rsid w:val="007F5C43"/>
    <w:rsid w:val="007F5DEE"/>
    <w:rsid w:val="007F72EC"/>
    <w:rsid w:val="007F762B"/>
    <w:rsid w:val="007F77C3"/>
    <w:rsid w:val="007F7C73"/>
    <w:rsid w:val="00800604"/>
    <w:rsid w:val="00800A26"/>
    <w:rsid w:val="00800A8E"/>
    <w:rsid w:val="00801444"/>
    <w:rsid w:val="00801947"/>
    <w:rsid w:val="00801B5B"/>
    <w:rsid w:val="00801F4B"/>
    <w:rsid w:val="00802917"/>
    <w:rsid w:val="00803680"/>
    <w:rsid w:val="00803903"/>
    <w:rsid w:val="008040E4"/>
    <w:rsid w:val="008043A4"/>
    <w:rsid w:val="008043FE"/>
    <w:rsid w:val="00804524"/>
    <w:rsid w:val="00804A05"/>
    <w:rsid w:val="00804BB7"/>
    <w:rsid w:val="00804CEF"/>
    <w:rsid w:val="00806131"/>
    <w:rsid w:val="0080628A"/>
    <w:rsid w:val="008070E2"/>
    <w:rsid w:val="00807E45"/>
    <w:rsid w:val="00810158"/>
    <w:rsid w:val="008104B5"/>
    <w:rsid w:val="00810558"/>
    <w:rsid w:val="00810C5E"/>
    <w:rsid w:val="008115A3"/>
    <w:rsid w:val="00812CF2"/>
    <w:rsid w:val="0081321D"/>
    <w:rsid w:val="0081369A"/>
    <w:rsid w:val="00813A40"/>
    <w:rsid w:val="008142CA"/>
    <w:rsid w:val="008143B4"/>
    <w:rsid w:val="0081444B"/>
    <w:rsid w:val="008148DE"/>
    <w:rsid w:val="008150EA"/>
    <w:rsid w:val="00815B66"/>
    <w:rsid w:val="00816060"/>
    <w:rsid w:val="00820021"/>
    <w:rsid w:val="0082004C"/>
    <w:rsid w:val="00820381"/>
    <w:rsid w:val="008204CA"/>
    <w:rsid w:val="00821585"/>
    <w:rsid w:val="00821C7A"/>
    <w:rsid w:val="00821DFD"/>
    <w:rsid w:val="00822117"/>
    <w:rsid w:val="008222BA"/>
    <w:rsid w:val="008223A4"/>
    <w:rsid w:val="0082283D"/>
    <w:rsid w:val="00823999"/>
    <w:rsid w:val="00823A25"/>
    <w:rsid w:val="0082402A"/>
    <w:rsid w:val="00824240"/>
    <w:rsid w:val="00825537"/>
    <w:rsid w:val="00825AA1"/>
    <w:rsid w:val="00825EA0"/>
    <w:rsid w:val="00825FC9"/>
    <w:rsid w:val="00826E2C"/>
    <w:rsid w:val="008272E8"/>
    <w:rsid w:val="008276D7"/>
    <w:rsid w:val="00827709"/>
    <w:rsid w:val="00827B33"/>
    <w:rsid w:val="00827D92"/>
    <w:rsid w:val="00830271"/>
    <w:rsid w:val="00830503"/>
    <w:rsid w:val="00830AF3"/>
    <w:rsid w:val="00831B60"/>
    <w:rsid w:val="00831CDE"/>
    <w:rsid w:val="00832A77"/>
    <w:rsid w:val="00832D11"/>
    <w:rsid w:val="0083323E"/>
    <w:rsid w:val="00833404"/>
    <w:rsid w:val="0083343C"/>
    <w:rsid w:val="0083467B"/>
    <w:rsid w:val="00834808"/>
    <w:rsid w:val="008354DE"/>
    <w:rsid w:val="008365E1"/>
    <w:rsid w:val="00836DEC"/>
    <w:rsid w:val="0083702A"/>
    <w:rsid w:val="00837663"/>
    <w:rsid w:val="00837BFC"/>
    <w:rsid w:val="00840DC5"/>
    <w:rsid w:val="00842339"/>
    <w:rsid w:val="00842685"/>
    <w:rsid w:val="00842FB9"/>
    <w:rsid w:val="00843D78"/>
    <w:rsid w:val="008444AE"/>
    <w:rsid w:val="00845089"/>
    <w:rsid w:val="00845476"/>
    <w:rsid w:val="0084585C"/>
    <w:rsid w:val="00845A35"/>
    <w:rsid w:val="008461CD"/>
    <w:rsid w:val="008470A2"/>
    <w:rsid w:val="00847389"/>
    <w:rsid w:val="00850F44"/>
    <w:rsid w:val="00850FCB"/>
    <w:rsid w:val="00851114"/>
    <w:rsid w:val="00852FC1"/>
    <w:rsid w:val="00853706"/>
    <w:rsid w:val="00853D1F"/>
    <w:rsid w:val="008559DA"/>
    <w:rsid w:val="00855DEC"/>
    <w:rsid w:val="00856671"/>
    <w:rsid w:val="008568A0"/>
    <w:rsid w:val="00856DC9"/>
    <w:rsid w:val="0085796D"/>
    <w:rsid w:val="00857BB1"/>
    <w:rsid w:val="00857EE0"/>
    <w:rsid w:val="0086185E"/>
    <w:rsid w:val="0086352D"/>
    <w:rsid w:val="0086355A"/>
    <w:rsid w:val="008636C5"/>
    <w:rsid w:val="00863BDD"/>
    <w:rsid w:val="00863DF8"/>
    <w:rsid w:val="00863ECD"/>
    <w:rsid w:val="00864554"/>
    <w:rsid w:val="00864705"/>
    <w:rsid w:val="008648EA"/>
    <w:rsid w:val="0086537B"/>
    <w:rsid w:val="00865F3D"/>
    <w:rsid w:val="00866251"/>
    <w:rsid w:val="008667DE"/>
    <w:rsid w:val="00866B63"/>
    <w:rsid w:val="00867AF1"/>
    <w:rsid w:val="0087039F"/>
    <w:rsid w:val="00870C02"/>
    <w:rsid w:val="00871990"/>
    <w:rsid w:val="00871C2E"/>
    <w:rsid w:val="008722DB"/>
    <w:rsid w:val="00872330"/>
    <w:rsid w:val="00872390"/>
    <w:rsid w:val="00872E04"/>
    <w:rsid w:val="00873F62"/>
    <w:rsid w:val="00874480"/>
    <w:rsid w:val="008745C1"/>
    <w:rsid w:val="008748FA"/>
    <w:rsid w:val="00874A5F"/>
    <w:rsid w:val="00875429"/>
    <w:rsid w:val="008757A2"/>
    <w:rsid w:val="00875CEE"/>
    <w:rsid w:val="00875EDA"/>
    <w:rsid w:val="00875EEE"/>
    <w:rsid w:val="008769B2"/>
    <w:rsid w:val="008769BC"/>
    <w:rsid w:val="00876B02"/>
    <w:rsid w:val="00876BA6"/>
    <w:rsid w:val="00876C08"/>
    <w:rsid w:val="00876E1F"/>
    <w:rsid w:val="00877527"/>
    <w:rsid w:val="008803B6"/>
    <w:rsid w:val="00880D09"/>
    <w:rsid w:val="0088134F"/>
    <w:rsid w:val="00882541"/>
    <w:rsid w:val="008826DF"/>
    <w:rsid w:val="00883EB8"/>
    <w:rsid w:val="00884F24"/>
    <w:rsid w:val="0088521F"/>
    <w:rsid w:val="00885334"/>
    <w:rsid w:val="00885F21"/>
    <w:rsid w:val="008863AF"/>
    <w:rsid w:val="0088703E"/>
    <w:rsid w:val="008879A0"/>
    <w:rsid w:val="00887DBC"/>
    <w:rsid w:val="0089006A"/>
    <w:rsid w:val="00890C8F"/>
    <w:rsid w:val="0089108D"/>
    <w:rsid w:val="00893DEC"/>
    <w:rsid w:val="00895D5D"/>
    <w:rsid w:val="00896218"/>
    <w:rsid w:val="00896435"/>
    <w:rsid w:val="008A000A"/>
    <w:rsid w:val="008A04C9"/>
    <w:rsid w:val="008A1143"/>
    <w:rsid w:val="008A1C7F"/>
    <w:rsid w:val="008A207D"/>
    <w:rsid w:val="008A37EA"/>
    <w:rsid w:val="008A39D7"/>
    <w:rsid w:val="008A447E"/>
    <w:rsid w:val="008A44F3"/>
    <w:rsid w:val="008A48E2"/>
    <w:rsid w:val="008A4B1F"/>
    <w:rsid w:val="008A4BD0"/>
    <w:rsid w:val="008A4DC4"/>
    <w:rsid w:val="008A4F33"/>
    <w:rsid w:val="008A5AFF"/>
    <w:rsid w:val="008A6633"/>
    <w:rsid w:val="008A6BFC"/>
    <w:rsid w:val="008A73C6"/>
    <w:rsid w:val="008A7453"/>
    <w:rsid w:val="008A7A7A"/>
    <w:rsid w:val="008B1239"/>
    <w:rsid w:val="008B130C"/>
    <w:rsid w:val="008B27EA"/>
    <w:rsid w:val="008B2C04"/>
    <w:rsid w:val="008B3DDB"/>
    <w:rsid w:val="008B5609"/>
    <w:rsid w:val="008B679B"/>
    <w:rsid w:val="008B733E"/>
    <w:rsid w:val="008B74C3"/>
    <w:rsid w:val="008C0020"/>
    <w:rsid w:val="008C12DC"/>
    <w:rsid w:val="008C1767"/>
    <w:rsid w:val="008C1817"/>
    <w:rsid w:val="008C19BB"/>
    <w:rsid w:val="008C1A15"/>
    <w:rsid w:val="008C2102"/>
    <w:rsid w:val="008C24C1"/>
    <w:rsid w:val="008C270E"/>
    <w:rsid w:val="008C34F8"/>
    <w:rsid w:val="008C3BD1"/>
    <w:rsid w:val="008C3D87"/>
    <w:rsid w:val="008C550D"/>
    <w:rsid w:val="008C61AA"/>
    <w:rsid w:val="008C7A3A"/>
    <w:rsid w:val="008C7E36"/>
    <w:rsid w:val="008D0608"/>
    <w:rsid w:val="008D0A61"/>
    <w:rsid w:val="008D0EE8"/>
    <w:rsid w:val="008D14B5"/>
    <w:rsid w:val="008D162C"/>
    <w:rsid w:val="008D1D62"/>
    <w:rsid w:val="008D2331"/>
    <w:rsid w:val="008D2689"/>
    <w:rsid w:val="008D31C4"/>
    <w:rsid w:val="008D3431"/>
    <w:rsid w:val="008D3BBA"/>
    <w:rsid w:val="008D5391"/>
    <w:rsid w:val="008D602C"/>
    <w:rsid w:val="008D70AB"/>
    <w:rsid w:val="008E0401"/>
    <w:rsid w:val="008E049A"/>
    <w:rsid w:val="008E051C"/>
    <w:rsid w:val="008E0C79"/>
    <w:rsid w:val="008E0D1F"/>
    <w:rsid w:val="008E22E6"/>
    <w:rsid w:val="008E2B4E"/>
    <w:rsid w:val="008E34A8"/>
    <w:rsid w:val="008E3B1C"/>
    <w:rsid w:val="008E3C56"/>
    <w:rsid w:val="008E4FF1"/>
    <w:rsid w:val="008E787A"/>
    <w:rsid w:val="008F059C"/>
    <w:rsid w:val="008F09CF"/>
    <w:rsid w:val="008F164F"/>
    <w:rsid w:val="008F23E9"/>
    <w:rsid w:val="008F28B3"/>
    <w:rsid w:val="008F2A0C"/>
    <w:rsid w:val="008F2C09"/>
    <w:rsid w:val="008F2E23"/>
    <w:rsid w:val="008F3B7B"/>
    <w:rsid w:val="008F4D34"/>
    <w:rsid w:val="008F5035"/>
    <w:rsid w:val="008F5147"/>
    <w:rsid w:val="008F53C0"/>
    <w:rsid w:val="008F580C"/>
    <w:rsid w:val="008F610D"/>
    <w:rsid w:val="008F69F0"/>
    <w:rsid w:val="008F6C76"/>
    <w:rsid w:val="008F6F97"/>
    <w:rsid w:val="008F70F9"/>
    <w:rsid w:val="009010B8"/>
    <w:rsid w:val="009016BF"/>
    <w:rsid w:val="00901E30"/>
    <w:rsid w:val="0090307B"/>
    <w:rsid w:val="0090326A"/>
    <w:rsid w:val="00903580"/>
    <w:rsid w:val="009038E0"/>
    <w:rsid w:val="0090414E"/>
    <w:rsid w:val="00905050"/>
    <w:rsid w:val="00905194"/>
    <w:rsid w:val="00905249"/>
    <w:rsid w:val="00905456"/>
    <w:rsid w:val="00905536"/>
    <w:rsid w:val="009057A1"/>
    <w:rsid w:val="00906328"/>
    <w:rsid w:val="0090728C"/>
    <w:rsid w:val="00911252"/>
    <w:rsid w:val="00911A3F"/>
    <w:rsid w:val="00911D19"/>
    <w:rsid w:val="00911E14"/>
    <w:rsid w:val="00911FB6"/>
    <w:rsid w:val="00912201"/>
    <w:rsid w:val="009124F9"/>
    <w:rsid w:val="009135A8"/>
    <w:rsid w:val="00913BDD"/>
    <w:rsid w:val="00913E4D"/>
    <w:rsid w:val="00913EB3"/>
    <w:rsid w:val="00913EC2"/>
    <w:rsid w:val="00913F5E"/>
    <w:rsid w:val="00914546"/>
    <w:rsid w:val="00915DD0"/>
    <w:rsid w:val="00916034"/>
    <w:rsid w:val="00917D0B"/>
    <w:rsid w:val="00917F57"/>
    <w:rsid w:val="009200FF"/>
    <w:rsid w:val="00920162"/>
    <w:rsid w:val="009204DA"/>
    <w:rsid w:val="0092053B"/>
    <w:rsid w:val="009209A6"/>
    <w:rsid w:val="00920ED4"/>
    <w:rsid w:val="00923D09"/>
    <w:rsid w:val="00923D27"/>
    <w:rsid w:val="009243B4"/>
    <w:rsid w:val="0092477F"/>
    <w:rsid w:val="0092487B"/>
    <w:rsid w:val="0092509B"/>
    <w:rsid w:val="00925E36"/>
    <w:rsid w:val="00926090"/>
    <w:rsid w:val="00926261"/>
    <w:rsid w:val="00926779"/>
    <w:rsid w:val="009269E1"/>
    <w:rsid w:val="00926D7F"/>
    <w:rsid w:val="00927909"/>
    <w:rsid w:val="0093002C"/>
    <w:rsid w:val="0093063A"/>
    <w:rsid w:val="00930D10"/>
    <w:rsid w:val="009311D0"/>
    <w:rsid w:val="009316B6"/>
    <w:rsid w:val="0093248A"/>
    <w:rsid w:val="009327F3"/>
    <w:rsid w:val="0093294B"/>
    <w:rsid w:val="00932B2D"/>
    <w:rsid w:val="009331E5"/>
    <w:rsid w:val="0093356E"/>
    <w:rsid w:val="0093371E"/>
    <w:rsid w:val="00934C62"/>
    <w:rsid w:val="00934EAA"/>
    <w:rsid w:val="009350BB"/>
    <w:rsid w:val="00935385"/>
    <w:rsid w:val="00935D7A"/>
    <w:rsid w:val="00935EDC"/>
    <w:rsid w:val="009360DD"/>
    <w:rsid w:val="00936B5C"/>
    <w:rsid w:val="00936FF9"/>
    <w:rsid w:val="0093736A"/>
    <w:rsid w:val="009415F8"/>
    <w:rsid w:val="009418E0"/>
    <w:rsid w:val="009418E6"/>
    <w:rsid w:val="0094409A"/>
    <w:rsid w:val="009444D6"/>
    <w:rsid w:val="009469CE"/>
    <w:rsid w:val="0094700E"/>
    <w:rsid w:val="0094709A"/>
    <w:rsid w:val="00947A32"/>
    <w:rsid w:val="00947A65"/>
    <w:rsid w:val="00947C12"/>
    <w:rsid w:val="00947F15"/>
    <w:rsid w:val="00947F35"/>
    <w:rsid w:val="0095075C"/>
    <w:rsid w:val="009519AE"/>
    <w:rsid w:val="0095238C"/>
    <w:rsid w:val="0095297D"/>
    <w:rsid w:val="00954277"/>
    <w:rsid w:val="00955F59"/>
    <w:rsid w:val="009560B0"/>
    <w:rsid w:val="009565B2"/>
    <w:rsid w:val="00956A09"/>
    <w:rsid w:val="0095745B"/>
    <w:rsid w:val="00957636"/>
    <w:rsid w:val="00957D6A"/>
    <w:rsid w:val="00961012"/>
    <w:rsid w:val="009611D6"/>
    <w:rsid w:val="009618B7"/>
    <w:rsid w:val="00961965"/>
    <w:rsid w:val="009620E9"/>
    <w:rsid w:val="009626EC"/>
    <w:rsid w:val="00962965"/>
    <w:rsid w:val="009630F4"/>
    <w:rsid w:val="009635C7"/>
    <w:rsid w:val="009637D8"/>
    <w:rsid w:val="00963FF9"/>
    <w:rsid w:val="00964E1E"/>
    <w:rsid w:val="00965073"/>
    <w:rsid w:val="00965BF3"/>
    <w:rsid w:val="009664AC"/>
    <w:rsid w:val="009669CC"/>
    <w:rsid w:val="00966FD3"/>
    <w:rsid w:val="0096760C"/>
    <w:rsid w:val="0096766A"/>
    <w:rsid w:val="00967692"/>
    <w:rsid w:val="009677D9"/>
    <w:rsid w:val="009704C0"/>
    <w:rsid w:val="0097136D"/>
    <w:rsid w:val="009715C8"/>
    <w:rsid w:val="0097190F"/>
    <w:rsid w:val="0097254F"/>
    <w:rsid w:val="009731C2"/>
    <w:rsid w:val="00973B29"/>
    <w:rsid w:val="00975449"/>
    <w:rsid w:val="00975EFA"/>
    <w:rsid w:val="0097666B"/>
    <w:rsid w:val="00976CFD"/>
    <w:rsid w:val="009770D0"/>
    <w:rsid w:val="0097736A"/>
    <w:rsid w:val="009773EA"/>
    <w:rsid w:val="00977DE5"/>
    <w:rsid w:val="0098020C"/>
    <w:rsid w:val="009803A5"/>
    <w:rsid w:val="00980473"/>
    <w:rsid w:val="00980B82"/>
    <w:rsid w:val="00981719"/>
    <w:rsid w:val="0098202C"/>
    <w:rsid w:val="009824BE"/>
    <w:rsid w:val="009832DB"/>
    <w:rsid w:val="00983519"/>
    <w:rsid w:val="00983616"/>
    <w:rsid w:val="0098397C"/>
    <w:rsid w:val="009851A7"/>
    <w:rsid w:val="009861A2"/>
    <w:rsid w:val="00986384"/>
    <w:rsid w:val="00986747"/>
    <w:rsid w:val="009875F6"/>
    <w:rsid w:val="00987622"/>
    <w:rsid w:val="00990494"/>
    <w:rsid w:val="009906FC"/>
    <w:rsid w:val="00991029"/>
    <w:rsid w:val="00992D87"/>
    <w:rsid w:val="00992F5C"/>
    <w:rsid w:val="0099372E"/>
    <w:rsid w:val="009937B8"/>
    <w:rsid w:val="00994537"/>
    <w:rsid w:val="00994BED"/>
    <w:rsid w:val="009950AF"/>
    <w:rsid w:val="009953A4"/>
    <w:rsid w:val="00995693"/>
    <w:rsid w:val="00995F91"/>
    <w:rsid w:val="0099691A"/>
    <w:rsid w:val="0099697D"/>
    <w:rsid w:val="00996E57"/>
    <w:rsid w:val="009978C3"/>
    <w:rsid w:val="00997D80"/>
    <w:rsid w:val="009A02C5"/>
    <w:rsid w:val="009A0B9B"/>
    <w:rsid w:val="009A0C3F"/>
    <w:rsid w:val="009A1315"/>
    <w:rsid w:val="009A1A3D"/>
    <w:rsid w:val="009A349F"/>
    <w:rsid w:val="009A3BA7"/>
    <w:rsid w:val="009A5137"/>
    <w:rsid w:val="009A628C"/>
    <w:rsid w:val="009A6571"/>
    <w:rsid w:val="009A6C7D"/>
    <w:rsid w:val="009A71CB"/>
    <w:rsid w:val="009A7530"/>
    <w:rsid w:val="009A79BF"/>
    <w:rsid w:val="009B0892"/>
    <w:rsid w:val="009B1EE0"/>
    <w:rsid w:val="009B2D72"/>
    <w:rsid w:val="009B3E75"/>
    <w:rsid w:val="009B4557"/>
    <w:rsid w:val="009B4FC3"/>
    <w:rsid w:val="009B5116"/>
    <w:rsid w:val="009B565F"/>
    <w:rsid w:val="009B5D71"/>
    <w:rsid w:val="009B5DB1"/>
    <w:rsid w:val="009B5F75"/>
    <w:rsid w:val="009B6199"/>
    <w:rsid w:val="009B63AB"/>
    <w:rsid w:val="009B68AE"/>
    <w:rsid w:val="009B781B"/>
    <w:rsid w:val="009B799C"/>
    <w:rsid w:val="009B7DDF"/>
    <w:rsid w:val="009B7EDA"/>
    <w:rsid w:val="009C0122"/>
    <w:rsid w:val="009C063D"/>
    <w:rsid w:val="009C07FF"/>
    <w:rsid w:val="009C185E"/>
    <w:rsid w:val="009C2DE6"/>
    <w:rsid w:val="009C2EA1"/>
    <w:rsid w:val="009C343E"/>
    <w:rsid w:val="009C344A"/>
    <w:rsid w:val="009C38DB"/>
    <w:rsid w:val="009C39D0"/>
    <w:rsid w:val="009C4337"/>
    <w:rsid w:val="009C4D1C"/>
    <w:rsid w:val="009C4D54"/>
    <w:rsid w:val="009C51E8"/>
    <w:rsid w:val="009C534D"/>
    <w:rsid w:val="009C5904"/>
    <w:rsid w:val="009C60B1"/>
    <w:rsid w:val="009C621C"/>
    <w:rsid w:val="009C63B5"/>
    <w:rsid w:val="009C7838"/>
    <w:rsid w:val="009D00DB"/>
    <w:rsid w:val="009D0224"/>
    <w:rsid w:val="009D0427"/>
    <w:rsid w:val="009D0559"/>
    <w:rsid w:val="009D06B1"/>
    <w:rsid w:val="009D0984"/>
    <w:rsid w:val="009D167B"/>
    <w:rsid w:val="009D1D92"/>
    <w:rsid w:val="009D1DAA"/>
    <w:rsid w:val="009D3875"/>
    <w:rsid w:val="009D3DD1"/>
    <w:rsid w:val="009D4267"/>
    <w:rsid w:val="009D45F3"/>
    <w:rsid w:val="009D4A98"/>
    <w:rsid w:val="009D4B51"/>
    <w:rsid w:val="009D4DF8"/>
    <w:rsid w:val="009D4E16"/>
    <w:rsid w:val="009D555D"/>
    <w:rsid w:val="009D5DF4"/>
    <w:rsid w:val="009D60EA"/>
    <w:rsid w:val="009D64F4"/>
    <w:rsid w:val="009D6F93"/>
    <w:rsid w:val="009D78B8"/>
    <w:rsid w:val="009E065F"/>
    <w:rsid w:val="009E0A05"/>
    <w:rsid w:val="009E17B7"/>
    <w:rsid w:val="009E26B6"/>
    <w:rsid w:val="009E285F"/>
    <w:rsid w:val="009E289A"/>
    <w:rsid w:val="009E3B71"/>
    <w:rsid w:val="009E40FD"/>
    <w:rsid w:val="009E4617"/>
    <w:rsid w:val="009E4D16"/>
    <w:rsid w:val="009E5452"/>
    <w:rsid w:val="009E5C89"/>
    <w:rsid w:val="009E62FD"/>
    <w:rsid w:val="009E7244"/>
    <w:rsid w:val="009E7CB5"/>
    <w:rsid w:val="009F02DE"/>
    <w:rsid w:val="009F09AC"/>
    <w:rsid w:val="009F1A97"/>
    <w:rsid w:val="009F2012"/>
    <w:rsid w:val="009F24F0"/>
    <w:rsid w:val="009F2CB0"/>
    <w:rsid w:val="009F3BFB"/>
    <w:rsid w:val="009F40DE"/>
    <w:rsid w:val="009F441D"/>
    <w:rsid w:val="009F448A"/>
    <w:rsid w:val="009F466A"/>
    <w:rsid w:val="009F5631"/>
    <w:rsid w:val="009F61D7"/>
    <w:rsid w:val="009F6552"/>
    <w:rsid w:val="009F6A95"/>
    <w:rsid w:val="009F709B"/>
    <w:rsid w:val="009F74A9"/>
    <w:rsid w:val="009F7E76"/>
    <w:rsid w:val="00A001ED"/>
    <w:rsid w:val="00A019B5"/>
    <w:rsid w:val="00A02BA8"/>
    <w:rsid w:val="00A02C4E"/>
    <w:rsid w:val="00A06443"/>
    <w:rsid w:val="00A079B5"/>
    <w:rsid w:val="00A079FF"/>
    <w:rsid w:val="00A10FB4"/>
    <w:rsid w:val="00A11F32"/>
    <w:rsid w:val="00A12289"/>
    <w:rsid w:val="00A13133"/>
    <w:rsid w:val="00A135EF"/>
    <w:rsid w:val="00A151AA"/>
    <w:rsid w:val="00A1559D"/>
    <w:rsid w:val="00A158A9"/>
    <w:rsid w:val="00A1702C"/>
    <w:rsid w:val="00A1758D"/>
    <w:rsid w:val="00A2083A"/>
    <w:rsid w:val="00A2163A"/>
    <w:rsid w:val="00A2210B"/>
    <w:rsid w:val="00A22657"/>
    <w:rsid w:val="00A22B9F"/>
    <w:rsid w:val="00A231C2"/>
    <w:rsid w:val="00A252D1"/>
    <w:rsid w:val="00A256CC"/>
    <w:rsid w:val="00A3101A"/>
    <w:rsid w:val="00A31098"/>
    <w:rsid w:val="00A31C87"/>
    <w:rsid w:val="00A33276"/>
    <w:rsid w:val="00A337FD"/>
    <w:rsid w:val="00A34D7C"/>
    <w:rsid w:val="00A3531E"/>
    <w:rsid w:val="00A355BA"/>
    <w:rsid w:val="00A356C2"/>
    <w:rsid w:val="00A3576B"/>
    <w:rsid w:val="00A366EC"/>
    <w:rsid w:val="00A3703D"/>
    <w:rsid w:val="00A37FF5"/>
    <w:rsid w:val="00A408F4"/>
    <w:rsid w:val="00A41953"/>
    <w:rsid w:val="00A420C2"/>
    <w:rsid w:val="00A42382"/>
    <w:rsid w:val="00A423D4"/>
    <w:rsid w:val="00A42FA7"/>
    <w:rsid w:val="00A4301D"/>
    <w:rsid w:val="00A435F0"/>
    <w:rsid w:val="00A457F8"/>
    <w:rsid w:val="00A46246"/>
    <w:rsid w:val="00A4684A"/>
    <w:rsid w:val="00A4763C"/>
    <w:rsid w:val="00A47FB4"/>
    <w:rsid w:val="00A501EA"/>
    <w:rsid w:val="00A5134A"/>
    <w:rsid w:val="00A5134C"/>
    <w:rsid w:val="00A519A9"/>
    <w:rsid w:val="00A52919"/>
    <w:rsid w:val="00A5299B"/>
    <w:rsid w:val="00A534A2"/>
    <w:rsid w:val="00A544FA"/>
    <w:rsid w:val="00A55D00"/>
    <w:rsid w:val="00A55EC4"/>
    <w:rsid w:val="00A5605E"/>
    <w:rsid w:val="00A569C8"/>
    <w:rsid w:val="00A56B23"/>
    <w:rsid w:val="00A579AD"/>
    <w:rsid w:val="00A6022D"/>
    <w:rsid w:val="00A60260"/>
    <w:rsid w:val="00A6049B"/>
    <w:rsid w:val="00A60B37"/>
    <w:rsid w:val="00A61D6A"/>
    <w:rsid w:val="00A64010"/>
    <w:rsid w:val="00A642A0"/>
    <w:rsid w:val="00A64888"/>
    <w:rsid w:val="00A64EAB"/>
    <w:rsid w:val="00A657DB"/>
    <w:rsid w:val="00A65BAD"/>
    <w:rsid w:val="00A65C82"/>
    <w:rsid w:val="00A667D3"/>
    <w:rsid w:val="00A66BAC"/>
    <w:rsid w:val="00A701C3"/>
    <w:rsid w:val="00A702F9"/>
    <w:rsid w:val="00A7044B"/>
    <w:rsid w:val="00A705C5"/>
    <w:rsid w:val="00A70610"/>
    <w:rsid w:val="00A70BFF"/>
    <w:rsid w:val="00A72774"/>
    <w:rsid w:val="00A74B95"/>
    <w:rsid w:val="00A77652"/>
    <w:rsid w:val="00A80A65"/>
    <w:rsid w:val="00A813D0"/>
    <w:rsid w:val="00A81BED"/>
    <w:rsid w:val="00A81C8B"/>
    <w:rsid w:val="00A81F77"/>
    <w:rsid w:val="00A82EC4"/>
    <w:rsid w:val="00A83333"/>
    <w:rsid w:val="00A8348D"/>
    <w:rsid w:val="00A83BCA"/>
    <w:rsid w:val="00A83BEA"/>
    <w:rsid w:val="00A851D4"/>
    <w:rsid w:val="00A85903"/>
    <w:rsid w:val="00A85CF1"/>
    <w:rsid w:val="00A862B2"/>
    <w:rsid w:val="00A86595"/>
    <w:rsid w:val="00A8740B"/>
    <w:rsid w:val="00A87538"/>
    <w:rsid w:val="00A876EB"/>
    <w:rsid w:val="00A879D5"/>
    <w:rsid w:val="00A9032B"/>
    <w:rsid w:val="00A904AB"/>
    <w:rsid w:val="00A90D52"/>
    <w:rsid w:val="00A92FAB"/>
    <w:rsid w:val="00A93182"/>
    <w:rsid w:val="00A93874"/>
    <w:rsid w:val="00A93B00"/>
    <w:rsid w:val="00A95581"/>
    <w:rsid w:val="00A95C82"/>
    <w:rsid w:val="00A9645C"/>
    <w:rsid w:val="00AA007E"/>
    <w:rsid w:val="00AA026E"/>
    <w:rsid w:val="00AA143E"/>
    <w:rsid w:val="00AA18DA"/>
    <w:rsid w:val="00AA1D08"/>
    <w:rsid w:val="00AA25A3"/>
    <w:rsid w:val="00AA2DBE"/>
    <w:rsid w:val="00AA2FEE"/>
    <w:rsid w:val="00AA3479"/>
    <w:rsid w:val="00AA5439"/>
    <w:rsid w:val="00AA5446"/>
    <w:rsid w:val="00AA5B9E"/>
    <w:rsid w:val="00AA6C2C"/>
    <w:rsid w:val="00AA6DC9"/>
    <w:rsid w:val="00AA6F41"/>
    <w:rsid w:val="00AA70D7"/>
    <w:rsid w:val="00AA7BDE"/>
    <w:rsid w:val="00AA7D52"/>
    <w:rsid w:val="00AB0072"/>
    <w:rsid w:val="00AB0281"/>
    <w:rsid w:val="00AB084C"/>
    <w:rsid w:val="00AB0853"/>
    <w:rsid w:val="00AB0ED3"/>
    <w:rsid w:val="00AB0F86"/>
    <w:rsid w:val="00AB1CF6"/>
    <w:rsid w:val="00AB2B9D"/>
    <w:rsid w:val="00AB2CEF"/>
    <w:rsid w:val="00AB3933"/>
    <w:rsid w:val="00AB3A99"/>
    <w:rsid w:val="00AB3C02"/>
    <w:rsid w:val="00AB484C"/>
    <w:rsid w:val="00AB5492"/>
    <w:rsid w:val="00AB69D8"/>
    <w:rsid w:val="00AB6A1D"/>
    <w:rsid w:val="00AB6F24"/>
    <w:rsid w:val="00AB71FB"/>
    <w:rsid w:val="00AB7381"/>
    <w:rsid w:val="00AB7AF3"/>
    <w:rsid w:val="00AB7E38"/>
    <w:rsid w:val="00AC00AB"/>
    <w:rsid w:val="00AC013A"/>
    <w:rsid w:val="00AC0807"/>
    <w:rsid w:val="00AC1ABE"/>
    <w:rsid w:val="00AC2345"/>
    <w:rsid w:val="00AC2DC7"/>
    <w:rsid w:val="00AC3187"/>
    <w:rsid w:val="00AC3C69"/>
    <w:rsid w:val="00AC4555"/>
    <w:rsid w:val="00AC4572"/>
    <w:rsid w:val="00AC4F5E"/>
    <w:rsid w:val="00AC5539"/>
    <w:rsid w:val="00AC5EE0"/>
    <w:rsid w:val="00AC646C"/>
    <w:rsid w:val="00AC64B6"/>
    <w:rsid w:val="00AC6877"/>
    <w:rsid w:val="00AC69E6"/>
    <w:rsid w:val="00AC7AFD"/>
    <w:rsid w:val="00AC7CBB"/>
    <w:rsid w:val="00AD0AF2"/>
    <w:rsid w:val="00AD191F"/>
    <w:rsid w:val="00AD1D32"/>
    <w:rsid w:val="00AD21D9"/>
    <w:rsid w:val="00AD2818"/>
    <w:rsid w:val="00AD2EB9"/>
    <w:rsid w:val="00AD3283"/>
    <w:rsid w:val="00AD36D0"/>
    <w:rsid w:val="00AD387E"/>
    <w:rsid w:val="00AD3A7D"/>
    <w:rsid w:val="00AD3C01"/>
    <w:rsid w:val="00AD46CC"/>
    <w:rsid w:val="00AD4B2D"/>
    <w:rsid w:val="00AD54CD"/>
    <w:rsid w:val="00AD5B7B"/>
    <w:rsid w:val="00AD5C29"/>
    <w:rsid w:val="00AD5F23"/>
    <w:rsid w:val="00AD7AA3"/>
    <w:rsid w:val="00AE010B"/>
    <w:rsid w:val="00AE11CE"/>
    <w:rsid w:val="00AE1BF8"/>
    <w:rsid w:val="00AE49A5"/>
    <w:rsid w:val="00AE5346"/>
    <w:rsid w:val="00AE5D67"/>
    <w:rsid w:val="00AE634E"/>
    <w:rsid w:val="00AE68B5"/>
    <w:rsid w:val="00AE718C"/>
    <w:rsid w:val="00AF086D"/>
    <w:rsid w:val="00AF1675"/>
    <w:rsid w:val="00AF2278"/>
    <w:rsid w:val="00AF28FE"/>
    <w:rsid w:val="00AF292A"/>
    <w:rsid w:val="00AF2986"/>
    <w:rsid w:val="00AF2A2B"/>
    <w:rsid w:val="00AF3923"/>
    <w:rsid w:val="00AF4635"/>
    <w:rsid w:val="00AF571B"/>
    <w:rsid w:val="00AF5FEC"/>
    <w:rsid w:val="00AF6121"/>
    <w:rsid w:val="00AF7539"/>
    <w:rsid w:val="00AF786A"/>
    <w:rsid w:val="00B00E10"/>
    <w:rsid w:val="00B01CCA"/>
    <w:rsid w:val="00B01D8C"/>
    <w:rsid w:val="00B0212C"/>
    <w:rsid w:val="00B044C2"/>
    <w:rsid w:val="00B045B9"/>
    <w:rsid w:val="00B04DD3"/>
    <w:rsid w:val="00B0690B"/>
    <w:rsid w:val="00B06B30"/>
    <w:rsid w:val="00B07E5F"/>
    <w:rsid w:val="00B106DC"/>
    <w:rsid w:val="00B119BE"/>
    <w:rsid w:val="00B125C4"/>
    <w:rsid w:val="00B133A9"/>
    <w:rsid w:val="00B13955"/>
    <w:rsid w:val="00B13F51"/>
    <w:rsid w:val="00B142B8"/>
    <w:rsid w:val="00B14794"/>
    <w:rsid w:val="00B149EF"/>
    <w:rsid w:val="00B15EFA"/>
    <w:rsid w:val="00B1650A"/>
    <w:rsid w:val="00B17762"/>
    <w:rsid w:val="00B1784A"/>
    <w:rsid w:val="00B21583"/>
    <w:rsid w:val="00B21C4D"/>
    <w:rsid w:val="00B22B3E"/>
    <w:rsid w:val="00B23308"/>
    <w:rsid w:val="00B23C5D"/>
    <w:rsid w:val="00B23E7F"/>
    <w:rsid w:val="00B25490"/>
    <w:rsid w:val="00B25C37"/>
    <w:rsid w:val="00B2654F"/>
    <w:rsid w:val="00B26BB7"/>
    <w:rsid w:val="00B2705F"/>
    <w:rsid w:val="00B271D5"/>
    <w:rsid w:val="00B30694"/>
    <w:rsid w:val="00B306DF"/>
    <w:rsid w:val="00B3071F"/>
    <w:rsid w:val="00B30F4D"/>
    <w:rsid w:val="00B31997"/>
    <w:rsid w:val="00B31A00"/>
    <w:rsid w:val="00B31AB3"/>
    <w:rsid w:val="00B31B02"/>
    <w:rsid w:val="00B31C1C"/>
    <w:rsid w:val="00B3204E"/>
    <w:rsid w:val="00B3258C"/>
    <w:rsid w:val="00B33852"/>
    <w:rsid w:val="00B33ACC"/>
    <w:rsid w:val="00B33B8B"/>
    <w:rsid w:val="00B33FBD"/>
    <w:rsid w:val="00B341D7"/>
    <w:rsid w:val="00B348E7"/>
    <w:rsid w:val="00B34B7A"/>
    <w:rsid w:val="00B34D8F"/>
    <w:rsid w:val="00B362C1"/>
    <w:rsid w:val="00B36F32"/>
    <w:rsid w:val="00B37E21"/>
    <w:rsid w:val="00B40480"/>
    <w:rsid w:val="00B40950"/>
    <w:rsid w:val="00B414A0"/>
    <w:rsid w:val="00B4179E"/>
    <w:rsid w:val="00B41CCB"/>
    <w:rsid w:val="00B42067"/>
    <w:rsid w:val="00B423A8"/>
    <w:rsid w:val="00B42AF7"/>
    <w:rsid w:val="00B42CCC"/>
    <w:rsid w:val="00B44791"/>
    <w:rsid w:val="00B447D7"/>
    <w:rsid w:val="00B44B69"/>
    <w:rsid w:val="00B44EAA"/>
    <w:rsid w:val="00B44F4A"/>
    <w:rsid w:val="00B45594"/>
    <w:rsid w:val="00B45745"/>
    <w:rsid w:val="00B4699E"/>
    <w:rsid w:val="00B46A4E"/>
    <w:rsid w:val="00B46DDF"/>
    <w:rsid w:val="00B50215"/>
    <w:rsid w:val="00B50664"/>
    <w:rsid w:val="00B50EE7"/>
    <w:rsid w:val="00B5158E"/>
    <w:rsid w:val="00B515B8"/>
    <w:rsid w:val="00B51A38"/>
    <w:rsid w:val="00B52490"/>
    <w:rsid w:val="00B52D5D"/>
    <w:rsid w:val="00B5307B"/>
    <w:rsid w:val="00B53B22"/>
    <w:rsid w:val="00B53B96"/>
    <w:rsid w:val="00B542A4"/>
    <w:rsid w:val="00B55379"/>
    <w:rsid w:val="00B5570A"/>
    <w:rsid w:val="00B558E5"/>
    <w:rsid w:val="00B565B6"/>
    <w:rsid w:val="00B566DD"/>
    <w:rsid w:val="00B56B49"/>
    <w:rsid w:val="00B56C0B"/>
    <w:rsid w:val="00B57235"/>
    <w:rsid w:val="00B5755C"/>
    <w:rsid w:val="00B57640"/>
    <w:rsid w:val="00B5769B"/>
    <w:rsid w:val="00B60ECD"/>
    <w:rsid w:val="00B61580"/>
    <w:rsid w:val="00B62610"/>
    <w:rsid w:val="00B62C7C"/>
    <w:rsid w:val="00B62E3C"/>
    <w:rsid w:val="00B62FE7"/>
    <w:rsid w:val="00B63F11"/>
    <w:rsid w:val="00B63F76"/>
    <w:rsid w:val="00B64129"/>
    <w:rsid w:val="00B6480D"/>
    <w:rsid w:val="00B65354"/>
    <w:rsid w:val="00B660AB"/>
    <w:rsid w:val="00B66482"/>
    <w:rsid w:val="00B66779"/>
    <w:rsid w:val="00B668E4"/>
    <w:rsid w:val="00B66B80"/>
    <w:rsid w:val="00B6750C"/>
    <w:rsid w:val="00B67737"/>
    <w:rsid w:val="00B67C47"/>
    <w:rsid w:val="00B67D6A"/>
    <w:rsid w:val="00B70664"/>
    <w:rsid w:val="00B70EFD"/>
    <w:rsid w:val="00B70FAC"/>
    <w:rsid w:val="00B7124D"/>
    <w:rsid w:val="00B71D35"/>
    <w:rsid w:val="00B72C13"/>
    <w:rsid w:val="00B73343"/>
    <w:rsid w:val="00B74979"/>
    <w:rsid w:val="00B75F9C"/>
    <w:rsid w:val="00B76845"/>
    <w:rsid w:val="00B77639"/>
    <w:rsid w:val="00B77FAB"/>
    <w:rsid w:val="00B800B7"/>
    <w:rsid w:val="00B8047D"/>
    <w:rsid w:val="00B80938"/>
    <w:rsid w:val="00B80A20"/>
    <w:rsid w:val="00B82029"/>
    <w:rsid w:val="00B822C2"/>
    <w:rsid w:val="00B824CA"/>
    <w:rsid w:val="00B843DB"/>
    <w:rsid w:val="00B8487A"/>
    <w:rsid w:val="00B849C8"/>
    <w:rsid w:val="00B86BC7"/>
    <w:rsid w:val="00B8710D"/>
    <w:rsid w:val="00B875D9"/>
    <w:rsid w:val="00B87717"/>
    <w:rsid w:val="00B877AA"/>
    <w:rsid w:val="00B878AF"/>
    <w:rsid w:val="00B90768"/>
    <w:rsid w:val="00B9154D"/>
    <w:rsid w:val="00B92ECF"/>
    <w:rsid w:val="00B92FCD"/>
    <w:rsid w:val="00B9390A"/>
    <w:rsid w:val="00B93DB0"/>
    <w:rsid w:val="00B94AD2"/>
    <w:rsid w:val="00B97BB3"/>
    <w:rsid w:val="00BA0460"/>
    <w:rsid w:val="00BA0570"/>
    <w:rsid w:val="00BA0B1A"/>
    <w:rsid w:val="00BA1298"/>
    <w:rsid w:val="00BA1586"/>
    <w:rsid w:val="00BA2F25"/>
    <w:rsid w:val="00BA32DA"/>
    <w:rsid w:val="00BA373B"/>
    <w:rsid w:val="00BA3FEC"/>
    <w:rsid w:val="00BA49D3"/>
    <w:rsid w:val="00BA4DF7"/>
    <w:rsid w:val="00BA5E40"/>
    <w:rsid w:val="00BA610E"/>
    <w:rsid w:val="00BA7113"/>
    <w:rsid w:val="00BA7588"/>
    <w:rsid w:val="00BA7BF1"/>
    <w:rsid w:val="00BB0113"/>
    <w:rsid w:val="00BB0874"/>
    <w:rsid w:val="00BB140B"/>
    <w:rsid w:val="00BB16E2"/>
    <w:rsid w:val="00BB1868"/>
    <w:rsid w:val="00BB2320"/>
    <w:rsid w:val="00BB23B1"/>
    <w:rsid w:val="00BB2507"/>
    <w:rsid w:val="00BB2D2C"/>
    <w:rsid w:val="00BB2E30"/>
    <w:rsid w:val="00BB4EFC"/>
    <w:rsid w:val="00BB55F2"/>
    <w:rsid w:val="00BB574D"/>
    <w:rsid w:val="00BB5CA4"/>
    <w:rsid w:val="00BB640F"/>
    <w:rsid w:val="00BB6ACD"/>
    <w:rsid w:val="00BB6EEE"/>
    <w:rsid w:val="00BC115E"/>
    <w:rsid w:val="00BC12A4"/>
    <w:rsid w:val="00BC141E"/>
    <w:rsid w:val="00BC163F"/>
    <w:rsid w:val="00BC1662"/>
    <w:rsid w:val="00BC2427"/>
    <w:rsid w:val="00BC2B0A"/>
    <w:rsid w:val="00BC2C0C"/>
    <w:rsid w:val="00BC2ECE"/>
    <w:rsid w:val="00BC30BA"/>
    <w:rsid w:val="00BC395D"/>
    <w:rsid w:val="00BC4F90"/>
    <w:rsid w:val="00BC5643"/>
    <w:rsid w:val="00BC5652"/>
    <w:rsid w:val="00BC633E"/>
    <w:rsid w:val="00BC6AB6"/>
    <w:rsid w:val="00BC6DA0"/>
    <w:rsid w:val="00BD0072"/>
    <w:rsid w:val="00BD0C35"/>
    <w:rsid w:val="00BD1878"/>
    <w:rsid w:val="00BD1883"/>
    <w:rsid w:val="00BD1A55"/>
    <w:rsid w:val="00BD1D5E"/>
    <w:rsid w:val="00BD2258"/>
    <w:rsid w:val="00BD26E7"/>
    <w:rsid w:val="00BD4624"/>
    <w:rsid w:val="00BD6223"/>
    <w:rsid w:val="00BD7235"/>
    <w:rsid w:val="00BD779F"/>
    <w:rsid w:val="00BD7CB9"/>
    <w:rsid w:val="00BE09DC"/>
    <w:rsid w:val="00BE0F0B"/>
    <w:rsid w:val="00BE1156"/>
    <w:rsid w:val="00BE1433"/>
    <w:rsid w:val="00BE1EB3"/>
    <w:rsid w:val="00BE2E6B"/>
    <w:rsid w:val="00BE3944"/>
    <w:rsid w:val="00BE4116"/>
    <w:rsid w:val="00BE43D9"/>
    <w:rsid w:val="00BE44EA"/>
    <w:rsid w:val="00BE460F"/>
    <w:rsid w:val="00BE49E8"/>
    <w:rsid w:val="00BE5F42"/>
    <w:rsid w:val="00BE5FB9"/>
    <w:rsid w:val="00BE678E"/>
    <w:rsid w:val="00BE6A02"/>
    <w:rsid w:val="00BE7234"/>
    <w:rsid w:val="00BE72EA"/>
    <w:rsid w:val="00BE778B"/>
    <w:rsid w:val="00BE7D5D"/>
    <w:rsid w:val="00BE7FC9"/>
    <w:rsid w:val="00BF0848"/>
    <w:rsid w:val="00BF1492"/>
    <w:rsid w:val="00BF190F"/>
    <w:rsid w:val="00BF1B68"/>
    <w:rsid w:val="00BF26E4"/>
    <w:rsid w:val="00BF2817"/>
    <w:rsid w:val="00BF34F3"/>
    <w:rsid w:val="00BF3AB2"/>
    <w:rsid w:val="00BF4AA9"/>
    <w:rsid w:val="00BF6621"/>
    <w:rsid w:val="00BF734C"/>
    <w:rsid w:val="00BF739E"/>
    <w:rsid w:val="00BF7A4C"/>
    <w:rsid w:val="00C003A3"/>
    <w:rsid w:val="00C00424"/>
    <w:rsid w:val="00C00DD3"/>
    <w:rsid w:val="00C00FB4"/>
    <w:rsid w:val="00C011CE"/>
    <w:rsid w:val="00C023E9"/>
    <w:rsid w:val="00C0389D"/>
    <w:rsid w:val="00C0512D"/>
    <w:rsid w:val="00C05372"/>
    <w:rsid w:val="00C056C5"/>
    <w:rsid w:val="00C06898"/>
    <w:rsid w:val="00C07389"/>
    <w:rsid w:val="00C0768A"/>
    <w:rsid w:val="00C07A24"/>
    <w:rsid w:val="00C100F8"/>
    <w:rsid w:val="00C1061E"/>
    <w:rsid w:val="00C11445"/>
    <w:rsid w:val="00C116B8"/>
    <w:rsid w:val="00C1376B"/>
    <w:rsid w:val="00C138CF"/>
    <w:rsid w:val="00C14C9D"/>
    <w:rsid w:val="00C151D2"/>
    <w:rsid w:val="00C151FA"/>
    <w:rsid w:val="00C15CEC"/>
    <w:rsid w:val="00C16BD7"/>
    <w:rsid w:val="00C17097"/>
    <w:rsid w:val="00C170A4"/>
    <w:rsid w:val="00C172BD"/>
    <w:rsid w:val="00C17B3D"/>
    <w:rsid w:val="00C17F52"/>
    <w:rsid w:val="00C201A6"/>
    <w:rsid w:val="00C21D7E"/>
    <w:rsid w:val="00C224BD"/>
    <w:rsid w:val="00C2537F"/>
    <w:rsid w:val="00C25A56"/>
    <w:rsid w:val="00C25F9B"/>
    <w:rsid w:val="00C264A9"/>
    <w:rsid w:val="00C27D55"/>
    <w:rsid w:val="00C30666"/>
    <w:rsid w:val="00C30DAD"/>
    <w:rsid w:val="00C3193C"/>
    <w:rsid w:val="00C32DB8"/>
    <w:rsid w:val="00C33471"/>
    <w:rsid w:val="00C3354C"/>
    <w:rsid w:val="00C338AA"/>
    <w:rsid w:val="00C342B9"/>
    <w:rsid w:val="00C34795"/>
    <w:rsid w:val="00C347C0"/>
    <w:rsid w:val="00C34955"/>
    <w:rsid w:val="00C34B03"/>
    <w:rsid w:val="00C360E5"/>
    <w:rsid w:val="00C36290"/>
    <w:rsid w:val="00C372F7"/>
    <w:rsid w:val="00C40BD6"/>
    <w:rsid w:val="00C40CB3"/>
    <w:rsid w:val="00C42BC6"/>
    <w:rsid w:val="00C42E0A"/>
    <w:rsid w:val="00C436E4"/>
    <w:rsid w:val="00C43DCA"/>
    <w:rsid w:val="00C43EED"/>
    <w:rsid w:val="00C44539"/>
    <w:rsid w:val="00C448E0"/>
    <w:rsid w:val="00C44EA8"/>
    <w:rsid w:val="00C45B20"/>
    <w:rsid w:val="00C46B90"/>
    <w:rsid w:val="00C500F7"/>
    <w:rsid w:val="00C50378"/>
    <w:rsid w:val="00C50ADE"/>
    <w:rsid w:val="00C514A3"/>
    <w:rsid w:val="00C517FD"/>
    <w:rsid w:val="00C52470"/>
    <w:rsid w:val="00C530B7"/>
    <w:rsid w:val="00C533F2"/>
    <w:rsid w:val="00C5476A"/>
    <w:rsid w:val="00C54AD5"/>
    <w:rsid w:val="00C56C8A"/>
    <w:rsid w:val="00C57A1D"/>
    <w:rsid w:val="00C60797"/>
    <w:rsid w:val="00C61857"/>
    <w:rsid w:val="00C62DCC"/>
    <w:rsid w:val="00C62EBD"/>
    <w:rsid w:val="00C6330F"/>
    <w:rsid w:val="00C6334F"/>
    <w:rsid w:val="00C635B6"/>
    <w:rsid w:val="00C63ADA"/>
    <w:rsid w:val="00C63C5E"/>
    <w:rsid w:val="00C646D7"/>
    <w:rsid w:val="00C66858"/>
    <w:rsid w:val="00C66A3E"/>
    <w:rsid w:val="00C679CF"/>
    <w:rsid w:val="00C67D22"/>
    <w:rsid w:val="00C67FDB"/>
    <w:rsid w:val="00C71F4E"/>
    <w:rsid w:val="00C72A5A"/>
    <w:rsid w:val="00C7324A"/>
    <w:rsid w:val="00C733D8"/>
    <w:rsid w:val="00C73EF2"/>
    <w:rsid w:val="00C74A74"/>
    <w:rsid w:val="00C74E62"/>
    <w:rsid w:val="00C75738"/>
    <w:rsid w:val="00C75F47"/>
    <w:rsid w:val="00C76B5A"/>
    <w:rsid w:val="00C76CCB"/>
    <w:rsid w:val="00C772A7"/>
    <w:rsid w:val="00C773B1"/>
    <w:rsid w:val="00C77AB2"/>
    <w:rsid w:val="00C801DC"/>
    <w:rsid w:val="00C822CF"/>
    <w:rsid w:val="00C82517"/>
    <w:rsid w:val="00C82993"/>
    <w:rsid w:val="00C82D32"/>
    <w:rsid w:val="00C82D41"/>
    <w:rsid w:val="00C83012"/>
    <w:rsid w:val="00C8329E"/>
    <w:rsid w:val="00C836CF"/>
    <w:rsid w:val="00C8388F"/>
    <w:rsid w:val="00C83981"/>
    <w:rsid w:val="00C843FE"/>
    <w:rsid w:val="00C85DF8"/>
    <w:rsid w:val="00C86676"/>
    <w:rsid w:val="00C867B1"/>
    <w:rsid w:val="00C871B7"/>
    <w:rsid w:val="00C87AD9"/>
    <w:rsid w:val="00C87CA2"/>
    <w:rsid w:val="00C9022F"/>
    <w:rsid w:val="00C9037F"/>
    <w:rsid w:val="00C9053D"/>
    <w:rsid w:val="00C9177C"/>
    <w:rsid w:val="00C91AC9"/>
    <w:rsid w:val="00C91E21"/>
    <w:rsid w:val="00C93206"/>
    <w:rsid w:val="00C93790"/>
    <w:rsid w:val="00C94661"/>
    <w:rsid w:val="00C94BCA"/>
    <w:rsid w:val="00C95433"/>
    <w:rsid w:val="00C956FF"/>
    <w:rsid w:val="00C95871"/>
    <w:rsid w:val="00C95AC0"/>
    <w:rsid w:val="00C966F7"/>
    <w:rsid w:val="00C970E6"/>
    <w:rsid w:val="00C971BE"/>
    <w:rsid w:val="00C97B62"/>
    <w:rsid w:val="00CA0D42"/>
    <w:rsid w:val="00CA1CBC"/>
    <w:rsid w:val="00CA1DAD"/>
    <w:rsid w:val="00CA2B17"/>
    <w:rsid w:val="00CA49EC"/>
    <w:rsid w:val="00CA4B78"/>
    <w:rsid w:val="00CA4CA8"/>
    <w:rsid w:val="00CA55EB"/>
    <w:rsid w:val="00CA58A5"/>
    <w:rsid w:val="00CA67CD"/>
    <w:rsid w:val="00CA7FFE"/>
    <w:rsid w:val="00CB045B"/>
    <w:rsid w:val="00CB0716"/>
    <w:rsid w:val="00CB0BD5"/>
    <w:rsid w:val="00CB1DB7"/>
    <w:rsid w:val="00CB2143"/>
    <w:rsid w:val="00CB23B1"/>
    <w:rsid w:val="00CB394E"/>
    <w:rsid w:val="00CB53DC"/>
    <w:rsid w:val="00CB5A17"/>
    <w:rsid w:val="00CB5A30"/>
    <w:rsid w:val="00CB5E55"/>
    <w:rsid w:val="00CB5FAF"/>
    <w:rsid w:val="00CB637B"/>
    <w:rsid w:val="00CB6B0E"/>
    <w:rsid w:val="00CB71A6"/>
    <w:rsid w:val="00CB7356"/>
    <w:rsid w:val="00CB7CFA"/>
    <w:rsid w:val="00CC07A0"/>
    <w:rsid w:val="00CC28E3"/>
    <w:rsid w:val="00CC2943"/>
    <w:rsid w:val="00CC35B1"/>
    <w:rsid w:val="00CC3B15"/>
    <w:rsid w:val="00CC416B"/>
    <w:rsid w:val="00CC4F69"/>
    <w:rsid w:val="00CC5D0F"/>
    <w:rsid w:val="00CC64F8"/>
    <w:rsid w:val="00CC6595"/>
    <w:rsid w:val="00CC6C4A"/>
    <w:rsid w:val="00CC6D98"/>
    <w:rsid w:val="00CC7581"/>
    <w:rsid w:val="00CC7B2A"/>
    <w:rsid w:val="00CC7F69"/>
    <w:rsid w:val="00CD0B68"/>
    <w:rsid w:val="00CD0C5C"/>
    <w:rsid w:val="00CD0D77"/>
    <w:rsid w:val="00CD12F9"/>
    <w:rsid w:val="00CD1E36"/>
    <w:rsid w:val="00CD2FDD"/>
    <w:rsid w:val="00CD303F"/>
    <w:rsid w:val="00CD31FE"/>
    <w:rsid w:val="00CD37D7"/>
    <w:rsid w:val="00CD3CBC"/>
    <w:rsid w:val="00CD3DCA"/>
    <w:rsid w:val="00CD442F"/>
    <w:rsid w:val="00CD48E8"/>
    <w:rsid w:val="00CD5840"/>
    <w:rsid w:val="00CD5CCF"/>
    <w:rsid w:val="00CD64C9"/>
    <w:rsid w:val="00CD71C7"/>
    <w:rsid w:val="00CD7345"/>
    <w:rsid w:val="00CE010E"/>
    <w:rsid w:val="00CE0220"/>
    <w:rsid w:val="00CE0C1D"/>
    <w:rsid w:val="00CE1946"/>
    <w:rsid w:val="00CE19EA"/>
    <w:rsid w:val="00CE2056"/>
    <w:rsid w:val="00CE2331"/>
    <w:rsid w:val="00CE265B"/>
    <w:rsid w:val="00CE26B7"/>
    <w:rsid w:val="00CE2F88"/>
    <w:rsid w:val="00CE3758"/>
    <w:rsid w:val="00CE3776"/>
    <w:rsid w:val="00CE3A8F"/>
    <w:rsid w:val="00CE3F46"/>
    <w:rsid w:val="00CE41C5"/>
    <w:rsid w:val="00CE449D"/>
    <w:rsid w:val="00CE5398"/>
    <w:rsid w:val="00CE548F"/>
    <w:rsid w:val="00CE5531"/>
    <w:rsid w:val="00CE58D4"/>
    <w:rsid w:val="00CE6101"/>
    <w:rsid w:val="00CE77AA"/>
    <w:rsid w:val="00CE7855"/>
    <w:rsid w:val="00CF1A76"/>
    <w:rsid w:val="00CF1EB8"/>
    <w:rsid w:val="00CF20D8"/>
    <w:rsid w:val="00CF22BB"/>
    <w:rsid w:val="00CF27FD"/>
    <w:rsid w:val="00CF30FA"/>
    <w:rsid w:val="00CF313E"/>
    <w:rsid w:val="00CF350E"/>
    <w:rsid w:val="00CF397B"/>
    <w:rsid w:val="00CF5463"/>
    <w:rsid w:val="00CF57FF"/>
    <w:rsid w:val="00CF5FDE"/>
    <w:rsid w:val="00CF6277"/>
    <w:rsid w:val="00CF6581"/>
    <w:rsid w:val="00CF66F1"/>
    <w:rsid w:val="00CF730C"/>
    <w:rsid w:val="00CF7DE8"/>
    <w:rsid w:val="00D014A5"/>
    <w:rsid w:val="00D01D04"/>
    <w:rsid w:val="00D0200B"/>
    <w:rsid w:val="00D02565"/>
    <w:rsid w:val="00D02AA9"/>
    <w:rsid w:val="00D032BD"/>
    <w:rsid w:val="00D03439"/>
    <w:rsid w:val="00D04B14"/>
    <w:rsid w:val="00D05200"/>
    <w:rsid w:val="00D05392"/>
    <w:rsid w:val="00D06FAC"/>
    <w:rsid w:val="00D076CE"/>
    <w:rsid w:val="00D07E6C"/>
    <w:rsid w:val="00D10014"/>
    <w:rsid w:val="00D10797"/>
    <w:rsid w:val="00D10A71"/>
    <w:rsid w:val="00D10AD1"/>
    <w:rsid w:val="00D10D8A"/>
    <w:rsid w:val="00D11A96"/>
    <w:rsid w:val="00D120A4"/>
    <w:rsid w:val="00D1293C"/>
    <w:rsid w:val="00D13451"/>
    <w:rsid w:val="00D13460"/>
    <w:rsid w:val="00D1354D"/>
    <w:rsid w:val="00D1365C"/>
    <w:rsid w:val="00D136CA"/>
    <w:rsid w:val="00D13956"/>
    <w:rsid w:val="00D13A54"/>
    <w:rsid w:val="00D13EBE"/>
    <w:rsid w:val="00D14A5C"/>
    <w:rsid w:val="00D14F9B"/>
    <w:rsid w:val="00D14FF5"/>
    <w:rsid w:val="00D16BA4"/>
    <w:rsid w:val="00D173AC"/>
    <w:rsid w:val="00D17A2B"/>
    <w:rsid w:val="00D20034"/>
    <w:rsid w:val="00D204C7"/>
    <w:rsid w:val="00D21ADF"/>
    <w:rsid w:val="00D2493C"/>
    <w:rsid w:val="00D2497F"/>
    <w:rsid w:val="00D2503C"/>
    <w:rsid w:val="00D2648C"/>
    <w:rsid w:val="00D26DAB"/>
    <w:rsid w:val="00D2759D"/>
    <w:rsid w:val="00D30C50"/>
    <w:rsid w:val="00D3235F"/>
    <w:rsid w:val="00D32743"/>
    <w:rsid w:val="00D33395"/>
    <w:rsid w:val="00D33966"/>
    <w:rsid w:val="00D341B2"/>
    <w:rsid w:val="00D3448F"/>
    <w:rsid w:val="00D349B5"/>
    <w:rsid w:val="00D34E96"/>
    <w:rsid w:val="00D3505C"/>
    <w:rsid w:val="00D3563F"/>
    <w:rsid w:val="00D360B7"/>
    <w:rsid w:val="00D3617A"/>
    <w:rsid w:val="00D4110F"/>
    <w:rsid w:val="00D4188A"/>
    <w:rsid w:val="00D4209C"/>
    <w:rsid w:val="00D4211C"/>
    <w:rsid w:val="00D443DA"/>
    <w:rsid w:val="00D448A3"/>
    <w:rsid w:val="00D46104"/>
    <w:rsid w:val="00D4660A"/>
    <w:rsid w:val="00D46CD4"/>
    <w:rsid w:val="00D46D0D"/>
    <w:rsid w:val="00D50013"/>
    <w:rsid w:val="00D50ABE"/>
    <w:rsid w:val="00D50E06"/>
    <w:rsid w:val="00D513C9"/>
    <w:rsid w:val="00D51710"/>
    <w:rsid w:val="00D522B6"/>
    <w:rsid w:val="00D5268C"/>
    <w:rsid w:val="00D54B9F"/>
    <w:rsid w:val="00D54C0B"/>
    <w:rsid w:val="00D55CC9"/>
    <w:rsid w:val="00D5620B"/>
    <w:rsid w:val="00D56CD5"/>
    <w:rsid w:val="00D56CFE"/>
    <w:rsid w:val="00D5744B"/>
    <w:rsid w:val="00D57580"/>
    <w:rsid w:val="00D57BEE"/>
    <w:rsid w:val="00D57D24"/>
    <w:rsid w:val="00D60767"/>
    <w:rsid w:val="00D60B48"/>
    <w:rsid w:val="00D61C50"/>
    <w:rsid w:val="00D61EEA"/>
    <w:rsid w:val="00D61F20"/>
    <w:rsid w:val="00D620B7"/>
    <w:rsid w:val="00D6261F"/>
    <w:rsid w:val="00D62937"/>
    <w:rsid w:val="00D6322E"/>
    <w:rsid w:val="00D65711"/>
    <w:rsid w:val="00D657BA"/>
    <w:rsid w:val="00D66150"/>
    <w:rsid w:val="00D66292"/>
    <w:rsid w:val="00D67C9A"/>
    <w:rsid w:val="00D67DEB"/>
    <w:rsid w:val="00D71450"/>
    <w:rsid w:val="00D7189C"/>
    <w:rsid w:val="00D72103"/>
    <w:rsid w:val="00D7260D"/>
    <w:rsid w:val="00D72E24"/>
    <w:rsid w:val="00D733A4"/>
    <w:rsid w:val="00D73BA7"/>
    <w:rsid w:val="00D7435C"/>
    <w:rsid w:val="00D75321"/>
    <w:rsid w:val="00D753CB"/>
    <w:rsid w:val="00D7602D"/>
    <w:rsid w:val="00D761BF"/>
    <w:rsid w:val="00D7689C"/>
    <w:rsid w:val="00D7762E"/>
    <w:rsid w:val="00D80566"/>
    <w:rsid w:val="00D807F3"/>
    <w:rsid w:val="00D82F69"/>
    <w:rsid w:val="00D8330C"/>
    <w:rsid w:val="00D84CA6"/>
    <w:rsid w:val="00D852D9"/>
    <w:rsid w:val="00D8585A"/>
    <w:rsid w:val="00D86E0C"/>
    <w:rsid w:val="00D8702C"/>
    <w:rsid w:val="00D874E7"/>
    <w:rsid w:val="00D87621"/>
    <w:rsid w:val="00D90B36"/>
    <w:rsid w:val="00D91014"/>
    <w:rsid w:val="00D91447"/>
    <w:rsid w:val="00D916DC"/>
    <w:rsid w:val="00D91786"/>
    <w:rsid w:val="00D92075"/>
    <w:rsid w:val="00D920F7"/>
    <w:rsid w:val="00D9233D"/>
    <w:rsid w:val="00D927B6"/>
    <w:rsid w:val="00D92E4C"/>
    <w:rsid w:val="00D943BF"/>
    <w:rsid w:val="00D95756"/>
    <w:rsid w:val="00D95B27"/>
    <w:rsid w:val="00D96DC1"/>
    <w:rsid w:val="00D97125"/>
    <w:rsid w:val="00DA0FBD"/>
    <w:rsid w:val="00DA1509"/>
    <w:rsid w:val="00DA1C2E"/>
    <w:rsid w:val="00DA23E5"/>
    <w:rsid w:val="00DA283D"/>
    <w:rsid w:val="00DA2C73"/>
    <w:rsid w:val="00DA3385"/>
    <w:rsid w:val="00DA33C6"/>
    <w:rsid w:val="00DA3FE8"/>
    <w:rsid w:val="00DA47B6"/>
    <w:rsid w:val="00DA47E4"/>
    <w:rsid w:val="00DA4BD8"/>
    <w:rsid w:val="00DA50A5"/>
    <w:rsid w:val="00DA5265"/>
    <w:rsid w:val="00DA5285"/>
    <w:rsid w:val="00DA5AF8"/>
    <w:rsid w:val="00DA67C6"/>
    <w:rsid w:val="00DA681A"/>
    <w:rsid w:val="00DA6DF0"/>
    <w:rsid w:val="00DA6DF9"/>
    <w:rsid w:val="00DA72A0"/>
    <w:rsid w:val="00DA745B"/>
    <w:rsid w:val="00DA7BD8"/>
    <w:rsid w:val="00DA7F7C"/>
    <w:rsid w:val="00DB1064"/>
    <w:rsid w:val="00DB15E1"/>
    <w:rsid w:val="00DB1950"/>
    <w:rsid w:val="00DB1BBE"/>
    <w:rsid w:val="00DB29C8"/>
    <w:rsid w:val="00DB3807"/>
    <w:rsid w:val="00DB405F"/>
    <w:rsid w:val="00DB518C"/>
    <w:rsid w:val="00DB5431"/>
    <w:rsid w:val="00DB604B"/>
    <w:rsid w:val="00DB691A"/>
    <w:rsid w:val="00DB6B8D"/>
    <w:rsid w:val="00DB7849"/>
    <w:rsid w:val="00DB7F6F"/>
    <w:rsid w:val="00DC1486"/>
    <w:rsid w:val="00DC1FAD"/>
    <w:rsid w:val="00DC2C87"/>
    <w:rsid w:val="00DC342F"/>
    <w:rsid w:val="00DC3A70"/>
    <w:rsid w:val="00DC43EC"/>
    <w:rsid w:val="00DC4562"/>
    <w:rsid w:val="00DC4747"/>
    <w:rsid w:val="00DC4C00"/>
    <w:rsid w:val="00DC5274"/>
    <w:rsid w:val="00DC53C8"/>
    <w:rsid w:val="00DC6342"/>
    <w:rsid w:val="00DC72BA"/>
    <w:rsid w:val="00DD0353"/>
    <w:rsid w:val="00DD03D9"/>
    <w:rsid w:val="00DD10DC"/>
    <w:rsid w:val="00DD32D0"/>
    <w:rsid w:val="00DD3656"/>
    <w:rsid w:val="00DD3811"/>
    <w:rsid w:val="00DD406C"/>
    <w:rsid w:val="00DD4E13"/>
    <w:rsid w:val="00DD4F16"/>
    <w:rsid w:val="00DD585F"/>
    <w:rsid w:val="00DD5CF9"/>
    <w:rsid w:val="00DD5F06"/>
    <w:rsid w:val="00DD6144"/>
    <w:rsid w:val="00DD6A39"/>
    <w:rsid w:val="00DE0286"/>
    <w:rsid w:val="00DE0565"/>
    <w:rsid w:val="00DE0CC6"/>
    <w:rsid w:val="00DE1981"/>
    <w:rsid w:val="00DE3097"/>
    <w:rsid w:val="00DE38DC"/>
    <w:rsid w:val="00DE4D0E"/>
    <w:rsid w:val="00DE51C8"/>
    <w:rsid w:val="00DE56B4"/>
    <w:rsid w:val="00DE5AC2"/>
    <w:rsid w:val="00DE725F"/>
    <w:rsid w:val="00DE78FE"/>
    <w:rsid w:val="00DE7D4F"/>
    <w:rsid w:val="00DF0127"/>
    <w:rsid w:val="00DF10BE"/>
    <w:rsid w:val="00DF1CFB"/>
    <w:rsid w:val="00DF2A62"/>
    <w:rsid w:val="00DF339D"/>
    <w:rsid w:val="00DF44DB"/>
    <w:rsid w:val="00DF4A54"/>
    <w:rsid w:val="00DF518D"/>
    <w:rsid w:val="00DF6ACF"/>
    <w:rsid w:val="00DF7230"/>
    <w:rsid w:val="00E0065B"/>
    <w:rsid w:val="00E016BF"/>
    <w:rsid w:val="00E01F06"/>
    <w:rsid w:val="00E02174"/>
    <w:rsid w:val="00E026BF"/>
    <w:rsid w:val="00E038EB"/>
    <w:rsid w:val="00E03CA3"/>
    <w:rsid w:val="00E03CD7"/>
    <w:rsid w:val="00E03EBF"/>
    <w:rsid w:val="00E044E6"/>
    <w:rsid w:val="00E047E1"/>
    <w:rsid w:val="00E0638B"/>
    <w:rsid w:val="00E104BC"/>
    <w:rsid w:val="00E10E2D"/>
    <w:rsid w:val="00E1158D"/>
    <w:rsid w:val="00E116EF"/>
    <w:rsid w:val="00E123A7"/>
    <w:rsid w:val="00E12795"/>
    <w:rsid w:val="00E136BE"/>
    <w:rsid w:val="00E1430C"/>
    <w:rsid w:val="00E14E65"/>
    <w:rsid w:val="00E151E4"/>
    <w:rsid w:val="00E153D4"/>
    <w:rsid w:val="00E15492"/>
    <w:rsid w:val="00E15EBC"/>
    <w:rsid w:val="00E1619C"/>
    <w:rsid w:val="00E1620B"/>
    <w:rsid w:val="00E163BA"/>
    <w:rsid w:val="00E16993"/>
    <w:rsid w:val="00E16C80"/>
    <w:rsid w:val="00E16DAF"/>
    <w:rsid w:val="00E17031"/>
    <w:rsid w:val="00E178D4"/>
    <w:rsid w:val="00E21A4A"/>
    <w:rsid w:val="00E2268D"/>
    <w:rsid w:val="00E22952"/>
    <w:rsid w:val="00E23762"/>
    <w:rsid w:val="00E23789"/>
    <w:rsid w:val="00E244F3"/>
    <w:rsid w:val="00E24A23"/>
    <w:rsid w:val="00E25610"/>
    <w:rsid w:val="00E25B4E"/>
    <w:rsid w:val="00E274BE"/>
    <w:rsid w:val="00E279D3"/>
    <w:rsid w:val="00E309F8"/>
    <w:rsid w:val="00E30FE0"/>
    <w:rsid w:val="00E326D9"/>
    <w:rsid w:val="00E32E03"/>
    <w:rsid w:val="00E34A96"/>
    <w:rsid w:val="00E34CB8"/>
    <w:rsid w:val="00E34F29"/>
    <w:rsid w:val="00E35695"/>
    <w:rsid w:val="00E35D08"/>
    <w:rsid w:val="00E35D88"/>
    <w:rsid w:val="00E35E9C"/>
    <w:rsid w:val="00E36785"/>
    <w:rsid w:val="00E36886"/>
    <w:rsid w:val="00E40270"/>
    <w:rsid w:val="00E406A1"/>
    <w:rsid w:val="00E41A18"/>
    <w:rsid w:val="00E41EB7"/>
    <w:rsid w:val="00E426DF"/>
    <w:rsid w:val="00E42D43"/>
    <w:rsid w:val="00E436BE"/>
    <w:rsid w:val="00E43BB2"/>
    <w:rsid w:val="00E43F52"/>
    <w:rsid w:val="00E445E0"/>
    <w:rsid w:val="00E44D00"/>
    <w:rsid w:val="00E450AB"/>
    <w:rsid w:val="00E45856"/>
    <w:rsid w:val="00E459BE"/>
    <w:rsid w:val="00E45FCD"/>
    <w:rsid w:val="00E46BDF"/>
    <w:rsid w:val="00E46F63"/>
    <w:rsid w:val="00E47326"/>
    <w:rsid w:val="00E47DE6"/>
    <w:rsid w:val="00E5020A"/>
    <w:rsid w:val="00E51433"/>
    <w:rsid w:val="00E519C5"/>
    <w:rsid w:val="00E51FF5"/>
    <w:rsid w:val="00E5251A"/>
    <w:rsid w:val="00E52692"/>
    <w:rsid w:val="00E5285D"/>
    <w:rsid w:val="00E536C4"/>
    <w:rsid w:val="00E53AD4"/>
    <w:rsid w:val="00E542EC"/>
    <w:rsid w:val="00E54437"/>
    <w:rsid w:val="00E54C05"/>
    <w:rsid w:val="00E54DEF"/>
    <w:rsid w:val="00E566EB"/>
    <w:rsid w:val="00E569A7"/>
    <w:rsid w:val="00E56A03"/>
    <w:rsid w:val="00E56B54"/>
    <w:rsid w:val="00E57CCB"/>
    <w:rsid w:val="00E606F9"/>
    <w:rsid w:val="00E61D2E"/>
    <w:rsid w:val="00E623A8"/>
    <w:rsid w:val="00E643B2"/>
    <w:rsid w:val="00E64489"/>
    <w:rsid w:val="00E64DA5"/>
    <w:rsid w:val="00E64F73"/>
    <w:rsid w:val="00E668CB"/>
    <w:rsid w:val="00E66EE8"/>
    <w:rsid w:val="00E66FD2"/>
    <w:rsid w:val="00E671E1"/>
    <w:rsid w:val="00E70198"/>
    <w:rsid w:val="00E72AFB"/>
    <w:rsid w:val="00E73428"/>
    <w:rsid w:val="00E741D0"/>
    <w:rsid w:val="00E7474F"/>
    <w:rsid w:val="00E74B45"/>
    <w:rsid w:val="00E75112"/>
    <w:rsid w:val="00E752F2"/>
    <w:rsid w:val="00E755ED"/>
    <w:rsid w:val="00E757C3"/>
    <w:rsid w:val="00E76DA3"/>
    <w:rsid w:val="00E770B9"/>
    <w:rsid w:val="00E776DF"/>
    <w:rsid w:val="00E80517"/>
    <w:rsid w:val="00E805E3"/>
    <w:rsid w:val="00E80684"/>
    <w:rsid w:val="00E82718"/>
    <w:rsid w:val="00E82C36"/>
    <w:rsid w:val="00E82C43"/>
    <w:rsid w:val="00E83104"/>
    <w:rsid w:val="00E83AD1"/>
    <w:rsid w:val="00E8478A"/>
    <w:rsid w:val="00E84B22"/>
    <w:rsid w:val="00E85F29"/>
    <w:rsid w:val="00E86FCE"/>
    <w:rsid w:val="00E87441"/>
    <w:rsid w:val="00E91913"/>
    <w:rsid w:val="00E91B2B"/>
    <w:rsid w:val="00E924C5"/>
    <w:rsid w:val="00E9268D"/>
    <w:rsid w:val="00E92BEC"/>
    <w:rsid w:val="00E92F54"/>
    <w:rsid w:val="00E9320C"/>
    <w:rsid w:val="00E93B3B"/>
    <w:rsid w:val="00E94C88"/>
    <w:rsid w:val="00E96209"/>
    <w:rsid w:val="00E96B0B"/>
    <w:rsid w:val="00E96F7B"/>
    <w:rsid w:val="00E975B4"/>
    <w:rsid w:val="00EA0081"/>
    <w:rsid w:val="00EA0CA0"/>
    <w:rsid w:val="00EA0F60"/>
    <w:rsid w:val="00EA1A2C"/>
    <w:rsid w:val="00EA3728"/>
    <w:rsid w:val="00EA4B02"/>
    <w:rsid w:val="00EA5749"/>
    <w:rsid w:val="00EA5796"/>
    <w:rsid w:val="00EA58F4"/>
    <w:rsid w:val="00EA5B5B"/>
    <w:rsid w:val="00EA63C1"/>
    <w:rsid w:val="00EA7FF2"/>
    <w:rsid w:val="00EB01E4"/>
    <w:rsid w:val="00EB04F4"/>
    <w:rsid w:val="00EB1DE3"/>
    <w:rsid w:val="00EB2214"/>
    <w:rsid w:val="00EB324B"/>
    <w:rsid w:val="00EB4406"/>
    <w:rsid w:val="00EB487F"/>
    <w:rsid w:val="00EB4DED"/>
    <w:rsid w:val="00EB5264"/>
    <w:rsid w:val="00EB7A4D"/>
    <w:rsid w:val="00EC01A1"/>
    <w:rsid w:val="00EC0851"/>
    <w:rsid w:val="00EC194C"/>
    <w:rsid w:val="00EC2CC2"/>
    <w:rsid w:val="00EC3195"/>
    <w:rsid w:val="00EC33FA"/>
    <w:rsid w:val="00EC5031"/>
    <w:rsid w:val="00EC55A5"/>
    <w:rsid w:val="00EC7E2A"/>
    <w:rsid w:val="00ED0AA8"/>
    <w:rsid w:val="00ED1943"/>
    <w:rsid w:val="00ED2A06"/>
    <w:rsid w:val="00ED2E50"/>
    <w:rsid w:val="00ED30F9"/>
    <w:rsid w:val="00ED3196"/>
    <w:rsid w:val="00ED3729"/>
    <w:rsid w:val="00ED41EF"/>
    <w:rsid w:val="00ED421E"/>
    <w:rsid w:val="00ED4599"/>
    <w:rsid w:val="00ED4C44"/>
    <w:rsid w:val="00ED553D"/>
    <w:rsid w:val="00ED5A16"/>
    <w:rsid w:val="00ED5B49"/>
    <w:rsid w:val="00ED601E"/>
    <w:rsid w:val="00ED64BC"/>
    <w:rsid w:val="00ED70B3"/>
    <w:rsid w:val="00EE00E4"/>
    <w:rsid w:val="00EE0363"/>
    <w:rsid w:val="00EE0AFE"/>
    <w:rsid w:val="00EE11E8"/>
    <w:rsid w:val="00EE164A"/>
    <w:rsid w:val="00EE3043"/>
    <w:rsid w:val="00EE3047"/>
    <w:rsid w:val="00EE3978"/>
    <w:rsid w:val="00EE41EB"/>
    <w:rsid w:val="00EE4544"/>
    <w:rsid w:val="00EE54F1"/>
    <w:rsid w:val="00EE5CCF"/>
    <w:rsid w:val="00EE6B5D"/>
    <w:rsid w:val="00EE7AE7"/>
    <w:rsid w:val="00EE7EB3"/>
    <w:rsid w:val="00EE7EC7"/>
    <w:rsid w:val="00EF03BD"/>
    <w:rsid w:val="00EF13E0"/>
    <w:rsid w:val="00EF1412"/>
    <w:rsid w:val="00EF18B2"/>
    <w:rsid w:val="00EF1F0B"/>
    <w:rsid w:val="00EF2561"/>
    <w:rsid w:val="00EF2C6A"/>
    <w:rsid w:val="00EF3ABE"/>
    <w:rsid w:val="00EF3B40"/>
    <w:rsid w:val="00EF4303"/>
    <w:rsid w:val="00EF4912"/>
    <w:rsid w:val="00EF4F47"/>
    <w:rsid w:val="00EF5A8B"/>
    <w:rsid w:val="00EF6BB6"/>
    <w:rsid w:val="00EF6D7E"/>
    <w:rsid w:val="00EF7DCB"/>
    <w:rsid w:val="00F000F4"/>
    <w:rsid w:val="00F007E2"/>
    <w:rsid w:val="00F0095F"/>
    <w:rsid w:val="00F01231"/>
    <w:rsid w:val="00F01568"/>
    <w:rsid w:val="00F0212C"/>
    <w:rsid w:val="00F02D09"/>
    <w:rsid w:val="00F02F5B"/>
    <w:rsid w:val="00F039DF"/>
    <w:rsid w:val="00F03E5F"/>
    <w:rsid w:val="00F0405E"/>
    <w:rsid w:val="00F04A11"/>
    <w:rsid w:val="00F04D19"/>
    <w:rsid w:val="00F05043"/>
    <w:rsid w:val="00F0528C"/>
    <w:rsid w:val="00F052D6"/>
    <w:rsid w:val="00F06647"/>
    <w:rsid w:val="00F069DA"/>
    <w:rsid w:val="00F06CAD"/>
    <w:rsid w:val="00F07524"/>
    <w:rsid w:val="00F07585"/>
    <w:rsid w:val="00F07935"/>
    <w:rsid w:val="00F07D4D"/>
    <w:rsid w:val="00F101B2"/>
    <w:rsid w:val="00F112EE"/>
    <w:rsid w:val="00F11F10"/>
    <w:rsid w:val="00F129FA"/>
    <w:rsid w:val="00F13689"/>
    <w:rsid w:val="00F1442C"/>
    <w:rsid w:val="00F1455A"/>
    <w:rsid w:val="00F14E8F"/>
    <w:rsid w:val="00F1512F"/>
    <w:rsid w:val="00F155CE"/>
    <w:rsid w:val="00F159D4"/>
    <w:rsid w:val="00F1677E"/>
    <w:rsid w:val="00F171C7"/>
    <w:rsid w:val="00F1758A"/>
    <w:rsid w:val="00F17685"/>
    <w:rsid w:val="00F17BA4"/>
    <w:rsid w:val="00F2071D"/>
    <w:rsid w:val="00F2193A"/>
    <w:rsid w:val="00F22AA7"/>
    <w:rsid w:val="00F23E3C"/>
    <w:rsid w:val="00F242C7"/>
    <w:rsid w:val="00F24574"/>
    <w:rsid w:val="00F2474A"/>
    <w:rsid w:val="00F26DB4"/>
    <w:rsid w:val="00F26F27"/>
    <w:rsid w:val="00F274DD"/>
    <w:rsid w:val="00F303A9"/>
    <w:rsid w:val="00F30528"/>
    <w:rsid w:val="00F3063A"/>
    <w:rsid w:val="00F30792"/>
    <w:rsid w:val="00F30A3D"/>
    <w:rsid w:val="00F31713"/>
    <w:rsid w:val="00F31C3F"/>
    <w:rsid w:val="00F32047"/>
    <w:rsid w:val="00F3205D"/>
    <w:rsid w:val="00F32292"/>
    <w:rsid w:val="00F32510"/>
    <w:rsid w:val="00F3324B"/>
    <w:rsid w:val="00F33C8E"/>
    <w:rsid w:val="00F34057"/>
    <w:rsid w:val="00F343F1"/>
    <w:rsid w:val="00F357A0"/>
    <w:rsid w:val="00F358C6"/>
    <w:rsid w:val="00F35F72"/>
    <w:rsid w:val="00F36B4F"/>
    <w:rsid w:val="00F36DCF"/>
    <w:rsid w:val="00F37205"/>
    <w:rsid w:val="00F373F2"/>
    <w:rsid w:val="00F37A21"/>
    <w:rsid w:val="00F409AF"/>
    <w:rsid w:val="00F41E91"/>
    <w:rsid w:val="00F4233C"/>
    <w:rsid w:val="00F43235"/>
    <w:rsid w:val="00F44477"/>
    <w:rsid w:val="00F464FA"/>
    <w:rsid w:val="00F4672D"/>
    <w:rsid w:val="00F46CF5"/>
    <w:rsid w:val="00F46F0D"/>
    <w:rsid w:val="00F50086"/>
    <w:rsid w:val="00F5103E"/>
    <w:rsid w:val="00F5183F"/>
    <w:rsid w:val="00F5612F"/>
    <w:rsid w:val="00F567FC"/>
    <w:rsid w:val="00F56EB8"/>
    <w:rsid w:val="00F57804"/>
    <w:rsid w:val="00F57873"/>
    <w:rsid w:val="00F57B11"/>
    <w:rsid w:val="00F61022"/>
    <w:rsid w:val="00F63BE5"/>
    <w:rsid w:val="00F63C03"/>
    <w:rsid w:val="00F64969"/>
    <w:rsid w:val="00F6528D"/>
    <w:rsid w:val="00F65334"/>
    <w:rsid w:val="00F656D1"/>
    <w:rsid w:val="00F65965"/>
    <w:rsid w:val="00F65A07"/>
    <w:rsid w:val="00F65C21"/>
    <w:rsid w:val="00F65CAE"/>
    <w:rsid w:val="00F65EAC"/>
    <w:rsid w:val="00F66510"/>
    <w:rsid w:val="00F66639"/>
    <w:rsid w:val="00F7051D"/>
    <w:rsid w:val="00F705CC"/>
    <w:rsid w:val="00F7151A"/>
    <w:rsid w:val="00F722C2"/>
    <w:rsid w:val="00F72E8F"/>
    <w:rsid w:val="00F73142"/>
    <w:rsid w:val="00F737B9"/>
    <w:rsid w:val="00F74266"/>
    <w:rsid w:val="00F75462"/>
    <w:rsid w:val="00F7583E"/>
    <w:rsid w:val="00F76128"/>
    <w:rsid w:val="00F7635A"/>
    <w:rsid w:val="00F77BCE"/>
    <w:rsid w:val="00F801CE"/>
    <w:rsid w:val="00F803ED"/>
    <w:rsid w:val="00F80799"/>
    <w:rsid w:val="00F808A8"/>
    <w:rsid w:val="00F80B28"/>
    <w:rsid w:val="00F80C9B"/>
    <w:rsid w:val="00F81373"/>
    <w:rsid w:val="00F81AEA"/>
    <w:rsid w:val="00F843C7"/>
    <w:rsid w:val="00F859FB"/>
    <w:rsid w:val="00F905E6"/>
    <w:rsid w:val="00F90767"/>
    <w:rsid w:val="00F908D5"/>
    <w:rsid w:val="00F90CC1"/>
    <w:rsid w:val="00F923DF"/>
    <w:rsid w:val="00F929DE"/>
    <w:rsid w:val="00F93236"/>
    <w:rsid w:val="00F9373C"/>
    <w:rsid w:val="00F937FD"/>
    <w:rsid w:val="00F94641"/>
    <w:rsid w:val="00F94C49"/>
    <w:rsid w:val="00F95265"/>
    <w:rsid w:val="00F96129"/>
    <w:rsid w:val="00F9614F"/>
    <w:rsid w:val="00F967F5"/>
    <w:rsid w:val="00F96BA6"/>
    <w:rsid w:val="00F96C00"/>
    <w:rsid w:val="00F9786C"/>
    <w:rsid w:val="00F979E5"/>
    <w:rsid w:val="00F97B3F"/>
    <w:rsid w:val="00FA02BD"/>
    <w:rsid w:val="00FA06A4"/>
    <w:rsid w:val="00FA0DA1"/>
    <w:rsid w:val="00FA1DB1"/>
    <w:rsid w:val="00FA2CA1"/>
    <w:rsid w:val="00FA2D91"/>
    <w:rsid w:val="00FA37CC"/>
    <w:rsid w:val="00FA3A82"/>
    <w:rsid w:val="00FA3E3E"/>
    <w:rsid w:val="00FA418C"/>
    <w:rsid w:val="00FA4499"/>
    <w:rsid w:val="00FA5A4E"/>
    <w:rsid w:val="00FA6DB3"/>
    <w:rsid w:val="00FA7187"/>
    <w:rsid w:val="00FA7372"/>
    <w:rsid w:val="00FB14AF"/>
    <w:rsid w:val="00FB2B0B"/>
    <w:rsid w:val="00FB2CE4"/>
    <w:rsid w:val="00FB2FB3"/>
    <w:rsid w:val="00FB410D"/>
    <w:rsid w:val="00FB53E8"/>
    <w:rsid w:val="00FB5BDC"/>
    <w:rsid w:val="00FB5DE7"/>
    <w:rsid w:val="00FB6C2D"/>
    <w:rsid w:val="00FB7899"/>
    <w:rsid w:val="00FB7ECF"/>
    <w:rsid w:val="00FC1D72"/>
    <w:rsid w:val="00FC37AD"/>
    <w:rsid w:val="00FC3ADE"/>
    <w:rsid w:val="00FC3BD3"/>
    <w:rsid w:val="00FC3F71"/>
    <w:rsid w:val="00FC42CF"/>
    <w:rsid w:val="00FC6C53"/>
    <w:rsid w:val="00FC6E8E"/>
    <w:rsid w:val="00FC79E6"/>
    <w:rsid w:val="00FD0B98"/>
    <w:rsid w:val="00FD129B"/>
    <w:rsid w:val="00FD189C"/>
    <w:rsid w:val="00FD1CB3"/>
    <w:rsid w:val="00FD20B3"/>
    <w:rsid w:val="00FD30F1"/>
    <w:rsid w:val="00FD3254"/>
    <w:rsid w:val="00FD329B"/>
    <w:rsid w:val="00FD3CDA"/>
    <w:rsid w:val="00FD4148"/>
    <w:rsid w:val="00FD4338"/>
    <w:rsid w:val="00FD4E07"/>
    <w:rsid w:val="00FD4E0D"/>
    <w:rsid w:val="00FD5005"/>
    <w:rsid w:val="00FD6217"/>
    <w:rsid w:val="00FD6EE1"/>
    <w:rsid w:val="00FD6F01"/>
    <w:rsid w:val="00FD7015"/>
    <w:rsid w:val="00FE02AA"/>
    <w:rsid w:val="00FE0564"/>
    <w:rsid w:val="00FE0AEC"/>
    <w:rsid w:val="00FE165B"/>
    <w:rsid w:val="00FE2270"/>
    <w:rsid w:val="00FE2A42"/>
    <w:rsid w:val="00FE2CF3"/>
    <w:rsid w:val="00FE32CC"/>
    <w:rsid w:val="00FE3D7F"/>
    <w:rsid w:val="00FE4CA8"/>
    <w:rsid w:val="00FE4CCF"/>
    <w:rsid w:val="00FE4EBF"/>
    <w:rsid w:val="00FE6597"/>
    <w:rsid w:val="00FE6E2E"/>
    <w:rsid w:val="00FE7356"/>
    <w:rsid w:val="00FF0C0F"/>
    <w:rsid w:val="00FF0C92"/>
    <w:rsid w:val="00FF1155"/>
    <w:rsid w:val="00FF16DB"/>
    <w:rsid w:val="00FF19A6"/>
    <w:rsid w:val="00FF1D3E"/>
    <w:rsid w:val="00FF243A"/>
    <w:rsid w:val="00FF2780"/>
    <w:rsid w:val="00FF3953"/>
    <w:rsid w:val="00FF40B0"/>
    <w:rsid w:val="00FF46BD"/>
    <w:rsid w:val="00FF4E9D"/>
    <w:rsid w:val="00FF5FB5"/>
    <w:rsid w:val="00FF69C5"/>
    <w:rsid w:val="00FF6A20"/>
    <w:rsid w:val="00FF73D4"/>
    <w:rsid w:val="00FF7AE9"/>
    <w:rsid w:val="42AD8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02DBE3D"/>
  <w14:defaultImageDpi w14:val="330"/>
  <w15:chartTrackingRefBased/>
  <w15:docId w15:val="{DB119E36-FA22-4788-8C4F-43A017F3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22"/>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482F56"/>
    <w:pPr>
      <w:keepNext/>
      <w:keepLines/>
      <w:spacing w:before="480"/>
      <w:outlineLvl w:val="0"/>
    </w:pPr>
    <w:rPr>
      <w:rFonts w:eastAsia="MS Gothic"/>
      <w:b/>
      <w:bCs/>
      <w:sz w:val="24"/>
    </w:rPr>
  </w:style>
  <w:style w:type="paragraph" w:styleId="Heading2">
    <w:name w:val="heading 2"/>
    <w:basedOn w:val="Normal"/>
    <w:next w:val="Normal"/>
    <w:link w:val="Heading2Char"/>
    <w:uiPriority w:val="9"/>
    <w:unhideWhenUsed/>
    <w:qFormat/>
    <w:rsid w:val="009057A1"/>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EC55A5"/>
    <w:pPr>
      <w:keepNext/>
      <w:keepLines/>
      <w:spacing w:before="40" w:after="0"/>
      <w:outlineLvl w:val="2"/>
    </w:pPr>
    <w:rPr>
      <w:rFonts w:asciiTheme="majorHAnsi" w:eastAsiaTheme="majorEastAsia" w:hAnsiTheme="majorHAnsi" w:cstheme="majorBidi"/>
      <w:color w:val="001C22" w:themeColor="accent1" w:themeShade="7F"/>
      <w:sz w:val="24"/>
    </w:rPr>
  </w:style>
  <w:style w:type="paragraph" w:styleId="Heading4">
    <w:name w:val="heading 4"/>
    <w:basedOn w:val="Normal"/>
    <w:next w:val="Normal"/>
    <w:link w:val="Heading4Char"/>
    <w:uiPriority w:val="9"/>
    <w:semiHidden/>
    <w:unhideWhenUsed/>
    <w:qFormat/>
    <w:rsid w:val="00EB01E4"/>
    <w:pPr>
      <w:keepNext/>
      <w:keepLines/>
      <w:spacing w:before="40" w:after="0"/>
      <w:outlineLvl w:val="3"/>
    </w:pPr>
    <w:rPr>
      <w:rFonts w:asciiTheme="majorHAnsi" w:eastAsiaTheme="majorEastAsia" w:hAnsiTheme="majorHAnsi" w:cstheme="majorBidi"/>
      <w:i/>
      <w:iCs/>
      <w:color w:val="002B34" w:themeColor="accent1" w:themeShade="BF"/>
    </w:rPr>
  </w:style>
  <w:style w:type="paragraph" w:styleId="Heading5">
    <w:name w:val="heading 5"/>
    <w:basedOn w:val="Normal"/>
    <w:next w:val="Normal"/>
    <w:link w:val="Heading5Char"/>
    <w:uiPriority w:val="9"/>
    <w:semiHidden/>
    <w:unhideWhenUsed/>
    <w:qFormat/>
    <w:rsid w:val="00EB01E4"/>
    <w:pPr>
      <w:keepNext/>
      <w:keepLines/>
      <w:spacing w:before="40" w:after="0"/>
      <w:outlineLvl w:val="4"/>
    </w:pPr>
    <w:rPr>
      <w:rFonts w:asciiTheme="majorHAnsi" w:eastAsiaTheme="majorEastAsia" w:hAnsiTheme="majorHAnsi" w:cstheme="majorBidi"/>
      <w:color w:val="002B34" w:themeColor="accent1" w:themeShade="BF"/>
    </w:rPr>
  </w:style>
  <w:style w:type="paragraph" w:styleId="Heading6">
    <w:name w:val="heading 6"/>
    <w:basedOn w:val="Normal"/>
    <w:next w:val="Normal"/>
    <w:link w:val="Heading6Char"/>
    <w:uiPriority w:val="9"/>
    <w:semiHidden/>
    <w:unhideWhenUsed/>
    <w:qFormat/>
    <w:rsid w:val="00EB01E4"/>
    <w:pPr>
      <w:keepNext/>
      <w:keepLines/>
      <w:spacing w:before="40" w:after="0"/>
      <w:outlineLvl w:val="5"/>
    </w:pPr>
    <w:rPr>
      <w:rFonts w:asciiTheme="majorHAnsi" w:eastAsiaTheme="majorEastAsia" w:hAnsiTheme="majorHAnsi" w:cstheme="majorBidi"/>
      <w:color w:val="001C22" w:themeColor="accent1" w:themeShade="7F"/>
    </w:rPr>
  </w:style>
  <w:style w:type="paragraph" w:styleId="Heading7">
    <w:name w:val="heading 7"/>
    <w:basedOn w:val="Normal"/>
    <w:next w:val="Normal"/>
    <w:link w:val="Heading7Char"/>
    <w:uiPriority w:val="9"/>
    <w:semiHidden/>
    <w:unhideWhenUsed/>
    <w:qFormat/>
    <w:rsid w:val="00EB01E4"/>
    <w:pPr>
      <w:keepNext/>
      <w:keepLines/>
      <w:spacing w:before="40" w:after="0"/>
      <w:outlineLvl w:val="6"/>
    </w:pPr>
    <w:rPr>
      <w:rFonts w:asciiTheme="majorHAnsi" w:eastAsiaTheme="majorEastAsia" w:hAnsiTheme="majorHAnsi" w:cstheme="majorBidi"/>
      <w:i/>
      <w:iCs/>
      <w:color w:val="001C22" w:themeColor="accent1" w:themeShade="7F"/>
    </w:rPr>
  </w:style>
  <w:style w:type="paragraph" w:styleId="Heading8">
    <w:name w:val="heading 8"/>
    <w:basedOn w:val="Normal"/>
    <w:next w:val="Normal"/>
    <w:link w:val="Heading8Char"/>
    <w:uiPriority w:val="9"/>
    <w:semiHidden/>
    <w:unhideWhenUsed/>
    <w:qFormat/>
    <w:rsid w:val="00EB01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01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F56"/>
    <w:rPr>
      <w:rFonts w:ascii="Arial" w:eastAsia="MS Gothic" w:hAnsi="Arial"/>
      <w:b/>
      <w:bCs/>
      <w:sz w:val="24"/>
      <w:szCs w:val="24"/>
      <w:lang w:eastAsia="en-US"/>
    </w:rPr>
  </w:style>
  <w:style w:type="paragraph" w:customStyle="1" w:styleId="ColorfulList-Accent11">
    <w:name w:val="Colorful List - Accent 11"/>
    <w:basedOn w:val="Normal"/>
    <w:autoRedefine/>
    <w:uiPriority w:val="34"/>
    <w:qFormat/>
    <w:rsid w:val="00D6261F"/>
    <w:pPr>
      <w:numPr>
        <w:numId w:val="1"/>
      </w:numPr>
      <w:ind w:left="567" w:hanging="283"/>
    </w:pPr>
    <w:rPr>
      <w:rFonts w:eastAsia="Times New Roman"/>
      <w:szCs w:val="20"/>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ms-rteforecolor-3">
    <w:name w:val="ms-rteforecolor-3"/>
    <w:rsid w:val="00977DE5"/>
  </w:style>
  <w:style w:type="character" w:customStyle="1" w:styleId="ms-rtethemeforecolor-1-5">
    <w:name w:val="ms-rtethemeforecolor-1-5"/>
    <w:rsid w:val="00977DE5"/>
  </w:style>
  <w:style w:type="paragraph" w:styleId="ListParagraph">
    <w:name w:val="List Paragraph"/>
    <w:basedOn w:val="Normal"/>
    <w:uiPriority w:val="34"/>
    <w:qFormat/>
    <w:rsid w:val="00606DB8"/>
    <w:pPr>
      <w:spacing w:before="0"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
    <w:rsid w:val="009057A1"/>
    <w:rPr>
      <w:rFonts w:ascii="Calibri Light" w:eastAsia="Times New Roman" w:hAnsi="Calibri Light" w:cs="Times New Roman"/>
      <w:b/>
      <w:bCs/>
      <w:i/>
      <w:iCs/>
      <w:sz w:val="28"/>
      <w:szCs w:val="28"/>
      <w:lang w:val="en-US" w:eastAsia="en-US"/>
    </w:rPr>
  </w:style>
  <w:style w:type="character" w:customStyle="1" w:styleId="apple-converted-space">
    <w:name w:val="apple-converted-space"/>
    <w:rsid w:val="008D1D62"/>
  </w:style>
  <w:style w:type="table" w:customStyle="1" w:styleId="TableGrid1">
    <w:name w:val="Table Grid1"/>
    <w:basedOn w:val="TableNormal"/>
    <w:next w:val="TableGrid"/>
    <w:uiPriority w:val="39"/>
    <w:rsid w:val="00290EDD"/>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3A87"/>
    <w:rPr>
      <w:sz w:val="16"/>
      <w:szCs w:val="16"/>
    </w:rPr>
  </w:style>
  <w:style w:type="paragraph" w:styleId="CommentText">
    <w:name w:val="annotation text"/>
    <w:basedOn w:val="Normal"/>
    <w:link w:val="CommentTextChar"/>
    <w:uiPriority w:val="99"/>
    <w:unhideWhenUsed/>
    <w:rsid w:val="00273A87"/>
    <w:rPr>
      <w:szCs w:val="20"/>
    </w:rPr>
  </w:style>
  <w:style w:type="character" w:customStyle="1" w:styleId="CommentTextChar">
    <w:name w:val="Comment Text Char"/>
    <w:basedOn w:val="DefaultParagraphFont"/>
    <w:link w:val="CommentText"/>
    <w:uiPriority w:val="99"/>
    <w:rsid w:val="00273A8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3A87"/>
    <w:rPr>
      <w:b/>
      <w:bCs/>
    </w:rPr>
  </w:style>
  <w:style w:type="character" w:customStyle="1" w:styleId="CommentSubjectChar">
    <w:name w:val="Comment Subject Char"/>
    <w:basedOn w:val="CommentTextChar"/>
    <w:link w:val="CommentSubject"/>
    <w:uiPriority w:val="99"/>
    <w:semiHidden/>
    <w:rsid w:val="00273A87"/>
    <w:rPr>
      <w:rFonts w:ascii="Arial" w:hAnsi="Arial"/>
      <w:b/>
      <w:bCs/>
      <w:lang w:eastAsia="en-US"/>
    </w:rPr>
  </w:style>
  <w:style w:type="paragraph" w:customStyle="1" w:styleId="Default">
    <w:name w:val="Default"/>
    <w:rsid w:val="002112BB"/>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07BFE"/>
    <w:rPr>
      <w:color w:val="0070C0" w:themeColor="followedHyperlink"/>
      <w:u w:val="single"/>
    </w:rPr>
  </w:style>
  <w:style w:type="paragraph" w:styleId="NormalWeb">
    <w:name w:val="Normal (Web)"/>
    <w:basedOn w:val="Normal"/>
    <w:uiPriority w:val="99"/>
    <w:unhideWhenUsed/>
    <w:rsid w:val="00D2493C"/>
    <w:pPr>
      <w:spacing w:before="100" w:beforeAutospacing="1" w:after="100" w:afterAutospacing="1"/>
    </w:pPr>
    <w:rPr>
      <w:rFonts w:ascii="Times New Roman" w:eastAsia="Times New Roman" w:hAnsi="Times New Roman"/>
      <w:sz w:val="24"/>
      <w:lang w:eastAsia="en-GB"/>
    </w:rPr>
  </w:style>
  <w:style w:type="paragraph" w:styleId="Revision">
    <w:name w:val="Revision"/>
    <w:hidden/>
    <w:uiPriority w:val="71"/>
    <w:semiHidden/>
    <w:rsid w:val="003A48E0"/>
    <w:rPr>
      <w:rFonts w:ascii="Arial" w:hAnsi="Arial"/>
      <w:szCs w:val="24"/>
      <w:lang w:eastAsia="en-US"/>
    </w:rPr>
  </w:style>
  <w:style w:type="paragraph" w:styleId="BodyText">
    <w:name w:val="Body Text"/>
    <w:basedOn w:val="Normal"/>
    <w:link w:val="BodyTextChar"/>
    <w:uiPriority w:val="1"/>
    <w:qFormat/>
    <w:rsid w:val="003978B8"/>
    <w:pPr>
      <w:widowControl w:val="0"/>
      <w:autoSpaceDE w:val="0"/>
      <w:autoSpaceDN w:val="0"/>
      <w:adjustRightInd w:val="0"/>
      <w:spacing w:before="0" w:after="0"/>
    </w:pPr>
    <w:rPr>
      <w:rFonts w:eastAsiaTheme="minorEastAsia" w:cs="Arial"/>
      <w:sz w:val="22"/>
      <w:szCs w:val="22"/>
      <w:lang w:eastAsia="en-GB"/>
    </w:rPr>
  </w:style>
  <w:style w:type="character" w:customStyle="1" w:styleId="BodyTextChar">
    <w:name w:val="Body Text Char"/>
    <w:basedOn w:val="DefaultParagraphFont"/>
    <w:link w:val="BodyText"/>
    <w:uiPriority w:val="99"/>
    <w:rsid w:val="003978B8"/>
    <w:rPr>
      <w:rFonts w:ascii="Arial" w:eastAsiaTheme="minorEastAsia" w:hAnsi="Arial" w:cs="Arial"/>
      <w:sz w:val="22"/>
      <w:szCs w:val="22"/>
    </w:rPr>
  </w:style>
  <w:style w:type="character" w:styleId="UnresolvedMention">
    <w:name w:val="Unresolved Mention"/>
    <w:basedOn w:val="DefaultParagraphFont"/>
    <w:uiPriority w:val="99"/>
    <w:semiHidden/>
    <w:unhideWhenUsed/>
    <w:rsid w:val="00A83BEA"/>
    <w:rPr>
      <w:color w:val="605E5C"/>
      <w:shd w:val="clear" w:color="auto" w:fill="E1DFDD"/>
    </w:rPr>
  </w:style>
  <w:style w:type="paragraph" w:customStyle="1" w:styleId="paragraph">
    <w:name w:val="paragraph"/>
    <w:basedOn w:val="Normal"/>
    <w:rsid w:val="00FC3ADE"/>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FC3ADE"/>
  </w:style>
  <w:style w:type="character" w:customStyle="1" w:styleId="eop">
    <w:name w:val="eop"/>
    <w:basedOn w:val="DefaultParagraphFont"/>
    <w:rsid w:val="00FC3ADE"/>
  </w:style>
  <w:style w:type="paragraph" w:customStyle="1" w:styleId="4Bulletedcopyblue">
    <w:name w:val="4 Bulleted copy blue"/>
    <w:basedOn w:val="Normal"/>
    <w:qFormat/>
    <w:rsid w:val="006A2CB3"/>
    <w:pPr>
      <w:numPr>
        <w:numId w:val="17"/>
      </w:numPr>
      <w:spacing w:before="0"/>
    </w:pPr>
    <w:rPr>
      <w:rFonts w:cs="Arial"/>
      <w:szCs w:val="20"/>
      <w:lang w:val="en-US"/>
    </w:rPr>
  </w:style>
  <w:style w:type="paragraph" w:customStyle="1" w:styleId="TableParagraph">
    <w:name w:val="Table Paragraph"/>
    <w:basedOn w:val="Normal"/>
    <w:uiPriority w:val="1"/>
    <w:qFormat/>
    <w:rsid w:val="004366D8"/>
    <w:pPr>
      <w:widowControl w:val="0"/>
      <w:autoSpaceDE w:val="0"/>
      <w:autoSpaceDN w:val="0"/>
      <w:adjustRightInd w:val="0"/>
      <w:spacing w:before="0" w:after="0"/>
      <w:ind w:left="107"/>
    </w:pPr>
    <w:rPr>
      <w:rFonts w:eastAsiaTheme="minorEastAsia" w:cs="Arial"/>
      <w:sz w:val="24"/>
      <w:lang w:eastAsia="en-GB"/>
    </w:rPr>
  </w:style>
  <w:style w:type="character" w:styleId="Mention">
    <w:name w:val="Mention"/>
    <w:basedOn w:val="DefaultParagraphFont"/>
    <w:uiPriority w:val="99"/>
    <w:unhideWhenUsed/>
    <w:rsid w:val="00DB1064"/>
    <w:rPr>
      <w:color w:val="2B579A"/>
      <w:shd w:val="clear" w:color="auto" w:fill="E1DFDD"/>
    </w:rPr>
  </w:style>
  <w:style w:type="paragraph" w:customStyle="1" w:styleId="pf0">
    <w:name w:val="pf0"/>
    <w:basedOn w:val="Normal"/>
    <w:rsid w:val="001B5C3E"/>
    <w:pPr>
      <w:spacing w:before="100" w:beforeAutospacing="1" w:after="100" w:afterAutospacing="1"/>
    </w:pPr>
    <w:rPr>
      <w:rFonts w:ascii="Times New Roman" w:eastAsia="Times New Roman" w:hAnsi="Times New Roman"/>
      <w:sz w:val="24"/>
      <w:lang w:eastAsia="en-GB"/>
    </w:rPr>
  </w:style>
  <w:style w:type="character" w:customStyle="1" w:styleId="cf01">
    <w:name w:val="cf01"/>
    <w:basedOn w:val="DefaultParagraphFont"/>
    <w:rsid w:val="001B5C3E"/>
    <w:rPr>
      <w:rFonts w:ascii="Segoe UI" w:hAnsi="Segoe UI" w:cs="Segoe UI" w:hint="default"/>
      <w:sz w:val="18"/>
      <w:szCs w:val="18"/>
    </w:rPr>
  </w:style>
  <w:style w:type="character" w:styleId="PlaceholderText">
    <w:name w:val="Placeholder Text"/>
    <w:basedOn w:val="DefaultParagraphFont"/>
    <w:uiPriority w:val="99"/>
    <w:semiHidden/>
    <w:rsid w:val="006853FD"/>
    <w:rPr>
      <w:color w:val="666666"/>
    </w:rPr>
  </w:style>
  <w:style w:type="character" w:customStyle="1" w:styleId="Heading3Char">
    <w:name w:val="Heading 3 Char"/>
    <w:basedOn w:val="DefaultParagraphFont"/>
    <w:link w:val="Heading3"/>
    <w:uiPriority w:val="9"/>
    <w:semiHidden/>
    <w:rsid w:val="00EC55A5"/>
    <w:rPr>
      <w:rFonts w:asciiTheme="majorHAnsi" w:eastAsiaTheme="majorEastAsia" w:hAnsiTheme="majorHAnsi" w:cstheme="majorBidi"/>
      <w:color w:val="001C22" w:themeColor="accent1" w:themeShade="7F"/>
      <w:sz w:val="24"/>
      <w:szCs w:val="24"/>
      <w:lang w:eastAsia="en-US"/>
    </w:rPr>
  </w:style>
  <w:style w:type="paragraph" w:styleId="Bibliography">
    <w:name w:val="Bibliography"/>
    <w:basedOn w:val="Normal"/>
    <w:next w:val="Normal"/>
    <w:uiPriority w:val="70"/>
    <w:semiHidden/>
    <w:unhideWhenUsed/>
    <w:rsid w:val="00EB01E4"/>
  </w:style>
  <w:style w:type="paragraph" w:styleId="BlockText">
    <w:name w:val="Block Text"/>
    <w:basedOn w:val="Normal"/>
    <w:uiPriority w:val="99"/>
    <w:semiHidden/>
    <w:unhideWhenUsed/>
    <w:rsid w:val="00EB01E4"/>
    <w:pPr>
      <w:pBdr>
        <w:top w:val="single" w:sz="2" w:space="10" w:color="003A46" w:themeColor="accent1"/>
        <w:left w:val="single" w:sz="2" w:space="10" w:color="003A46" w:themeColor="accent1"/>
        <w:bottom w:val="single" w:sz="2" w:space="10" w:color="003A46" w:themeColor="accent1"/>
        <w:right w:val="single" w:sz="2" w:space="10" w:color="003A46" w:themeColor="accent1"/>
      </w:pBdr>
      <w:ind w:left="1152" w:right="1152"/>
    </w:pPr>
    <w:rPr>
      <w:rFonts w:asciiTheme="minorHAnsi" w:eastAsiaTheme="minorEastAsia" w:hAnsiTheme="minorHAnsi" w:cstheme="minorBidi"/>
      <w:i/>
      <w:iCs/>
      <w:color w:val="003A46" w:themeColor="accent1"/>
    </w:rPr>
  </w:style>
  <w:style w:type="paragraph" w:styleId="BodyText2">
    <w:name w:val="Body Text 2"/>
    <w:basedOn w:val="Normal"/>
    <w:link w:val="BodyText2Char"/>
    <w:uiPriority w:val="99"/>
    <w:semiHidden/>
    <w:unhideWhenUsed/>
    <w:rsid w:val="00EB01E4"/>
    <w:pPr>
      <w:spacing w:line="480" w:lineRule="auto"/>
    </w:pPr>
  </w:style>
  <w:style w:type="character" w:customStyle="1" w:styleId="BodyText2Char">
    <w:name w:val="Body Text 2 Char"/>
    <w:basedOn w:val="DefaultParagraphFont"/>
    <w:link w:val="BodyText2"/>
    <w:uiPriority w:val="99"/>
    <w:semiHidden/>
    <w:rsid w:val="00EB01E4"/>
    <w:rPr>
      <w:rFonts w:ascii="Arial" w:hAnsi="Arial"/>
      <w:szCs w:val="24"/>
      <w:lang w:eastAsia="en-US"/>
    </w:rPr>
  </w:style>
  <w:style w:type="paragraph" w:styleId="BodyText3">
    <w:name w:val="Body Text 3"/>
    <w:basedOn w:val="Normal"/>
    <w:link w:val="BodyText3Char"/>
    <w:uiPriority w:val="99"/>
    <w:semiHidden/>
    <w:unhideWhenUsed/>
    <w:rsid w:val="00EB01E4"/>
    <w:rPr>
      <w:sz w:val="16"/>
      <w:szCs w:val="16"/>
    </w:rPr>
  </w:style>
  <w:style w:type="character" w:customStyle="1" w:styleId="BodyText3Char">
    <w:name w:val="Body Text 3 Char"/>
    <w:basedOn w:val="DefaultParagraphFont"/>
    <w:link w:val="BodyText3"/>
    <w:uiPriority w:val="99"/>
    <w:semiHidden/>
    <w:rsid w:val="00EB01E4"/>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rsid w:val="00EB01E4"/>
    <w:pPr>
      <w:widowControl/>
      <w:autoSpaceDE/>
      <w:autoSpaceDN/>
      <w:adjustRightInd/>
      <w:spacing w:before="120" w:after="120"/>
      <w:ind w:firstLine="360"/>
    </w:pPr>
    <w:rPr>
      <w:rFonts w:eastAsia="MS Mincho" w:cs="Times New Roman"/>
      <w:sz w:val="20"/>
      <w:szCs w:val="24"/>
      <w:lang w:eastAsia="en-US"/>
    </w:rPr>
  </w:style>
  <w:style w:type="character" w:customStyle="1" w:styleId="BodyTextFirstIndentChar">
    <w:name w:val="Body Text First Indent Char"/>
    <w:basedOn w:val="BodyTextChar"/>
    <w:link w:val="BodyTextFirstIndent"/>
    <w:uiPriority w:val="99"/>
    <w:semiHidden/>
    <w:rsid w:val="00EB01E4"/>
    <w:rPr>
      <w:rFonts w:ascii="Arial" w:eastAsiaTheme="minorEastAsia" w:hAnsi="Arial" w:cs="Arial"/>
      <w:sz w:val="22"/>
      <w:szCs w:val="24"/>
      <w:lang w:eastAsia="en-US"/>
    </w:rPr>
  </w:style>
  <w:style w:type="paragraph" w:styleId="BodyTextIndent">
    <w:name w:val="Body Text Indent"/>
    <w:basedOn w:val="Normal"/>
    <w:link w:val="BodyTextIndentChar"/>
    <w:uiPriority w:val="99"/>
    <w:semiHidden/>
    <w:unhideWhenUsed/>
    <w:rsid w:val="00EB01E4"/>
    <w:pPr>
      <w:ind w:left="283"/>
    </w:pPr>
  </w:style>
  <w:style w:type="character" w:customStyle="1" w:styleId="BodyTextIndentChar">
    <w:name w:val="Body Text Indent Char"/>
    <w:basedOn w:val="DefaultParagraphFont"/>
    <w:link w:val="BodyTextIndent"/>
    <w:uiPriority w:val="99"/>
    <w:semiHidden/>
    <w:rsid w:val="00EB01E4"/>
    <w:rPr>
      <w:rFonts w:ascii="Arial" w:hAnsi="Arial"/>
      <w:szCs w:val="24"/>
      <w:lang w:eastAsia="en-US"/>
    </w:rPr>
  </w:style>
  <w:style w:type="paragraph" w:styleId="BodyTextFirstIndent2">
    <w:name w:val="Body Text First Indent 2"/>
    <w:basedOn w:val="BodyTextIndent"/>
    <w:link w:val="BodyTextFirstIndent2Char"/>
    <w:uiPriority w:val="99"/>
    <w:semiHidden/>
    <w:unhideWhenUsed/>
    <w:rsid w:val="00EB01E4"/>
    <w:pPr>
      <w:ind w:left="360" w:firstLine="360"/>
    </w:pPr>
  </w:style>
  <w:style w:type="character" w:customStyle="1" w:styleId="BodyTextFirstIndent2Char">
    <w:name w:val="Body Text First Indent 2 Char"/>
    <w:basedOn w:val="BodyTextIndentChar"/>
    <w:link w:val="BodyTextFirstIndent2"/>
    <w:uiPriority w:val="99"/>
    <w:semiHidden/>
    <w:rsid w:val="00EB01E4"/>
    <w:rPr>
      <w:rFonts w:ascii="Arial" w:hAnsi="Arial"/>
      <w:szCs w:val="24"/>
      <w:lang w:eastAsia="en-US"/>
    </w:rPr>
  </w:style>
  <w:style w:type="paragraph" w:styleId="BodyTextIndent2">
    <w:name w:val="Body Text Indent 2"/>
    <w:basedOn w:val="Normal"/>
    <w:link w:val="BodyTextIndent2Char"/>
    <w:uiPriority w:val="99"/>
    <w:semiHidden/>
    <w:unhideWhenUsed/>
    <w:rsid w:val="00EB01E4"/>
    <w:pPr>
      <w:spacing w:line="480" w:lineRule="auto"/>
      <w:ind w:left="283"/>
    </w:pPr>
  </w:style>
  <w:style w:type="character" w:customStyle="1" w:styleId="BodyTextIndent2Char">
    <w:name w:val="Body Text Indent 2 Char"/>
    <w:basedOn w:val="DefaultParagraphFont"/>
    <w:link w:val="BodyTextIndent2"/>
    <w:uiPriority w:val="99"/>
    <w:semiHidden/>
    <w:rsid w:val="00EB01E4"/>
    <w:rPr>
      <w:rFonts w:ascii="Arial" w:hAnsi="Arial"/>
      <w:szCs w:val="24"/>
      <w:lang w:eastAsia="en-US"/>
    </w:rPr>
  </w:style>
  <w:style w:type="paragraph" w:styleId="BodyTextIndent3">
    <w:name w:val="Body Text Indent 3"/>
    <w:basedOn w:val="Normal"/>
    <w:link w:val="BodyTextIndent3Char"/>
    <w:uiPriority w:val="99"/>
    <w:semiHidden/>
    <w:unhideWhenUsed/>
    <w:rsid w:val="00EB01E4"/>
    <w:pPr>
      <w:ind w:left="283"/>
    </w:pPr>
    <w:rPr>
      <w:sz w:val="16"/>
      <w:szCs w:val="16"/>
    </w:rPr>
  </w:style>
  <w:style w:type="character" w:customStyle="1" w:styleId="BodyTextIndent3Char">
    <w:name w:val="Body Text Indent 3 Char"/>
    <w:basedOn w:val="DefaultParagraphFont"/>
    <w:link w:val="BodyTextIndent3"/>
    <w:uiPriority w:val="99"/>
    <w:semiHidden/>
    <w:rsid w:val="00EB01E4"/>
    <w:rPr>
      <w:rFonts w:ascii="Arial" w:hAnsi="Arial"/>
      <w:sz w:val="16"/>
      <w:szCs w:val="16"/>
      <w:lang w:eastAsia="en-US"/>
    </w:rPr>
  </w:style>
  <w:style w:type="paragraph" w:styleId="Caption">
    <w:name w:val="caption"/>
    <w:basedOn w:val="Normal"/>
    <w:next w:val="Normal"/>
    <w:uiPriority w:val="35"/>
    <w:semiHidden/>
    <w:unhideWhenUsed/>
    <w:qFormat/>
    <w:rsid w:val="00EB01E4"/>
    <w:pPr>
      <w:spacing w:before="0" w:after="200"/>
    </w:pPr>
    <w:rPr>
      <w:i/>
      <w:iCs/>
      <w:color w:val="0E2841" w:themeColor="text2"/>
      <w:sz w:val="18"/>
      <w:szCs w:val="18"/>
    </w:rPr>
  </w:style>
  <w:style w:type="paragraph" w:styleId="Closing">
    <w:name w:val="Closing"/>
    <w:basedOn w:val="Normal"/>
    <w:link w:val="ClosingChar"/>
    <w:uiPriority w:val="99"/>
    <w:semiHidden/>
    <w:unhideWhenUsed/>
    <w:rsid w:val="00EB01E4"/>
    <w:pPr>
      <w:spacing w:before="0" w:after="0"/>
      <w:ind w:left="4252"/>
    </w:pPr>
  </w:style>
  <w:style w:type="character" w:customStyle="1" w:styleId="ClosingChar">
    <w:name w:val="Closing Char"/>
    <w:basedOn w:val="DefaultParagraphFont"/>
    <w:link w:val="Closing"/>
    <w:uiPriority w:val="99"/>
    <w:semiHidden/>
    <w:rsid w:val="00EB01E4"/>
    <w:rPr>
      <w:rFonts w:ascii="Arial" w:hAnsi="Arial"/>
      <w:szCs w:val="24"/>
      <w:lang w:eastAsia="en-US"/>
    </w:rPr>
  </w:style>
  <w:style w:type="paragraph" w:styleId="Date">
    <w:name w:val="Date"/>
    <w:basedOn w:val="Normal"/>
    <w:next w:val="Normal"/>
    <w:link w:val="DateChar"/>
    <w:uiPriority w:val="99"/>
    <w:semiHidden/>
    <w:unhideWhenUsed/>
    <w:rsid w:val="00EB01E4"/>
  </w:style>
  <w:style w:type="character" w:customStyle="1" w:styleId="DateChar">
    <w:name w:val="Date Char"/>
    <w:basedOn w:val="DefaultParagraphFont"/>
    <w:link w:val="Date"/>
    <w:uiPriority w:val="99"/>
    <w:semiHidden/>
    <w:rsid w:val="00EB01E4"/>
    <w:rPr>
      <w:rFonts w:ascii="Arial" w:hAnsi="Arial"/>
      <w:szCs w:val="24"/>
      <w:lang w:eastAsia="en-US"/>
    </w:rPr>
  </w:style>
  <w:style w:type="paragraph" w:styleId="DocumentMap">
    <w:name w:val="Document Map"/>
    <w:basedOn w:val="Normal"/>
    <w:link w:val="DocumentMapChar"/>
    <w:uiPriority w:val="99"/>
    <w:semiHidden/>
    <w:unhideWhenUsed/>
    <w:rsid w:val="00EB01E4"/>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01E4"/>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EB01E4"/>
    <w:pPr>
      <w:spacing w:before="0" w:after="0"/>
    </w:pPr>
  </w:style>
  <w:style w:type="character" w:customStyle="1" w:styleId="E-mailSignatureChar">
    <w:name w:val="E-mail Signature Char"/>
    <w:basedOn w:val="DefaultParagraphFont"/>
    <w:link w:val="E-mailSignature"/>
    <w:uiPriority w:val="99"/>
    <w:semiHidden/>
    <w:rsid w:val="00EB01E4"/>
    <w:rPr>
      <w:rFonts w:ascii="Arial" w:hAnsi="Arial"/>
      <w:szCs w:val="24"/>
      <w:lang w:eastAsia="en-US"/>
    </w:rPr>
  </w:style>
  <w:style w:type="paragraph" w:styleId="EndnoteText">
    <w:name w:val="endnote text"/>
    <w:basedOn w:val="Normal"/>
    <w:link w:val="EndnoteTextChar"/>
    <w:uiPriority w:val="99"/>
    <w:semiHidden/>
    <w:unhideWhenUsed/>
    <w:rsid w:val="00EB01E4"/>
    <w:pPr>
      <w:spacing w:before="0" w:after="0"/>
    </w:pPr>
    <w:rPr>
      <w:szCs w:val="20"/>
    </w:rPr>
  </w:style>
  <w:style w:type="character" w:customStyle="1" w:styleId="EndnoteTextChar">
    <w:name w:val="Endnote Text Char"/>
    <w:basedOn w:val="DefaultParagraphFont"/>
    <w:link w:val="EndnoteText"/>
    <w:uiPriority w:val="99"/>
    <w:semiHidden/>
    <w:rsid w:val="00EB01E4"/>
    <w:rPr>
      <w:rFonts w:ascii="Arial" w:hAnsi="Arial"/>
      <w:lang w:eastAsia="en-US"/>
    </w:rPr>
  </w:style>
  <w:style w:type="paragraph" w:styleId="EnvelopeAddress">
    <w:name w:val="envelope address"/>
    <w:basedOn w:val="Normal"/>
    <w:uiPriority w:val="99"/>
    <w:semiHidden/>
    <w:unhideWhenUsed/>
    <w:rsid w:val="00EB01E4"/>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B01E4"/>
    <w:pPr>
      <w:spacing w:before="0"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B01E4"/>
    <w:pPr>
      <w:spacing w:before="0" w:after="0"/>
    </w:pPr>
    <w:rPr>
      <w:szCs w:val="20"/>
    </w:rPr>
  </w:style>
  <w:style w:type="character" w:customStyle="1" w:styleId="FootnoteTextChar">
    <w:name w:val="Footnote Text Char"/>
    <w:basedOn w:val="DefaultParagraphFont"/>
    <w:link w:val="FootnoteText"/>
    <w:uiPriority w:val="99"/>
    <w:semiHidden/>
    <w:rsid w:val="00EB01E4"/>
    <w:rPr>
      <w:rFonts w:ascii="Arial" w:hAnsi="Arial"/>
      <w:lang w:eastAsia="en-US"/>
    </w:rPr>
  </w:style>
  <w:style w:type="character" w:customStyle="1" w:styleId="Heading4Char">
    <w:name w:val="Heading 4 Char"/>
    <w:basedOn w:val="DefaultParagraphFont"/>
    <w:link w:val="Heading4"/>
    <w:uiPriority w:val="9"/>
    <w:semiHidden/>
    <w:rsid w:val="00EB01E4"/>
    <w:rPr>
      <w:rFonts w:asciiTheme="majorHAnsi" w:eastAsiaTheme="majorEastAsia" w:hAnsiTheme="majorHAnsi" w:cstheme="majorBidi"/>
      <w:i/>
      <w:iCs/>
      <w:color w:val="002B34" w:themeColor="accent1" w:themeShade="BF"/>
      <w:szCs w:val="24"/>
      <w:lang w:eastAsia="en-US"/>
    </w:rPr>
  </w:style>
  <w:style w:type="character" w:customStyle="1" w:styleId="Heading5Char">
    <w:name w:val="Heading 5 Char"/>
    <w:basedOn w:val="DefaultParagraphFont"/>
    <w:link w:val="Heading5"/>
    <w:uiPriority w:val="9"/>
    <w:semiHidden/>
    <w:rsid w:val="00EB01E4"/>
    <w:rPr>
      <w:rFonts w:asciiTheme="majorHAnsi" w:eastAsiaTheme="majorEastAsia" w:hAnsiTheme="majorHAnsi" w:cstheme="majorBidi"/>
      <w:color w:val="002B34" w:themeColor="accent1" w:themeShade="BF"/>
      <w:szCs w:val="24"/>
      <w:lang w:eastAsia="en-US"/>
    </w:rPr>
  </w:style>
  <w:style w:type="character" w:customStyle="1" w:styleId="Heading6Char">
    <w:name w:val="Heading 6 Char"/>
    <w:basedOn w:val="DefaultParagraphFont"/>
    <w:link w:val="Heading6"/>
    <w:uiPriority w:val="9"/>
    <w:semiHidden/>
    <w:rsid w:val="00EB01E4"/>
    <w:rPr>
      <w:rFonts w:asciiTheme="majorHAnsi" w:eastAsiaTheme="majorEastAsia" w:hAnsiTheme="majorHAnsi" w:cstheme="majorBidi"/>
      <w:color w:val="001C22" w:themeColor="accent1" w:themeShade="7F"/>
      <w:szCs w:val="24"/>
      <w:lang w:eastAsia="en-US"/>
    </w:rPr>
  </w:style>
  <w:style w:type="character" w:customStyle="1" w:styleId="Heading7Char">
    <w:name w:val="Heading 7 Char"/>
    <w:basedOn w:val="DefaultParagraphFont"/>
    <w:link w:val="Heading7"/>
    <w:uiPriority w:val="9"/>
    <w:semiHidden/>
    <w:rsid w:val="00EB01E4"/>
    <w:rPr>
      <w:rFonts w:asciiTheme="majorHAnsi" w:eastAsiaTheme="majorEastAsia" w:hAnsiTheme="majorHAnsi" w:cstheme="majorBidi"/>
      <w:i/>
      <w:iCs/>
      <w:color w:val="001C22" w:themeColor="accent1" w:themeShade="7F"/>
      <w:szCs w:val="24"/>
      <w:lang w:eastAsia="en-US"/>
    </w:rPr>
  </w:style>
  <w:style w:type="character" w:customStyle="1" w:styleId="Heading8Char">
    <w:name w:val="Heading 8 Char"/>
    <w:basedOn w:val="DefaultParagraphFont"/>
    <w:link w:val="Heading8"/>
    <w:uiPriority w:val="9"/>
    <w:semiHidden/>
    <w:rsid w:val="00EB01E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B01E4"/>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EB01E4"/>
    <w:pPr>
      <w:spacing w:before="0" w:after="0"/>
    </w:pPr>
    <w:rPr>
      <w:i/>
      <w:iCs/>
    </w:rPr>
  </w:style>
  <w:style w:type="character" w:customStyle="1" w:styleId="HTMLAddressChar">
    <w:name w:val="HTML Address Char"/>
    <w:basedOn w:val="DefaultParagraphFont"/>
    <w:link w:val="HTMLAddress"/>
    <w:uiPriority w:val="99"/>
    <w:semiHidden/>
    <w:rsid w:val="00EB01E4"/>
    <w:rPr>
      <w:rFonts w:ascii="Arial" w:hAnsi="Arial"/>
      <w:i/>
      <w:iCs/>
      <w:szCs w:val="24"/>
      <w:lang w:eastAsia="en-US"/>
    </w:rPr>
  </w:style>
  <w:style w:type="paragraph" w:styleId="HTMLPreformatted">
    <w:name w:val="HTML Preformatted"/>
    <w:basedOn w:val="Normal"/>
    <w:link w:val="HTMLPreformattedChar"/>
    <w:uiPriority w:val="99"/>
    <w:semiHidden/>
    <w:unhideWhenUsed/>
    <w:rsid w:val="00EB01E4"/>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B01E4"/>
    <w:rPr>
      <w:rFonts w:ascii="Consolas" w:hAnsi="Consolas"/>
      <w:lang w:eastAsia="en-US"/>
    </w:rPr>
  </w:style>
  <w:style w:type="paragraph" w:styleId="Index1">
    <w:name w:val="index 1"/>
    <w:basedOn w:val="Normal"/>
    <w:next w:val="Normal"/>
    <w:autoRedefine/>
    <w:uiPriority w:val="99"/>
    <w:semiHidden/>
    <w:unhideWhenUsed/>
    <w:rsid w:val="00EB01E4"/>
    <w:pPr>
      <w:spacing w:before="0" w:after="0"/>
      <w:ind w:left="200" w:hanging="200"/>
    </w:pPr>
  </w:style>
  <w:style w:type="paragraph" w:styleId="Index2">
    <w:name w:val="index 2"/>
    <w:basedOn w:val="Normal"/>
    <w:next w:val="Normal"/>
    <w:autoRedefine/>
    <w:uiPriority w:val="99"/>
    <w:semiHidden/>
    <w:unhideWhenUsed/>
    <w:rsid w:val="00EB01E4"/>
    <w:pPr>
      <w:spacing w:before="0" w:after="0"/>
      <w:ind w:left="400" w:hanging="200"/>
    </w:pPr>
  </w:style>
  <w:style w:type="paragraph" w:styleId="Index3">
    <w:name w:val="index 3"/>
    <w:basedOn w:val="Normal"/>
    <w:next w:val="Normal"/>
    <w:autoRedefine/>
    <w:uiPriority w:val="99"/>
    <w:semiHidden/>
    <w:unhideWhenUsed/>
    <w:rsid w:val="00EB01E4"/>
    <w:pPr>
      <w:spacing w:before="0" w:after="0"/>
      <w:ind w:left="600" w:hanging="200"/>
    </w:pPr>
  </w:style>
  <w:style w:type="paragraph" w:styleId="Index4">
    <w:name w:val="index 4"/>
    <w:basedOn w:val="Normal"/>
    <w:next w:val="Normal"/>
    <w:autoRedefine/>
    <w:uiPriority w:val="99"/>
    <w:semiHidden/>
    <w:unhideWhenUsed/>
    <w:rsid w:val="00EB01E4"/>
    <w:pPr>
      <w:spacing w:before="0" w:after="0"/>
      <w:ind w:left="800" w:hanging="200"/>
    </w:pPr>
  </w:style>
  <w:style w:type="paragraph" w:styleId="Index5">
    <w:name w:val="index 5"/>
    <w:basedOn w:val="Normal"/>
    <w:next w:val="Normal"/>
    <w:autoRedefine/>
    <w:uiPriority w:val="99"/>
    <w:semiHidden/>
    <w:unhideWhenUsed/>
    <w:rsid w:val="00EB01E4"/>
    <w:pPr>
      <w:spacing w:before="0" w:after="0"/>
      <w:ind w:left="1000" w:hanging="200"/>
    </w:pPr>
  </w:style>
  <w:style w:type="paragraph" w:styleId="Index6">
    <w:name w:val="index 6"/>
    <w:basedOn w:val="Normal"/>
    <w:next w:val="Normal"/>
    <w:autoRedefine/>
    <w:uiPriority w:val="99"/>
    <w:semiHidden/>
    <w:unhideWhenUsed/>
    <w:rsid w:val="00EB01E4"/>
    <w:pPr>
      <w:spacing w:before="0" w:after="0"/>
      <w:ind w:left="1200" w:hanging="200"/>
    </w:pPr>
  </w:style>
  <w:style w:type="paragraph" w:styleId="Index7">
    <w:name w:val="index 7"/>
    <w:basedOn w:val="Normal"/>
    <w:next w:val="Normal"/>
    <w:autoRedefine/>
    <w:uiPriority w:val="99"/>
    <w:semiHidden/>
    <w:unhideWhenUsed/>
    <w:rsid w:val="00EB01E4"/>
    <w:pPr>
      <w:spacing w:before="0" w:after="0"/>
      <w:ind w:left="1400" w:hanging="200"/>
    </w:pPr>
  </w:style>
  <w:style w:type="paragraph" w:styleId="Index8">
    <w:name w:val="index 8"/>
    <w:basedOn w:val="Normal"/>
    <w:next w:val="Normal"/>
    <w:autoRedefine/>
    <w:uiPriority w:val="99"/>
    <w:semiHidden/>
    <w:unhideWhenUsed/>
    <w:rsid w:val="00EB01E4"/>
    <w:pPr>
      <w:spacing w:before="0" w:after="0"/>
      <w:ind w:left="1600" w:hanging="200"/>
    </w:pPr>
  </w:style>
  <w:style w:type="paragraph" w:styleId="Index9">
    <w:name w:val="index 9"/>
    <w:basedOn w:val="Normal"/>
    <w:next w:val="Normal"/>
    <w:autoRedefine/>
    <w:uiPriority w:val="99"/>
    <w:semiHidden/>
    <w:unhideWhenUsed/>
    <w:rsid w:val="00EB01E4"/>
    <w:pPr>
      <w:spacing w:before="0" w:after="0"/>
      <w:ind w:left="1800" w:hanging="200"/>
    </w:pPr>
  </w:style>
  <w:style w:type="paragraph" w:styleId="IndexHeading">
    <w:name w:val="index heading"/>
    <w:basedOn w:val="Normal"/>
    <w:next w:val="Index1"/>
    <w:uiPriority w:val="99"/>
    <w:semiHidden/>
    <w:unhideWhenUsed/>
    <w:rsid w:val="00EB01E4"/>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EB01E4"/>
    <w:pPr>
      <w:pBdr>
        <w:top w:val="single" w:sz="4" w:space="10" w:color="003A46" w:themeColor="accent1"/>
        <w:bottom w:val="single" w:sz="4" w:space="10" w:color="003A46" w:themeColor="accent1"/>
      </w:pBdr>
      <w:spacing w:before="360" w:after="360"/>
      <w:ind w:left="864" w:right="864"/>
      <w:jc w:val="center"/>
    </w:pPr>
    <w:rPr>
      <w:i/>
      <w:iCs/>
      <w:color w:val="003A46" w:themeColor="accent1"/>
    </w:rPr>
  </w:style>
  <w:style w:type="character" w:customStyle="1" w:styleId="IntenseQuoteChar">
    <w:name w:val="Intense Quote Char"/>
    <w:basedOn w:val="DefaultParagraphFont"/>
    <w:link w:val="IntenseQuote"/>
    <w:uiPriority w:val="60"/>
    <w:rsid w:val="00EB01E4"/>
    <w:rPr>
      <w:rFonts w:ascii="Arial" w:hAnsi="Arial"/>
      <w:i/>
      <w:iCs/>
      <w:color w:val="003A46" w:themeColor="accent1"/>
      <w:szCs w:val="24"/>
      <w:lang w:eastAsia="en-US"/>
    </w:rPr>
  </w:style>
  <w:style w:type="paragraph" w:styleId="List">
    <w:name w:val="List"/>
    <w:basedOn w:val="Normal"/>
    <w:uiPriority w:val="99"/>
    <w:semiHidden/>
    <w:unhideWhenUsed/>
    <w:rsid w:val="00EB01E4"/>
    <w:pPr>
      <w:ind w:left="283" w:hanging="283"/>
      <w:contextualSpacing/>
    </w:pPr>
  </w:style>
  <w:style w:type="paragraph" w:styleId="List2">
    <w:name w:val="List 2"/>
    <w:basedOn w:val="Normal"/>
    <w:uiPriority w:val="99"/>
    <w:semiHidden/>
    <w:unhideWhenUsed/>
    <w:rsid w:val="00EB01E4"/>
    <w:pPr>
      <w:ind w:left="566" w:hanging="283"/>
      <w:contextualSpacing/>
    </w:pPr>
  </w:style>
  <w:style w:type="paragraph" w:styleId="List3">
    <w:name w:val="List 3"/>
    <w:basedOn w:val="Normal"/>
    <w:uiPriority w:val="99"/>
    <w:semiHidden/>
    <w:unhideWhenUsed/>
    <w:rsid w:val="00EB01E4"/>
    <w:pPr>
      <w:ind w:left="849" w:hanging="283"/>
      <w:contextualSpacing/>
    </w:pPr>
  </w:style>
  <w:style w:type="paragraph" w:styleId="List4">
    <w:name w:val="List 4"/>
    <w:basedOn w:val="Normal"/>
    <w:uiPriority w:val="99"/>
    <w:semiHidden/>
    <w:unhideWhenUsed/>
    <w:rsid w:val="00EB01E4"/>
    <w:pPr>
      <w:ind w:left="1132" w:hanging="283"/>
      <w:contextualSpacing/>
    </w:pPr>
  </w:style>
  <w:style w:type="paragraph" w:styleId="List5">
    <w:name w:val="List 5"/>
    <w:basedOn w:val="Normal"/>
    <w:uiPriority w:val="99"/>
    <w:semiHidden/>
    <w:unhideWhenUsed/>
    <w:rsid w:val="00EB01E4"/>
    <w:pPr>
      <w:ind w:left="1415" w:hanging="283"/>
      <w:contextualSpacing/>
    </w:pPr>
  </w:style>
  <w:style w:type="paragraph" w:styleId="ListBullet">
    <w:name w:val="List Bullet"/>
    <w:basedOn w:val="Normal"/>
    <w:uiPriority w:val="99"/>
    <w:semiHidden/>
    <w:unhideWhenUsed/>
    <w:rsid w:val="00EB01E4"/>
    <w:pPr>
      <w:numPr>
        <w:numId w:val="50"/>
      </w:numPr>
      <w:contextualSpacing/>
    </w:pPr>
  </w:style>
  <w:style w:type="paragraph" w:styleId="ListBullet2">
    <w:name w:val="List Bullet 2"/>
    <w:basedOn w:val="Normal"/>
    <w:uiPriority w:val="99"/>
    <w:semiHidden/>
    <w:unhideWhenUsed/>
    <w:rsid w:val="00EB01E4"/>
    <w:pPr>
      <w:numPr>
        <w:numId w:val="51"/>
      </w:numPr>
      <w:contextualSpacing/>
    </w:pPr>
  </w:style>
  <w:style w:type="paragraph" w:styleId="ListBullet3">
    <w:name w:val="List Bullet 3"/>
    <w:basedOn w:val="Normal"/>
    <w:uiPriority w:val="99"/>
    <w:semiHidden/>
    <w:unhideWhenUsed/>
    <w:rsid w:val="00EB01E4"/>
    <w:pPr>
      <w:numPr>
        <w:numId w:val="52"/>
      </w:numPr>
      <w:contextualSpacing/>
    </w:pPr>
  </w:style>
  <w:style w:type="paragraph" w:styleId="ListBullet4">
    <w:name w:val="List Bullet 4"/>
    <w:basedOn w:val="Normal"/>
    <w:uiPriority w:val="99"/>
    <w:semiHidden/>
    <w:unhideWhenUsed/>
    <w:rsid w:val="00EB01E4"/>
    <w:pPr>
      <w:numPr>
        <w:numId w:val="53"/>
      </w:numPr>
      <w:contextualSpacing/>
    </w:pPr>
  </w:style>
  <w:style w:type="paragraph" w:styleId="ListBullet5">
    <w:name w:val="List Bullet 5"/>
    <w:basedOn w:val="Normal"/>
    <w:uiPriority w:val="99"/>
    <w:semiHidden/>
    <w:unhideWhenUsed/>
    <w:rsid w:val="00EB01E4"/>
    <w:pPr>
      <w:numPr>
        <w:numId w:val="54"/>
      </w:numPr>
      <w:contextualSpacing/>
    </w:pPr>
  </w:style>
  <w:style w:type="paragraph" w:styleId="ListContinue">
    <w:name w:val="List Continue"/>
    <w:basedOn w:val="Normal"/>
    <w:uiPriority w:val="99"/>
    <w:semiHidden/>
    <w:unhideWhenUsed/>
    <w:rsid w:val="00EB01E4"/>
    <w:pPr>
      <w:ind w:left="283"/>
      <w:contextualSpacing/>
    </w:pPr>
  </w:style>
  <w:style w:type="paragraph" w:styleId="ListContinue2">
    <w:name w:val="List Continue 2"/>
    <w:basedOn w:val="Normal"/>
    <w:uiPriority w:val="99"/>
    <w:semiHidden/>
    <w:unhideWhenUsed/>
    <w:rsid w:val="00EB01E4"/>
    <w:pPr>
      <w:ind w:left="566"/>
      <w:contextualSpacing/>
    </w:pPr>
  </w:style>
  <w:style w:type="paragraph" w:styleId="ListContinue3">
    <w:name w:val="List Continue 3"/>
    <w:basedOn w:val="Normal"/>
    <w:uiPriority w:val="99"/>
    <w:semiHidden/>
    <w:unhideWhenUsed/>
    <w:rsid w:val="00EB01E4"/>
    <w:pPr>
      <w:ind w:left="849"/>
      <w:contextualSpacing/>
    </w:pPr>
  </w:style>
  <w:style w:type="paragraph" w:styleId="ListContinue4">
    <w:name w:val="List Continue 4"/>
    <w:basedOn w:val="Normal"/>
    <w:uiPriority w:val="99"/>
    <w:semiHidden/>
    <w:unhideWhenUsed/>
    <w:rsid w:val="00EB01E4"/>
    <w:pPr>
      <w:ind w:left="1132"/>
      <w:contextualSpacing/>
    </w:pPr>
  </w:style>
  <w:style w:type="paragraph" w:styleId="ListContinue5">
    <w:name w:val="List Continue 5"/>
    <w:basedOn w:val="Normal"/>
    <w:uiPriority w:val="99"/>
    <w:semiHidden/>
    <w:unhideWhenUsed/>
    <w:rsid w:val="00EB01E4"/>
    <w:pPr>
      <w:ind w:left="1415"/>
      <w:contextualSpacing/>
    </w:pPr>
  </w:style>
  <w:style w:type="paragraph" w:styleId="ListNumber">
    <w:name w:val="List Number"/>
    <w:basedOn w:val="Normal"/>
    <w:uiPriority w:val="99"/>
    <w:semiHidden/>
    <w:unhideWhenUsed/>
    <w:rsid w:val="00EB01E4"/>
    <w:pPr>
      <w:numPr>
        <w:numId w:val="55"/>
      </w:numPr>
      <w:contextualSpacing/>
    </w:pPr>
  </w:style>
  <w:style w:type="paragraph" w:styleId="ListNumber2">
    <w:name w:val="List Number 2"/>
    <w:basedOn w:val="Normal"/>
    <w:uiPriority w:val="99"/>
    <w:semiHidden/>
    <w:unhideWhenUsed/>
    <w:rsid w:val="00EB01E4"/>
    <w:pPr>
      <w:numPr>
        <w:numId w:val="56"/>
      </w:numPr>
      <w:contextualSpacing/>
    </w:pPr>
  </w:style>
  <w:style w:type="paragraph" w:styleId="ListNumber3">
    <w:name w:val="List Number 3"/>
    <w:basedOn w:val="Normal"/>
    <w:uiPriority w:val="99"/>
    <w:semiHidden/>
    <w:unhideWhenUsed/>
    <w:rsid w:val="00EB01E4"/>
    <w:pPr>
      <w:numPr>
        <w:numId w:val="57"/>
      </w:numPr>
      <w:contextualSpacing/>
    </w:pPr>
  </w:style>
  <w:style w:type="paragraph" w:styleId="ListNumber4">
    <w:name w:val="List Number 4"/>
    <w:basedOn w:val="Normal"/>
    <w:uiPriority w:val="99"/>
    <w:semiHidden/>
    <w:unhideWhenUsed/>
    <w:rsid w:val="00EB01E4"/>
    <w:pPr>
      <w:numPr>
        <w:numId w:val="58"/>
      </w:numPr>
      <w:contextualSpacing/>
    </w:pPr>
  </w:style>
  <w:style w:type="paragraph" w:styleId="ListNumber5">
    <w:name w:val="List Number 5"/>
    <w:basedOn w:val="Normal"/>
    <w:uiPriority w:val="99"/>
    <w:semiHidden/>
    <w:unhideWhenUsed/>
    <w:rsid w:val="00EB01E4"/>
    <w:pPr>
      <w:numPr>
        <w:numId w:val="59"/>
      </w:numPr>
      <w:contextualSpacing/>
    </w:pPr>
  </w:style>
  <w:style w:type="paragraph" w:styleId="MacroText">
    <w:name w:val="macro"/>
    <w:link w:val="MacroTextChar"/>
    <w:uiPriority w:val="99"/>
    <w:semiHidden/>
    <w:unhideWhenUsed/>
    <w:rsid w:val="00EB01E4"/>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en-US"/>
    </w:rPr>
  </w:style>
  <w:style w:type="character" w:customStyle="1" w:styleId="MacroTextChar">
    <w:name w:val="Macro Text Char"/>
    <w:basedOn w:val="DefaultParagraphFont"/>
    <w:link w:val="MacroText"/>
    <w:uiPriority w:val="99"/>
    <w:semiHidden/>
    <w:rsid w:val="00EB01E4"/>
    <w:rPr>
      <w:rFonts w:ascii="Consolas" w:hAnsi="Consolas"/>
      <w:lang w:eastAsia="en-US"/>
    </w:rPr>
  </w:style>
  <w:style w:type="paragraph" w:styleId="MessageHeader">
    <w:name w:val="Message Header"/>
    <w:basedOn w:val="Normal"/>
    <w:link w:val="MessageHeaderChar"/>
    <w:uiPriority w:val="99"/>
    <w:semiHidden/>
    <w:unhideWhenUsed/>
    <w:rsid w:val="00EB01E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B01E4"/>
    <w:rPr>
      <w:rFonts w:asciiTheme="majorHAnsi" w:eastAsiaTheme="majorEastAsia" w:hAnsiTheme="majorHAnsi" w:cstheme="majorBidi"/>
      <w:sz w:val="24"/>
      <w:szCs w:val="24"/>
      <w:shd w:val="pct20" w:color="auto" w:fill="auto"/>
      <w:lang w:eastAsia="en-US"/>
    </w:rPr>
  </w:style>
  <w:style w:type="paragraph" w:styleId="NoSpacing">
    <w:name w:val="No Spacing"/>
    <w:uiPriority w:val="99"/>
    <w:qFormat/>
    <w:rsid w:val="00EB01E4"/>
    <w:rPr>
      <w:rFonts w:ascii="Arial" w:hAnsi="Arial"/>
      <w:szCs w:val="24"/>
      <w:lang w:eastAsia="en-US"/>
    </w:rPr>
  </w:style>
  <w:style w:type="paragraph" w:styleId="NormalIndent">
    <w:name w:val="Normal Indent"/>
    <w:basedOn w:val="Normal"/>
    <w:uiPriority w:val="99"/>
    <w:semiHidden/>
    <w:unhideWhenUsed/>
    <w:rsid w:val="00EB01E4"/>
    <w:pPr>
      <w:ind w:left="720"/>
    </w:pPr>
  </w:style>
  <w:style w:type="paragraph" w:styleId="NoteHeading">
    <w:name w:val="Note Heading"/>
    <w:basedOn w:val="Normal"/>
    <w:next w:val="Normal"/>
    <w:link w:val="NoteHeadingChar"/>
    <w:uiPriority w:val="99"/>
    <w:semiHidden/>
    <w:unhideWhenUsed/>
    <w:rsid w:val="00EB01E4"/>
    <w:pPr>
      <w:spacing w:before="0" w:after="0"/>
    </w:pPr>
  </w:style>
  <w:style w:type="character" w:customStyle="1" w:styleId="NoteHeadingChar">
    <w:name w:val="Note Heading Char"/>
    <w:basedOn w:val="DefaultParagraphFont"/>
    <w:link w:val="NoteHeading"/>
    <w:uiPriority w:val="99"/>
    <w:semiHidden/>
    <w:rsid w:val="00EB01E4"/>
    <w:rPr>
      <w:rFonts w:ascii="Arial" w:hAnsi="Arial"/>
      <w:szCs w:val="24"/>
      <w:lang w:eastAsia="en-US"/>
    </w:rPr>
  </w:style>
  <w:style w:type="paragraph" w:styleId="PlainText">
    <w:name w:val="Plain Text"/>
    <w:basedOn w:val="Normal"/>
    <w:link w:val="PlainTextChar"/>
    <w:uiPriority w:val="99"/>
    <w:semiHidden/>
    <w:unhideWhenUsed/>
    <w:rsid w:val="00EB01E4"/>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B01E4"/>
    <w:rPr>
      <w:rFonts w:ascii="Consolas" w:hAnsi="Consolas"/>
      <w:sz w:val="21"/>
      <w:szCs w:val="21"/>
      <w:lang w:eastAsia="en-US"/>
    </w:rPr>
  </w:style>
  <w:style w:type="paragraph" w:styleId="Quote">
    <w:name w:val="Quote"/>
    <w:basedOn w:val="Normal"/>
    <w:next w:val="Normal"/>
    <w:link w:val="QuoteChar"/>
    <w:uiPriority w:val="73"/>
    <w:qFormat/>
    <w:rsid w:val="00EB01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EB01E4"/>
    <w:rPr>
      <w:rFonts w:ascii="Arial" w:hAnsi="Arial"/>
      <w:i/>
      <w:iCs/>
      <w:color w:val="404040" w:themeColor="text1" w:themeTint="BF"/>
      <w:szCs w:val="24"/>
      <w:lang w:eastAsia="en-US"/>
    </w:rPr>
  </w:style>
  <w:style w:type="paragraph" w:styleId="Salutation">
    <w:name w:val="Salutation"/>
    <w:basedOn w:val="Normal"/>
    <w:next w:val="Normal"/>
    <w:link w:val="SalutationChar"/>
    <w:uiPriority w:val="99"/>
    <w:semiHidden/>
    <w:unhideWhenUsed/>
    <w:rsid w:val="00EB01E4"/>
  </w:style>
  <w:style w:type="character" w:customStyle="1" w:styleId="SalutationChar">
    <w:name w:val="Salutation Char"/>
    <w:basedOn w:val="DefaultParagraphFont"/>
    <w:link w:val="Salutation"/>
    <w:uiPriority w:val="99"/>
    <w:semiHidden/>
    <w:rsid w:val="00EB01E4"/>
    <w:rPr>
      <w:rFonts w:ascii="Arial" w:hAnsi="Arial"/>
      <w:szCs w:val="24"/>
      <w:lang w:eastAsia="en-US"/>
    </w:rPr>
  </w:style>
  <w:style w:type="paragraph" w:styleId="Signature">
    <w:name w:val="Signature"/>
    <w:basedOn w:val="Normal"/>
    <w:link w:val="SignatureChar"/>
    <w:uiPriority w:val="99"/>
    <w:semiHidden/>
    <w:unhideWhenUsed/>
    <w:rsid w:val="00EB01E4"/>
    <w:pPr>
      <w:spacing w:before="0" w:after="0"/>
      <w:ind w:left="4252"/>
    </w:pPr>
  </w:style>
  <w:style w:type="character" w:customStyle="1" w:styleId="SignatureChar">
    <w:name w:val="Signature Char"/>
    <w:basedOn w:val="DefaultParagraphFont"/>
    <w:link w:val="Signature"/>
    <w:uiPriority w:val="99"/>
    <w:semiHidden/>
    <w:rsid w:val="00EB01E4"/>
    <w:rPr>
      <w:rFonts w:ascii="Arial" w:hAnsi="Arial"/>
      <w:szCs w:val="24"/>
      <w:lang w:eastAsia="en-US"/>
    </w:rPr>
  </w:style>
  <w:style w:type="paragraph" w:styleId="Subtitle">
    <w:name w:val="Subtitle"/>
    <w:basedOn w:val="Normal"/>
    <w:next w:val="Normal"/>
    <w:link w:val="SubtitleChar"/>
    <w:uiPriority w:val="11"/>
    <w:qFormat/>
    <w:rsid w:val="00EB01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01E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EB01E4"/>
    <w:pPr>
      <w:spacing w:after="0"/>
      <w:ind w:left="200" w:hanging="200"/>
    </w:pPr>
  </w:style>
  <w:style w:type="paragraph" w:styleId="TableofFigures">
    <w:name w:val="table of figures"/>
    <w:basedOn w:val="Normal"/>
    <w:next w:val="Normal"/>
    <w:uiPriority w:val="99"/>
    <w:semiHidden/>
    <w:unhideWhenUsed/>
    <w:rsid w:val="00EB01E4"/>
    <w:pPr>
      <w:spacing w:after="0"/>
    </w:pPr>
  </w:style>
  <w:style w:type="paragraph" w:styleId="Title">
    <w:name w:val="Title"/>
    <w:basedOn w:val="Normal"/>
    <w:next w:val="Normal"/>
    <w:link w:val="TitleChar"/>
    <w:uiPriority w:val="10"/>
    <w:qFormat/>
    <w:rsid w:val="00EB01E4"/>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1E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EB01E4"/>
    <w:rPr>
      <w:rFonts w:asciiTheme="majorHAnsi" w:eastAsiaTheme="majorEastAsia" w:hAnsiTheme="majorHAnsi" w:cstheme="majorBidi"/>
      <w:b/>
      <w:bCs/>
      <w:sz w:val="24"/>
    </w:rPr>
  </w:style>
  <w:style w:type="paragraph" w:styleId="TOCHeading">
    <w:name w:val="TOC Heading"/>
    <w:basedOn w:val="Heading1"/>
    <w:next w:val="Normal"/>
    <w:uiPriority w:val="71"/>
    <w:semiHidden/>
    <w:unhideWhenUsed/>
    <w:qFormat/>
    <w:rsid w:val="00EB01E4"/>
    <w:pPr>
      <w:spacing w:before="240" w:after="0"/>
      <w:outlineLvl w:val="9"/>
    </w:pPr>
    <w:rPr>
      <w:rFonts w:asciiTheme="majorHAnsi" w:eastAsiaTheme="majorEastAsia" w:hAnsiTheme="majorHAnsi" w:cstheme="majorBidi"/>
      <w:b w:val="0"/>
      <w:bCs w:val="0"/>
      <w:color w:val="002B3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647606">
      <w:bodyDiv w:val="1"/>
      <w:marLeft w:val="0"/>
      <w:marRight w:val="0"/>
      <w:marTop w:val="0"/>
      <w:marBottom w:val="0"/>
      <w:divBdr>
        <w:top w:val="none" w:sz="0" w:space="0" w:color="auto"/>
        <w:left w:val="none" w:sz="0" w:space="0" w:color="auto"/>
        <w:bottom w:val="none" w:sz="0" w:space="0" w:color="auto"/>
        <w:right w:val="none" w:sz="0" w:space="0" w:color="auto"/>
      </w:divBdr>
    </w:div>
    <w:div w:id="325088796">
      <w:bodyDiv w:val="1"/>
      <w:marLeft w:val="0"/>
      <w:marRight w:val="0"/>
      <w:marTop w:val="0"/>
      <w:marBottom w:val="0"/>
      <w:divBdr>
        <w:top w:val="none" w:sz="0" w:space="0" w:color="auto"/>
        <w:left w:val="none" w:sz="0" w:space="0" w:color="auto"/>
        <w:bottom w:val="none" w:sz="0" w:space="0" w:color="auto"/>
        <w:right w:val="none" w:sz="0" w:space="0" w:color="auto"/>
      </w:divBdr>
    </w:div>
    <w:div w:id="329453966">
      <w:bodyDiv w:val="1"/>
      <w:marLeft w:val="0"/>
      <w:marRight w:val="0"/>
      <w:marTop w:val="0"/>
      <w:marBottom w:val="0"/>
      <w:divBdr>
        <w:top w:val="none" w:sz="0" w:space="0" w:color="auto"/>
        <w:left w:val="none" w:sz="0" w:space="0" w:color="auto"/>
        <w:bottom w:val="none" w:sz="0" w:space="0" w:color="auto"/>
        <w:right w:val="none" w:sz="0" w:space="0" w:color="auto"/>
      </w:divBdr>
    </w:div>
    <w:div w:id="391125574">
      <w:bodyDiv w:val="1"/>
      <w:marLeft w:val="0"/>
      <w:marRight w:val="0"/>
      <w:marTop w:val="0"/>
      <w:marBottom w:val="0"/>
      <w:divBdr>
        <w:top w:val="none" w:sz="0" w:space="0" w:color="auto"/>
        <w:left w:val="none" w:sz="0" w:space="0" w:color="auto"/>
        <w:bottom w:val="none" w:sz="0" w:space="0" w:color="auto"/>
        <w:right w:val="none" w:sz="0" w:space="0" w:color="auto"/>
      </w:divBdr>
      <w:divsChild>
        <w:div w:id="769424525">
          <w:marLeft w:val="0"/>
          <w:marRight w:val="0"/>
          <w:marTop w:val="0"/>
          <w:marBottom w:val="0"/>
          <w:divBdr>
            <w:top w:val="none" w:sz="0" w:space="0" w:color="auto"/>
            <w:left w:val="none" w:sz="0" w:space="0" w:color="auto"/>
            <w:bottom w:val="none" w:sz="0" w:space="0" w:color="auto"/>
            <w:right w:val="none" w:sz="0" w:space="0" w:color="auto"/>
          </w:divBdr>
          <w:divsChild>
            <w:div w:id="606273684">
              <w:marLeft w:val="0"/>
              <w:marRight w:val="0"/>
              <w:marTop w:val="0"/>
              <w:marBottom w:val="0"/>
              <w:divBdr>
                <w:top w:val="none" w:sz="0" w:space="0" w:color="auto"/>
                <w:left w:val="none" w:sz="0" w:space="0" w:color="auto"/>
                <w:bottom w:val="none" w:sz="0" w:space="0" w:color="auto"/>
                <w:right w:val="none" w:sz="0" w:space="0" w:color="auto"/>
              </w:divBdr>
            </w:div>
          </w:divsChild>
        </w:div>
        <w:div w:id="1073241833">
          <w:marLeft w:val="0"/>
          <w:marRight w:val="0"/>
          <w:marTop w:val="0"/>
          <w:marBottom w:val="0"/>
          <w:divBdr>
            <w:top w:val="none" w:sz="0" w:space="0" w:color="auto"/>
            <w:left w:val="none" w:sz="0" w:space="0" w:color="auto"/>
            <w:bottom w:val="none" w:sz="0" w:space="0" w:color="auto"/>
            <w:right w:val="none" w:sz="0" w:space="0" w:color="auto"/>
          </w:divBdr>
          <w:divsChild>
            <w:div w:id="1701583958">
              <w:marLeft w:val="0"/>
              <w:marRight w:val="0"/>
              <w:marTop w:val="0"/>
              <w:marBottom w:val="0"/>
              <w:divBdr>
                <w:top w:val="none" w:sz="0" w:space="0" w:color="auto"/>
                <w:left w:val="none" w:sz="0" w:space="0" w:color="auto"/>
                <w:bottom w:val="none" w:sz="0" w:space="0" w:color="auto"/>
                <w:right w:val="none" w:sz="0" w:space="0" w:color="auto"/>
              </w:divBdr>
            </w:div>
            <w:div w:id="1871871797">
              <w:marLeft w:val="0"/>
              <w:marRight w:val="0"/>
              <w:marTop w:val="0"/>
              <w:marBottom w:val="0"/>
              <w:divBdr>
                <w:top w:val="none" w:sz="0" w:space="0" w:color="auto"/>
                <w:left w:val="none" w:sz="0" w:space="0" w:color="auto"/>
                <w:bottom w:val="none" w:sz="0" w:space="0" w:color="auto"/>
                <w:right w:val="none" w:sz="0" w:space="0" w:color="auto"/>
              </w:divBdr>
            </w:div>
          </w:divsChild>
        </w:div>
        <w:div w:id="1589386799">
          <w:marLeft w:val="0"/>
          <w:marRight w:val="0"/>
          <w:marTop w:val="0"/>
          <w:marBottom w:val="0"/>
          <w:divBdr>
            <w:top w:val="none" w:sz="0" w:space="0" w:color="auto"/>
            <w:left w:val="none" w:sz="0" w:space="0" w:color="auto"/>
            <w:bottom w:val="none" w:sz="0" w:space="0" w:color="auto"/>
            <w:right w:val="none" w:sz="0" w:space="0" w:color="auto"/>
          </w:divBdr>
        </w:div>
        <w:div w:id="2112897663">
          <w:marLeft w:val="0"/>
          <w:marRight w:val="0"/>
          <w:marTop w:val="0"/>
          <w:marBottom w:val="0"/>
          <w:divBdr>
            <w:top w:val="none" w:sz="0" w:space="0" w:color="auto"/>
            <w:left w:val="none" w:sz="0" w:space="0" w:color="auto"/>
            <w:bottom w:val="none" w:sz="0" w:space="0" w:color="auto"/>
            <w:right w:val="none" w:sz="0" w:space="0" w:color="auto"/>
          </w:divBdr>
        </w:div>
      </w:divsChild>
    </w:div>
    <w:div w:id="480200307">
      <w:bodyDiv w:val="1"/>
      <w:marLeft w:val="0"/>
      <w:marRight w:val="0"/>
      <w:marTop w:val="0"/>
      <w:marBottom w:val="0"/>
      <w:divBdr>
        <w:top w:val="none" w:sz="0" w:space="0" w:color="auto"/>
        <w:left w:val="none" w:sz="0" w:space="0" w:color="auto"/>
        <w:bottom w:val="none" w:sz="0" w:space="0" w:color="auto"/>
        <w:right w:val="none" w:sz="0" w:space="0" w:color="auto"/>
      </w:divBdr>
      <w:divsChild>
        <w:div w:id="471168853">
          <w:marLeft w:val="0"/>
          <w:marRight w:val="0"/>
          <w:marTop w:val="0"/>
          <w:marBottom w:val="0"/>
          <w:divBdr>
            <w:top w:val="none" w:sz="0" w:space="0" w:color="auto"/>
            <w:left w:val="none" w:sz="0" w:space="0" w:color="auto"/>
            <w:bottom w:val="none" w:sz="0" w:space="0" w:color="auto"/>
            <w:right w:val="none" w:sz="0" w:space="0" w:color="auto"/>
          </w:divBdr>
          <w:divsChild>
            <w:div w:id="378477120">
              <w:marLeft w:val="0"/>
              <w:marRight w:val="0"/>
              <w:marTop w:val="0"/>
              <w:marBottom w:val="0"/>
              <w:divBdr>
                <w:top w:val="none" w:sz="0" w:space="0" w:color="auto"/>
                <w:left w:val="none" w:sz="0" w:space="0" w:color="auto"/>
                <w:bottom w:val="none" w:sz="0" w:space="0" w:color="auto"/>
                <w:right w:val="none" w:sz="0" w:space="0" w:color="auto"/>
              </w:divBdr>
              <w:divsChild>
                <w:div w:id="31349702">
                  <w:marLeft w:val="0"/>
                  <w:marRight w:val="0"/>
                  <w:marTop w:val="0"/>
                  <w:marBottom w:val="0"/>
                  <w:divBdr>
                    <w:top w:val="none" w:sz="0" w:space="0" w:color="auto"/>
                    <w:left w:val="none" w:sz="0" w:space="0" w:color="auto"/>
                    <w:bottom w:val="none" w:sz="0" w:space="0" w:color="auto"/>
                    <w:right w:val="none" w:sz="0" w:space="0" w:color="auto"/>
                  </w:divBdr>
                </w:div>
                <w:div w:id="34937909">
                  <w:marLeft w:val="0"/>
                  <w:marRight w:val="0"/>
                  <w:marTop w:val="0"/>
                  <w:marBottom w:val="0"/>
                  <w:divBdr>
                    <w:top w:val="none" w:sz="0" w:space="0" w:color="auto"/>
                    <w:left w:val="none" w:sz="0" w:space="0" w:color="auto"/>
                    <w:bottom w:val="none" w:sz="0" w:space="0" w:color="auto"/>
                    <w:right w:val="none" w:sz="0" w:space="0" w:color="auto"/>
                  </w:divBdr>
                </w:div>
                <w:div w:id="54939457">
                  <w:marLeft w:val="0"/>
                  <w:marRight w:val="0"/>
                  <w:marTop w:val="0"/>
                  <w:marBottom w:val="0"/>
                  <w:divBdr>
                    <w:top w:val="none" w:sz="0" w:space="0" w:color="auto"/>
                    <w:left w:val="none" w:sz="0" w:space="0" w:color="auto"/>
                    <w:bottom w:val="none" w:sz="0" w:space="0" w:color="auto"/>
                    <w:right w:val="none" w:sz="0" w:space="0" w:color="auto"/>
                  </w:divBdr>
                </w:div>
                <w:div w:id="61216404">
                  <w:marLeft w:val="0"/>
                  <w:marRight w:val="0"/>
                  <w:marTop w:val="0"/>
                  <w:marBottom w:val="0"/>
                  <w:divBdr>
                    <w:top w:val="none" w:sz="0" w:space="0" w:color="auto"/>
                    <w:left w:val="none" w:sz="0" w:space="0" w:color="auto"/>
                    <w:bottom w:val="none" w:sz="0" w:space="0" w:color="auto"/>
                    <w:right w:val="none" w:sz="0" w:space="0" w:color="auto"/>
                  </w:divBdr>
                </w:div>
                <w:div w:id="79067475">
                  <w:marLeft w:val="0"/>
                  <w:marRight w:val="0"/>
                  <w:marTop w:val="0"/>
                  <w:marBottom w:val="0"/>
                  <w:divBdr>
                    <w:top w:val="none" w:sz="0" w:space="0" w:color="auto"/>
                    <w:left w:val="none" w:sz="0" w:space="0" w:color="auto"/>
                    <w:bottom w:val="none" w:sz="0" w:space="0" w:color="auto"/>
                    <w:right w:val="none" w:sz="0" w:space="0" w:color="auto"/>
                  </w:divBdr>
                </w:div>
                <w:div w:id="172376527">
                  <w:marLeft w:val="0"/>
                  <w:marRight w:val="0"/>
                  <w:marTop w:val="0"/>
                  <w:marBottom w:val="0"/>
                  <w:divBdr>
                    <w:top w:val="none" w:sz="0" w:space="0" w:color="auto"/>
                    <w:left w:val="none" w:sz="0" w:space="0" w:color="auto"/>
                    <w:bottom w:val="none" w:sz="0" w:space="0" w:color="auto"/>
                    <w:right w:val="none" w:sz="0" w:space="0" w:color="auto"/>
                  </w:divBdr>
                </w:div>
                <w:div w:id="229392181">
                  <w:marLeft w:val="0"/>
                  <w:marRight w:val="0"/>
                  <w:marTop w:val="0"/>
                  <w:marBottom w:val="0"/>
                  <w:divBdr>
                    <w:top w:val="none" w:sz="0" w:space="0" w:color="auto"/>
                    <w:left w:val="none" w:sz="0" w:space="0" w:color="auto"/>
                    <w:bottom w:val="none" w:sz="0" w:space="0" w:color="auto"/>
                    <w:right w:val="none" w:sz="0" w:space="0" w:color="auto"/>
                  </w:divBdr>
                </w:div>
                <w:div w:id="280959822">
                  <w:marLeft w:val="0"/>
                  <w:marRight w:val="0"/>
                  <w:marTop w:val="0"/>
                  <w:marBottom w:val="0"/>
                  <w:divBdr>
                    <w:top w:val="none" w:sz="0" w:space="0" w:color="auto"/>
                    <w:left w:val="none" w:sz="0" w:space="0" w:color="auto"/>
                    <w:bottom w:val="none" w:sz="0" w:space="0" w:color="auto"/>
                    <w:right w:val="none" w:sz="0" w:space="0" w:color="auto"/>
                  </w:divBdr>
                </w:div>
                <w:div w:id="359672008">
                  <w:marLeft w:val="0"/>
                  <w:marRight w:val="0"/>
                  <w:marTop w:val="0"/>
                  <w:marBottom w:val="0"/>
                  <w:divBdr>
                    <w:top w:val="none" w:sz="0" w:space="0" w:color="auto"/>
                    <w:left w:val="none" w:sz="0" w:space="0" w:color="auto"/>
                    <w:bottom w:val="none" w:sz="0" w:space="0" w:color="auto"/>
                    <w:right w:val="none" w:sz="0" w:space="0" w:color="auto"/>
                  </w:divBdr>
                </w:div>
                <w:div w:id="384373126">
                  <w:marLeft w:val="0"/>
                  <w:marRight w:val="0"/>
                  <w:marTop w:val="0"/>
                  <w:marBottom w:val="0"/>
                  <w:divBdr>
                    <w:top w:val="none" w:sz="0" w:space="0" w:color="auto"/>
                    <w:left w:val="none" w:sz="0" w:space="0" w:color="auto"/>
                    <w:bottom w:val="none" w:sz="0" w:space="0" w:color="auto"/>
                    <w:right w:val="none" w:sz="0" w:space="0" w:color="auto"/>
                  </w:divBdr>
                </w:div>
                <w:div w:id="403918154">
                  <w:marLeft w:val="0"/>
                  <w:marRight w:val="0"/>
                  <w:marTop w:val="0"/>
                  <w:marBottom w:val="0"/>
                  <w:divBdr>
                    <w:top w:val="none" w:sz="0" w:space="0" w:color="auto"/>
                    <w:left w:val="none" w:sz="0" w:space="0" w:color="auto"/>
                    <w:bottom w:val="none" w:sz="0" w:space="0" w:color="auto"/>
                    <w:right w:val="none" w:sz="0" w:space="0" w:color="auto"/>
                  </w:divBdr>
                </w:div>
                <w:div w:id="434980592">
                  <w:marLeft w:val="0"/>
                  <w:marRight w:val="0"/>
                  <w:marTop w:val="0"/>
                  <w:marBottom w:val="0"/>
                  <w:divBdr>
                    <w:top w:val="none" w:sz="0" w:space="0" w:color="auto"/>
                    <w:left w:val="none" w:sz="0" w:space="0" w:color="auto"/>
                    <w:bottom w:val="none" w:sz="0" w:space="0" w:color="auto"/>
                    <w:right w:val="none" w:sz="0" w:space="0" w:color="auto"/>
                  </w:divBdr>
                </w:div>
                <w:div w:id="464783862">
                  <w:marLeft w:val="0"/>
                  <w:marRight w:val="0"/>
                  <w:marTop w:val="0"/>
                  <w:marBottom w:val="0"/>
                  <w:divBdr>
                    <w:top w:val="none" w:sz="0" w:space="0" w:color="auto"/>
                    <w:left w:val="none" w:sz="0" w:space="0" w:color="auto"/>
                    <w:bottom w:val="none" w:sz="0" w:space="0" w:color="auto"/>
                    <w:right w:val="none" w:sz="0" w:space="0" w:color="auto"/>
                  </w:divBdr>
                </w:div>
                <w:div w:id="483619229">
                  <w:marLeft w:val="0"/>
                  <w:marRight w:val="0"/>
                  <w:marTop w:val="0"/>
                  <w:marBottom w:val="0"/>
                  <w:divBdr>
                    <w:top w:val="none" w:sz="0" w:space="0" w:color="auto"/>
                    <w:left w:val="none" w:sz="0" w:space="0" w:color="auto"/>
                    <w:bottom w:val="none" w:sz="0" w:space="0" w:color="auto"/>
                    <w:right w:val="none" w:sz="0" w:space="0" w:color="auto"/>
                  </w:divBdr>
                </w:div>
                <w:div w:id="494338648">
                  <w:marLeft w:val="0"/>
                  <w:marRight w:val="0"/>
                  <w:marTop w:val="0"/>
                  <w:marBottom w:val="0"/>
                  <w:divBdr>
                    <w:top w:val="none" w:sz="0" w:space="0" w:color="auto"/>
                    <w:left w:val="none" w:sz="0" w:space="0" w:color="auto"/>
                    <w:bottom w:val="none" w:sz="0" w:space="0" w:color="auto"/>
                    <w:right w:val="none" w:sz="0" w:space="0" w:color="auto"/>
                  </w:divBdr>
                </w:div>
                <w:div w:id="559748013">
                  <w:marLeft w:val="0"/>
                  <w:marRight w:val="0"/>
                  <w:marTop w:val="0"/>
                  <w:marBottom w:val="0"/>
                  <w:divBdr>
                    <w:top w:val="none" w:sz="0" w:space="0" w:color="auto"/>
                    <w:left w:val="none" w:sz="0" w:space="0" w:color="auto"/>
                    <w:bottom w:val="none" w:sz="0" w:space="0" w:color="auto"/>
                    <w:right w:val="none" w:sz="0" w:space="0" w:color="auto"/>
                  </w:divBdr>
                </w:div>
                <w:div w:id="666396971">
                  <w:marLeft w:val="0"/>
                  <w:marRight w:val="0"/>
                  <w:marTop w:val="0"/>
                  <w:marBottom w:val="0"/>
                  <w:divBdr>
                    <w:top w:val="none" w:sz="0" w:space="0" w:color="auto"/>
                    <w:left w:val="none" w:sz="0" w:space="0" w:color="auto"/>
                    <w:bottom w:val="none" w:sz="0" w:space="0" w:color="auto"/>
                    <w:right w:val="none" w:sz="0" w:space="0" w:color="auto"/>
                  </w:divBdr>
                </w:div>
                <w:div w:id="668756838">
                  <w:marLeft w:val="0"/>
                  <w:marRight w:val="0"/>
                  <w:marTop w:val="0"/>
                  <w:marBottom w:val="0"/>
                  <w:divBdr>
                    <w:top w:val="none" w:sz="0" w:space="0" w:color="auto"/>
                    <w:left w:val="none" w:sz="0" w:space="0" w:color="auto"/>
                    <w:bottom w:val="none" w:sz="0" w:space="0" w:color="auto"/>
                    <w:right w:val="none" w:sz="0" w:space="0" w:color="auto"/>
                  </w:divBdr>
                </w:div>
                <w:div w:id="671834228">
                  <w:marLeft w:val="0"/>
                  <w:marRight w:val="0"/>
                  <w:marTop w:val="0"/>
                  <w:marBottom w:val="0"/>
                  <w:divBdr>
                    <w:top w:val="none" w:sz="0" w:space="0" w:color="auto"/>
                    <w:left w:val="none" w:sz="0" w:space="0" w:color="auto"/>
                    <w:bottom w:val="none" w:sz="0" w:space="0" w:color="auto"/>
                    <w:right w:val="none" w:sz="0" w:space="0" w:color="auto"/>
                  </w:divBdr>
                </w:div>
                <w:div w:id="683048559">
                  <w:marLeft w:val="0"/>
                  <w:marRight w:val="0"/>
                  <w:marTop w:val="0"/>
                  <w:marBottom w:val="0"/>
                  <w:divBdr>
                    <w:top w:val="none" w:sz="0" w:space="0" w:color="auto"/>
                    <w:left w:val="none" w:sz="0" w:space="0" w:color="auto"/>
                    <w:bottom w:val="none" w:sz="0" w:space="0" w:color="auto"/>
                    <w:right w:val="none" w:sz="0" w:space="0" w:color="auto"/>
                  </w:divBdr>
                </w:div>
                <w:div w:id="697506065">
                  <w:marLeft w:val="0"/>
                  <w:marRight w:val="0"/>
                  <w:marTop w:val="0"/>
                  <w:marBottom w:val="0"/>
                  <w:divBdr>
                    <w:top w:val="none" w:sz="0" w:space="0" w:color="auto"/>
                    <w:left w:val="none" w:sz="0" w:space="0" w:color="auto"/>
                    <w:bottom w:val="none" w:sz="0" w:space="0" w:color="auto"/>
                    <w:right w:val="none" w:sz="0" w:space="0" w:color="auto"/>
                  </w:divBdr>
                </w:div>
                <w:div w:id="700085441">
                  <w:marLeft w:val="0"/>
                  <w:marRight w:val="0"/>
                  <w:marTop w:val="0"/>
                  <w:marBottom w:val="0"/>
                  <w:divBdr>
                    <w:top w:val="none" w:sz="0" w:space="0" w:color="auto"/>
                    <w:left w:val="none" w:sz="0" w:space="0" w:color="auto"/>
                    <w:bottom w:val="none" w:sz="0" w:space="0" w:color="auto"/>
                    <w:right w:val="none" w:sz="0" w:space="0" w:color="auto"/>
                  </w:divBdr>
                </w:div>
                <w:div w:id="706372262">
                  <w:marLeft w:val="0"/>
                  <w:marRight w:val="0"/>
                  <w:marTop w:val="0"/>
                  <w:marBottom w:val="0"/>
                  <w:divBdr>
                    <w:top w:val="none" w:sz="0" w:space="0" w:color="auto"/>
                    <w:left w:val="none" w:sz="0" w:space="0" w:color="auto"/>
                    <w:bottom w:val="none" w:sz="0" w:space="0" w:color="auto"/>
                    <w:right w:val="none" w:sz="0" w:space="0" w:color="auto"/>
                  </w:divBdr>
                </w:div>
                <w:div w:id="711808370">
                  <w:marLeft w:val="0"/>
                  <w:marRight w:val="0"/>
                  <w:marTop w:val="0"/>
                  <w:marBottom w:val="0"/>
                  <w:divBdr>
                    <w:top w:val="none" w:sz="0" w:space="0" w:color="auto"/>
                    <w:left w:val="none" w:sz="0" w:space="0" w:color="auto"/>
                    <w:bottom w:val="none" w:sz="0" w:space="0" w:color="auto"/>
                    <w:right w:val="none" w:sz="0" w:space="0" w:color="auto"/>
                  </w:divBdr>
                </w:div>
                <w:div w:id="715274464">
                  <w:marLeft w:val="0"/>
                  <w:marRight w:val="0"/>
                  <w:marTop w:val="0"/>
                  <w:marBottom w:val="0"/>
                  <w:divBdr>
                    <w:top w:val="none" w:sz="0" w:space="0" w:color="auto"/>
                    <w:left w:val="none" w:sz="0" w:space="0" w:color="auto"/>
                    <w:bottom w:val="none" w:sz="0" w:space="0" w:color="auto"/>
                    <w:right w:val="none" w:sz="0" w:space="0" w:color="auto"/>
                  </w:divBdr>
                </w:div>
                <w:div w:id="798764812">
                  <w:marLeft w:val="0"/>
                  <w:marRight w:val="0"/>
                  <w:marTop w:val="0"/>
                  <w:marBottom w:val="0"/>
                  <w:divBdr>
                    <w:top w:val="none" w:sz="0" w:space="0" w:color="auto"/>
                    <w:left w:val="none" w:sz="0" w:space="0" w:color="auto"/>
                    <w:bottom w:val="none" w:sz="0" w:space="0" w:color="auto"/>
                    <w:right w:val="none" w:sz="0" w:space="0" w:color="auto"/>
                  </w:divBdr>
                </w:div>
                <w:div w:id="893346218">
                  <w:marLeft w:val="0"/>
                  <w:marRight w:val="0"/>
                  <w:marTop w:val="0"/>
                  <w:marBottom w:val="0"/>
                  <w:divBdr>
                    <w:top w:val="none" w:sz="0" w:space="0" w:color="auto"/>
                    <w:left w:val="none" w:sz="0" w:space="0" w:color="auto"/>
                    <w:bottom w:val="none" w:sz="0" w:space="0" w:color="auto"/>
                    <w:right w:val="none" w:sz="0" w:space="0" w:color="auto"/>
                  </w:divBdr>
                </w:div>
                <w:div w:id="911701620">
                  <w:marLeft w:val="0"/>
                  <w:marRight w:val="0"/>
                  <w:marTop w:val="0"/>
                  <w:marBottom w:val="0"/>
                  <w:divBdr>
                    <w:top w:val="none" w:sz="0" w:space="0" w:color="auto"/>
                    <w:left w:val="none" w:sz="0" w:space="0" w:color="auto"/>
                    <w:bottom w:val="none" w:sz="0" w:space="0" w:color="auto"/>
                    <w:right w:val="none" w:sz="0" w:space="0" w:color="auto"/>
                  </w:divBdr>
                </w:div>
                <w:div w:id="913856797">
                  <w:marLeft w:val="0"/>
                  <w:marRight w:val="0"/>
                  <w:marTop w:val="0"/>
                  <w:marBottom w:val="0"/>
                  <w:divBdr>
                    <w:top w:val="none" w:sz="0" w:space="0" w:color="auto"/>
                    <w:left w:val="none" w:sz="0" w:space="0" w:color="auto"/>
                    <w:bottom w:val="none" w:sz="0" w:space="0" w:color="auto"/>
                    <w:right w:val="none" w:sz="0" w:space="0" w:color="auto"/>
                  </w:divBdr>
                </w:div>
                <w:div w:id="1005326531">
                  <w:marLeft w:val="0"/>
                  <w:marRight w:val="0"/>
                  <w:marTop w:val="0"/>
                  <w:marBottom w:val="0"/>
                  <w:divBdr>
                    <w:top w:val="none" w:sz="0" w:space="0" w:color="auto"/>
                    <w:left w:val="none" w:sz="0" w:space="0" w:color="auto"/>
                    <w:bottom w:val="none" w:sz="0" w:space="0" w:color="auto"/>
                    <w:right w:val="none" w:sz="0" w:space="0" w:color="auto"/>
                  </w:divBdr>
                </w:div>
                <w:div w:id="1035038338">
                  <w:marLeft w:val="0"/>
                  <w:marRight w:val="0"/>
                  <w:marTop w:val="0"/>
                  <w:marBottom w:val="0"/>
                  <w:divBdr>
                    <w:top w:val="none" w:sz="0" w:space="0" w:color="auto"/>
                    <w:left w:val="none" w:sz="0" w:space="0" w:color="auto"/>
                    <w:bottom w:val="none" w:sz="0" w:space="0" w:color="auto"/>
                    <w:right w:val="none" w:sz="0" w:space="0" w:color="auto"/>
                  </w:divBdr>
                </w:div>
                <w:div w:id="1036193986">
                  <w:marLeft w:val="0"/>
                  <w:marRight w:val="0"/>
                  <w:marTop w:val="0"/>
                  <w:marBottom w:val="0"/>
                  <w:divBdr>
                    <w:top w:val="none" w:sz="0" w:space="0" w:color="auto"/>
                    <w:left w:val="none" w:sz="0" w:space="0" w:color="auto"/>
                    <w:bottom w:val="none" w:sz="0" w:space="0" w:color="auto"/>
                    <w:right w:val="none" w:sz="0" w:space="0" w:color="auto"/>
                  </w:divBdr>
                </w:div>
                <w:div w:id="1040591381">
                  <w:marLeft w:val="0"/>
                  <w:marRight w:val="0"/>
                  <w:marTop w:val="0"/>
                  <w:marBottom w:val="0"/>
                  <w:divBdr>
                    <w:top w:val="none" w:sz="0" w:space="0" w:color="auto"/>
                    <w:left w:val="none" w:sz="0" w:space="0" w:color="auto"/>
                    <w:bottom w:val="none" w:sz="0" w:space="0" w:color="auto"/>
                    <w:right w:val="none" w:sz="0" w:space="0" w:color="auto"/>
                  </w:divBdr>
                </w:div>
                <w:div w:id="1059593117">
                  <w:marLeft w:val="0"/>
                  <w:marRight w:val="0"/>
                  <w:marTop w:val="0"/>
                  <w:marBottom w:val="0"/>
                  <w:divBdr>
                    <w:top w:val="none" w:sz="0" w:space="0" w:color="auto"/>
                    <w:left w:val="none" w:sz="0" w:space="0" w:color="auto"/>
                    <w:bottom w:val="none" w:sz="0" w:space="0" w:color="auto"/>
                    <w:right w:val="none" w:sz="0" w:space="0" w:color="auto"/>
                  </w:divBdr>
                </w:div>
                <w:div w:id="1068845210">
                  <w:marLeft w:val="0"/>
                  <w:marRight w:val="0"/>
                  <w:marTop w:val="0"/>
                  <w:marBottom w:val="0"/>
                  <w:divBdr>
                    <w:top w:val="none" w:sz="0" w:space="0" w:color="auto"/>
                    <w:left w:val="none" w:sz="0" w:space="0" w:color="auto"/>
                    <w:bottom w:val="none" w:sz="0" w:space="0" w:color="auto"/>
                    <w:right w:val="none" w:sz="0" w:space="0" w:color="auto"/>
                  </w:divBdr>
                </w:div>
                <w:div w:id="1072389005">
                  <w:marLeft w:val="0"/>
                  <w:marRight w:val="0"/>
                  <w:marTop w:val="0"/>
                  <w:marBottom w:val="0"/>
                  <w:divBdr>
                    <w:top w:val="none" w:sz="0" w:space="0" w:color="auto"/>
                    <w:left w:val="none" w:sz="0" w:space="0" w:color="auto"/>
                    <w:bottom w:val="none" w:sz="0" w:space="0" w:color="auto"/>
                    <w:right w:val="none" w:sz="0" w:space="0" w:color="auto"/>
                  </w:divBdr>
                </w:div>
                <w:div w:id="1096247245">
                  <w:marLeft w:val="0"/>
                  <w:marRight w:val="0"/>
                  <w:marTop w:val="0"/>
                  <w:marBottom w:val="0"/>
                  <w:divBdr>
                    <w:top w:val="none" w:sz="0" w:space="0" w:color="auto"/>
                    <w:left w:val="none" w:sz="0" w:space="0" w:color="auto"/>
                    <w:bottom w:val="none" w:sz="0" w:space="0" w:color="auto"/>
                    <w:right w:val="none" w:sz="0" w:space="0" w:color="auto"/>
                  </w:divBdr>
                </w:div>
                <w:div w:id="1098713247">
                  <w:marLeft w:val="0"/>
                  <w:marRight w:val="0"/>
                  <w:marTop w:val="0"/>
                  <w:marBottom w:val="0"/>
                  <w:divBdr>
                    <w:top w:val="none" w:sz="0" w:space="0" w:color="auto"/>
                    <w:left w:val="none" w:sz="0" w:space="0" w:color="auto"/>
                    <w:bottom w:val="none" w:sz="0" w:space="0" w:color="auto"/>
                    <w:right w:val="none" w:sz="0" w:space="0" w:color="auto"/>
                  </w:divBdr>
                </w:div>
                <w:div w:id="1131946515">
                  <w:marLeft w:val="0"/>
                  <w:marRight w:val="0"/>
                  <w:marTop w:val="0"/>
                  <w:marBottom w:val="0"/>
                  <w:divBdr>
                    <w:top w:val="none" w:sz="0" w:space="0" w:color="auto"/>
                    <w:left w:val="none" w:sz="0" w:space="0" w:color="auto"/>
                    <w:bottom w:val="none" w:sz="0" w:space="0" w:color="auto"/>
                    <w:right w:val="none" w:sz="0" w:space="0" w:color="auto"/>
                  </w:divBdr>
                </w:div>
                <w:div w:id="1143933901">
                  <w:marLeft w:val="0"/>
                  <w:marRight w:val="0"/>
                  <w:marTop w:val="0"/>
                  <w:marBottom w:val="0"/>
                  <w:divBdr>
                    <w:top w:val="none" w:sz="0" w:space="0" w:color="auto"/>
                    <w:left w:val="none" w:sz="0" w:space="0" w:color="auto"/>
                    <w:bottom w:val="none" w:sz="0" w:space="0" w:color="auto"/>
                    <w:right w:val="none" w:sz="0" w:space="0" w:color="auto"/>
                  </w:divBdr>
                </w:div>
                <w:div w:id="1152063872">
                  <w:marLeft w:val="0"/>
                  <w:marRight w:val="0"/>
                  <w:marTop w:val="0"/>
                  <w:marBottom w:val="0"/>
                  <w:divBdr>
                    <w:top w:val="none" w:sz="0" w:space="0" w:color="auto"/>
                    <w:left w:val="none" w:sz="0" w:space="0" w:color="auto"/>
                    <w:bottom w:val="none" w:sz="0" w:space="0" w:color="auto"/>
                    <w:right w:val="none" w:sz="0" w:space="0" w:color="auto"/>
                  </w:divBdr>
                </w:div>
                <w:div w:id="1168596680">
                  <w:marLeft w:val="0"/>
                  <w:marRight w:val="0"/>
                  <w:marTop w:val="0"/>
                  <w:marBottom w:val="0"/>
                  <w:divBdr>
                    <w:top w:val="none" w:sz="0" w:space="0" w:color="auto"/>
                    <w:left w:val="none" w:sz="0" w:space="0" w:color="auto"/>
                    <w:bottom w:val="none" w:sz="0" w:space="0" w:color="auto"/>
                    <w:right w:val="none" w:sz="0" w:space="0" w:color="auto"/>
                  </w:divBdr>
                </w:div>
                <w:div w:id="1169515219">
                  <w:marLeft w:val="0"/>
                  <w:marRight w:val="0"/>
                  <w:marTop w:val="0"/>
                  <w:marBottom w:val="0"/>
                  <w:divBdr>
                    <w:top w:val="none" w:sz="0" w:space="0" w:color="auto"/>
                    <w:left w:val="none" w:sz="0" w:space="0" w:color="auto"/>
                    <w:bottom w:val="none" w:sz="0" w:space="0" w:color="auto"/>
                    <w:right w:val="none" w:sz="0" w:space="0" w:color="auto"/>
                  </w:divBdr>
                </w:div>
                <w:div w:id="1204440422">
                  <w:marLeft w:val="0"/>
                  <w:marRight w:val="0"/>
                  <w:marTop w:val="0"/>
                  <w:marBottom w:val="0"/>
                  <w:divBdr>
                    <w:top w:val="none" w:sz="0" w:space="0" w:color="auto"/>
                    <w:left w:val="none" w:sz="0" w:space="0" w:color="auto"/>
                    <w:bottom w:val="none" w:sz="0" w:space="0" w:color="auto"/>
                    <w:right w:val="none" w:sz="0" w:space="0" w:color="auto"/>
                  </w:divBdr>
                </w:div>
                <w:div w:id="1272054103">
                  <w:marLeft w:val="0"/>
                  <w:marRight w:val="0"/>
                  <w:marTop w:val="0"/>
                  <w:marBottom w:val="0"/>
                  <w:divBdr>
                    <w:top w:val="none" w:sz="0" w:space="0" w:color="auto"/>
                    <w:left w:val="none" w:sz="0" w:space="0" w:color="auto"/>
                    <w:bottom w:val="none" w:sz="0" w:space="0" w:color="auto"/>
                    <w:right w:val="none" w:sz="0" w:space="0" w:color="auto"/>
                  </w:divBdr>
                </w:div>
                <w:div w:id="1276474430">
                  <w:marLeft w:val="0"/>
                  <w:marRight w:val="0"/>
                  <w:marTop w:val="0"/>
                  <w:marBottom w:val="0"/>
                  <w:divBdr>
                    <w:top w:val="none" w:sz="0" w:space="0" w:color="auto"/>
                    <w:left w:val="none" w:sz="0" w:space="0" w:color="auto"/>
                    <w:bottom w:val="none" w:sz="0" w:space="0" w:color="auto"/>
                    <w:right w:val="none" w:sz="0" w:space="0" w:color="auto"/>
                  </w:divBdr>
                </w:div>
                <w:div w:id="1315334623">
                  <w:marLeft w:val="0"/>
                  <w:marRight w:val="0"/>
                  <w:marTop w:val="0"/>
                  <w:marBottom w:val="0"/>
                  <w:divBdr>
                    <w:top w:val="none" w:sz="0" w:space="0" w:color="auto"/>
                    <w:left w:val="none" w:sz="0" w:space="0" w:color="auto"/>
                    <w:bottom w:val="none" w:sz="0" w:space="0" w:color="auto"/>
                    <w:right w:val="none" w:sz="0" w:space="0" w:color="auto"/>
                  </w:divBdr>
                </w:div>
                <w:div w:id="1321811611">
                  <w:marLeft w:val="0"/>
                  <w:marRight w:val="0"/>
                  <w:marTop w:val="0"/>
                  <w:marBottom w:val="0"/>
                  <w:divBdr>
                    <w:top w:val="none" w:sz="0" w:space="0" w:color="auto"/>
                    <w:left w:val="none" w:sz="0" w:space="0" w:color="auto"/>
                    <w:bottom w:val="none" w:sz="0" w:space="0" w:color="auto"/>
                    <w:right w:val="none" w:sz="0" w:space="0" w:color="auto"/>
                  </w:divBdr>
                </w:div>
                <w:div w:id="1338270329">
                  <w:marLeft w:val="0"/>
                  <w:marRight w:val="0"/>
                  <w:marTop w:val="0"/>
                  <w:marBottom w:val="0"/>
                  <w:divBdr>
                    <w:top w:val="none" w:sz="0" w:space="0" w:color="auto"/>
                    <w:left w:val="none" w:sz="0" w:space="0" w:color="auto"/>
                    <w:bottom w:val="none" w:sz="0" w:space="0" w:color="auto"/>
                    <w:right w:val="none" w:sz="0" w:space="0" w:color="auto"/>
                  </w:divBdr>
                </w:div>
                <w:div w:id="1395738587">
                  <w:marLeft w:val="0"/>
                  <w:marRight w:val="0"/>
                  <w:marTop w:val="0"/>
                  <w:marBottom w:val="0"/>
                  <w:divBdr>
                    <w:top w:val="none" w:sz="0" w:space="0" w:color="auto"/>
                    <w:left w:val="none" w:sz="0" w:space="0" w:color="auto"/>
                    <w:bottom w:val="none" w:sz="0" w:space="0" w:color="auto"/>
                    <w:right w:val="none" w:sz="0" w:space="0" w:color="auto"/>
                  </w:divBdr>
                </w:div>
                <w:div w:id="1411192429">
                  <w:marLeft w:val="0"/>
                  <w:marRight w:val="0"/>
                  <w:marTop w:val="0"/>
                  <w:marBottom w:val="0"/>
                  <w:divBdr>
                    <w:top w:val="none" w:sz="0" w:space="0" w:color="auto"/>
                    <w:left w:val="none" w:sz="0" w:space="0" w:color="auto"/>
                    <w:bottom w:val="none" w:sz="0" w:space="0" w:color="auto"/>
                    <w:right w:val="none" w:sz="0" w:space="0" w:color="auto"/>
                  </w:divBdr>
                </w:div>
                <w:div w:id="1436828556">
                  <w:marLeft w:val="0"/>
                  <w:marRight w:val="0"/>
                  <w:marTop w:val="0"/>
                  <w:marBottom w:val="0"/>
                  <w:divBdr>
                    <w:top w:val="none" w:sz="0" w:space="0" w:color="auto"/>
                    <w:left w:val="none" w:sz="0" w:space="0" w:color="auto"/>
                    <w:bottom w:val="none" w:sz="0" w:space="0" w:color="auto"/>
                    <w:right w:val="none" w:sz="0" w:space="0" w:color="auto"/>
                  </w:divBdr>
                </w:div>
                <w:div w:id="1451975222">
                  <w:marLeft w:val="0"/>
                  <w:marRight w:val="0"/>
                  <w:marTop w:val="0"/>
                  <w:marBottom w:val="0"/>
                  <w:divBdr>
                    <w:top w:val="none" w:sz="0" w:space="0" w:color="auto"/>
                    <w:left w:val="none" w:sz="0" w:space="0" w:color="auto"/>
                    <w:bottom w:val="none" w:sz="0" w:space="0" w:color="auto"/>
                    <w:right w:val="none" w:sz="0" w:space="0" w:color="auto"/>
                  </w:divBdr>
                </w:div>
                <w:div w:id="1458330423">
                  <w:marLeft w:val="0"/>
                  <w:marRight w:val="0"/>
                  <w:marTop w:val="0"/>
                  <w:marBottom w:val="0"/>
                  <w:divBdr>
                    <w:top w:val="none" w:sz="0" w:space="0" w:color="auto"/>
                    <w:left w:val="none" w:sz="0" w:space="0" w:color="auto"/>
                    <w:bottom w:val="none" w:sz="0" w:space="0" w:color="auto"/>
                    <w:right w:val="none" w:sz="0" w:space="0" w:color="auto"/>
                  </w:divBdr>
                </w:div>
                <w:div w:id="1484391544">
                  <w:marLeft w:val="0"/>
                  <w:marRight w:val="0"/>
                  <w:marTop w:val="0"/>
                  <w:marBottom w:val="0"/>
                  <w:divBdr>
                    <w:top w:val="none" w:sz="0" w:space="0" w:color="auto"/>
                    <w:left w:val="none" w:sz="0" w:space="0" w:color="auto"/>
                    <w:bottom w:val="none" w:sz="0" w:space="0" w:color="auto"/>
                    <w:right w:val="none" w:sz="0" w:space="0" w:color="auto"/>
                  </w:divBdr>
                </w:div>
                <w:div w:id="1516505393">
                  <w:marLeft w:val="0"/>
                  <w:marRight w:val="0"/>
                  <w:marTop w:val="0"/>
                  <w:marBottom w:val="0"/>
                  <w:divBdr>
                    <w:top w:val="none" w:sz="0" w:space="0" w:color="auto"/>
                    <w:left w:val="none" w:sz="0" w:space="0" w:color="auto"/>
                    <w:bottom w:val="none" w:sz="0" w:space="0" w:color="auto"/>
                    <w:right w:val="none" w:sz="0" w:space="0" w:color="auto"/>
                  </w:divBdr>
                </w:div>
                <w:div w:id="1518734898">
                  <w:marLeft w:val="0"/>
                  <w:marRight w:val="0"/>
                  <w:marTop w:val="0"/>
                  <w:marBottom w:val="0"/>
                  <w:divBdr>
                    <w:top w:val="none" w:sz="0" w:space="0" w:color="auto"/>
                    <w:left w:val="none" w:sz="0" w:space="0" w:color="auto"/>
                    <w:bottom w:val="none" w:sz="0" w:space="0" w:color="auto"/>
                    <w:right w:val="none" w:sz="0" w:space="0" w:color="auto"/>
                  </w:divBdr>
                </w:div>
                <w:div w:id="1558013368">
                  <w:marLeft w:val="0"/>
                  <w:marRight w:val="0"/>
                  <w:marTop w:val="0"/>
                  <w:marBottom w:val="0"/>
                  <w:divBdr>
                    <w:top w:val="none" w:sz="0" w:space="0" w:color="auto"/>
                    <w:left w:val="none" w:sz="0" w:space="0" w:color="auto"/>
                    <w:bottom w:val="none" w:sz="0" w:space="0" w:color="auto"/>
                    <w:right w:val="none" w:sz="0" w:space="0" w:color="auto"/>
                  </w:divBdr>
                </w:div>
                <w:div w:id="1577665093">
                  <w:marLeft w:val="0"/>
                  <w:marRight w:val="0"/>
                  <w:marTop w:val="0"/>
                  <w:marBottom w:val="0"/>
                  <w:divBdr>
                    <w:top w:val="none" w:sz="0" w:space="0" w:color="auto"/>
                    <w:left w:val="none" w:sz="0" w:space="0" w:color="auto"/>
                    <w:bottom w:val="none" w:sz="0" w:space="0" w:color="auto"/>
                    <w:right w:val="none" w:sz="0" w:space="0" w:color="auto"/>
                  </w:divBdr>
                </w:div>
                <w:div w:id="1599488166">
                  <w:marLeft w:val="0"/>
                  <w:marRight w:val="0"/>
                  <w:marTop w:val="0"/>
                  <w:marBottom w:val="0"/>
                  <w:divBdr>
                    <w:top w:val="none" w:sz="0" w:space="0" w:color="auto"/>
                    <w:left w:val="none" w:sz="0" w:space="0" w:color="auto"/>
                    <w:bottom w:val="none" w:sz="0" w:space="0" w:color="auto"/>
                    <w:right w:val="none" w:sz="0" w:space="0" w:color="auto"/>
                  </w:divBdr>
                </w:div>
                <w:div w:id="1630626386">
                  <w:marLeft w:val="0"/>
                  <w:marRight w:val="0"/>
                  <w:marTop w:val="0"/>
                  <w:marBottom w:val="0"/>
                  <w:divBdr>
                    <w:top w:val="none" w:sz="0" w:space="0" w:color="auto"/>
                    <w:left w:val="none" w:sz="0" w:space="0" w:color="auto"/>
                    <w:bottom w:val="none" w:sz="0" w:space="0" w:color="auto"/>
                    <w:right w:val="none" w:sz="0" w:space="0" w:color="auto"/>
                  </w:divBdr>
                </w:div>
                <w:div w:id="1665159595">
                  <w:marLeft w:val="0"/>
                  <w:marRight w:val="0"/>
                  <w:marTop w:val="0"/>
                  <w:marBottom w:val="0"/>
                  <w:divBdr>
                    <w:top w:val="none" w:sz="0" w:space="0" w:color="auto"/>
                    <w:left w:val="none" w:sz="0" w:space="0" w:color="auto"/>
                    <w:bottom w:val="none" w:sz="0" w:space="0" w:color="auto"/>
                    <w:right w:val="none" w:sz="0" w:space="0" w:color="auto"/>
                  </w:divBdr>
                </w:div>
                <w:div w:id="1696494089">
                  <w:marLeft w:val="0"/>
                  <w:marRight w:val="0"/>
                  <w:marTop w:val="0"/>
                  <w:marBottom w:val="0"/>
                  <w:divBdr>
                    <w:top w:val="none" w:sz="0" w:space="0" w:color="auto"/>
                    <w:left w:val="none" w:sz="0" w:space="0" w:color="auto"/>
                    <w:bottom w:val="none" w:sz="0" w:space="0" w:color="auto"/>
                    <w:right w:val="none" w:sz="0" w:space="0" w:color="auto"/>
                  </w:divBdr>
                </w:div>
                <w:div w:id="1723015573">
                  <w:marLeft w:val="0"/>
                  <w:marRight w:val="0"/>
                  <w:marTop w:val="0"/>
                  <w:marBottom w:val="0"/>
                  <w:divBdr>
                    <w:top w:val="none" w:sz="0" w:space="0" w:color="auto"/>
                    <w:left w:val="none" w:sz="0" w:space="0" w:color="auto"/>
                    <w:bottom w:val="none" w:sz="0" w:space="0" w:color="auto"/>
                    <w:right w:val="none" w:sz="0" w:space="0" w:color="auto"/>
                  </w:divBdr>
                </w:div>
                <w:div w:id="1724450501">
                  <w:marLeft w:val="0"/>
                  <w:marRight w:val="0"/>
                  <w:marTop w:val="0"/>
                  <w:marBottom w:val="0"/>
                  <w:divBdr>
                    <w:top w:val="none" w:sz="0" w:space="0" w:color="auto"/>
                    <w:left w:val="none" w:sz="0" w:space="0" w:color="auto"/>
                    <w:bottom w:val="none" w:sz="0" w:space="0" w:color="auto"/>
                    <w:right w:val="none" w:sz="0" w:space="0" w:color="auto"/>
                  </w:divBdr>
                </w:div>
                <w:div w:id="1745372305">
                  <w:marLeft w:val="0"/>
                  <w:marRight w:val="0"/>
                  <w:marTop w:val="0"/>
                  <w:marBottom w:val="0"/>
                  <w:divBdr>
                    <w:top w:val="none" w:sz="0" w:space="0" w:color="auto"/>
                    <w:left w:val="none" w:sz="0" w:space="0" w:color="auto"/>
                    <w:bottom w:val="none" w:sz="0" w:space="0" w:color="auto"/>
                    <w:right w:val="none" w:sz="0" w:space="0" w:color="auto"/>
                  </w:divBdr>
                </w:div>
                <w:div w:id="1779717108">
                  <w:marLeft w:val="0"/>
                  <w:marRight w:val="0"/>
                  <w:marTop w:val="0"/>
                  <w:marBottom w:val="0"/>
                  <w:divBdr>
                    <w:top w:val="none" w:sz="0" w:space="0" w:color="auto"/>
                    <w:left w:val="none" w:sz="0" w:space="0" w:color="auto"/>
                    <w:bottom w:val="none" w:sz="0" w:space="0" w:color="auto"/>
                    <w:right w:val="none" w:sz="0" w:space="0" w:color="auto"/>
                  </w:divBdr>
                </w:div>
                <w:div w:id="1781410183">
                  <w:marLeft w:val="0"/>
                  <w:marRight w:val="0"/>
                  <w:marTop w:val="0"/>
                  <w:marBottom w:val="0"/>
                  <w:divBdr>
                    <w:top w:val="none" w:sz="0" w:space="0" w:color="auto"/>
                    <w:left w:val="none" w:sz="0" w:space="0" w:color="auto"/>
                    <w:bottom w:val="none" w:sz="0" w:space="0" w:color="auto"/>
                    <w:right w:val="none" w:sz="0" w:space="0" w:color="auto"/>
                  </w:divBdr>
                </w:div>
                <w:div w:id="1807359909">
                  <w:marLeft w:val="0"/>
                  <w:marRight w:val="0"/>
                  <w:marTop w:val="0"/>
                  <w:marBottom w:val="0"/>
                  <w:divBdr>
                    <w:top w:val="none" w:sz="0" w:space="0" w:color="auto"/>
                    <w:left w:val="none" w:sz="0" w:space="0" w:color="auto"/>
                    <w:bottom w:val="none" w:sz="0" w:space="0" w:color="auto"/>
                    <w:right w:val="none" w:sz="0" w:space="0" w:color="auto"/>
                  </w:divBdr>
                </w:div>
                <w:div w:id="1814760749">
                  <w:marLeft w:val="0"/>
                  <w:marRight w:val="0"/>
                  <w:marTop w:val="0"/>
                  <w:marBottom w:val="0"/>
                  <w:divBdr>
                    <w:top w:val="none" w:sz="0" w:space="0" w:color="auto"/>
                    <w:left w:val="none" w:sz="0" w:space="0" w:color="auto"/>
                    <w:bottom w:val="none" w:sz="0" w:space="0" w:color="auto"/>
                    <w:right w:val="none" w:sz="0" w:space="0" w:color="auto"/>
                  </w:divBdr>
                </w:div>
                <w:div w:id="1825900434">
                  <w:marLeft w:val="0"/>
                  <w:marRight w:val="0"/>
                  <w:marTop w:val="0"/>
                  <w:marBottom w:val="0"/>
                  <w:divBdr>
                    <w:top w:val="none" w:sz="0" w:space="0" w:color="auto"/>
                    <w:left w:val="none" w:sz="0" w:space="0" w:color="auto"/>
                    <w:bottom w:val="none" w:sz="0" w:space="0" w:color="auto"/>
                    <w:right w:val="none" w:sz="0" w:space="0" w:color="auto"/>
                  </w:divBdr>
                </w:div>
                <w:div w:id="1871189179">
                  <w:marLeft w:val="0"/>
                  <w:marRight w:val="0"/>
                  <w:marTop w:val="0"/>
                  <w:marBottom w:val="0"/>
                  <w:divBdr>
                    <w:top w:val="none" w:sz="0" w:space="0" w:color="auto"/>
                    <w:left w:val="none" w:sz="0" w:space="0" w:color="auto"/>
                    <w:bottom w:val="none" w:sz="0" w:space="0" w:color="auto"/>
                    <w:right w:val="none" w:sz="0" w:space="0" w:color="auto"/>
                  </w:divBdr>
                </w:div>
                <w:div w:id="1883010141">
                  <w:marLeft w:val="0"/>
                  <w:marRight w:val="0"/>
                  <w:marTop w:val="0"/>
                  <w:marBottom w:val="0"/>
                  <w:divBdr>
                    <w:top w:val="none" w:sz="0" w:space="0" w:color="auto"/>
                    <w:left w:val="none" w:sz="0" w:space="0" w:color="auto"/>
                    <w:bottom w:val="none" w:sz="0" w:space="0" w:color="auto"/>
                    <w:right w:val="none" w:sz="0" w:space="0" w:color="auto"/>
                  </w:divBdr>
                </w:div>
                <w:div w:id="1917280987">
                  <w:marLeft w:val="0"/>
                  <w:marRight w:val="0"/>
                  <w:marTop w:val="0"/>
                  <w:marBottom w:val="0"/>
                  <w:divBdr>
                    <w:top w:val="none" w:sz="0" w:space="0" w:color="auto"/>
                    <w:left w:val="none" w:sz="0" w:space="0" w:color="auto"/>
                    <w:bottom w:val="none" w:sz="0" w:space="0" w:color="auto"/>
                    <w:right w:val="none" w:sz="0" w:space="0" w:color="auto"/>
                  </w:divBdr>
                </w:div>
                <w:div w:id="1934118797">
                  <w:marLeft w:val="0"/>
                  <w:marRight w:val="0"/>
                  <w:marTop w:val="0"/>
                  <w:marBottom w:val="0"/>
                  <w:divBdr>
                    <w:top w:val="none" w:sz="0" w:space="0" w:color="auto"/>
                    <w:left w:val="none" w:sz="0" w:space="0" w:color="auto"/>
                    <w:bottom w:val="none" w:sz="0" w:space="0" w:color="auto"/>
                    <w:right w:val="none" w:sz="0" w:space="0" w:color="auto"/>
                  </w:divBdr>
                </w:div>
                <w:div w:id="1970551790">
                  <w:marLeft w:val="0"/>
                  <w:marRight w:val="0"/>
                  <w:marTop w:val="0"/>
                  <w:marBottom w:val="0"/>
                  <w:divBdr>
                    <w:top w:val="none" w:sz="0" w:space="0" w:color="auto"/>
                    <w:left w:val="none" w:sz="0" w:space="0" w:color="auto"/>
                    <w:bottom w:val="none" w:sz="0" w:space="0" w:color="auto"/>
                    <w:right w:val="none" w:sz="0" w:space="0" w:color="auto"/>
                  </w:divBdr>
                </w:div>
                <w:div w:id="1976373193">
                  <w:marLeft w:val="0"/>
                  <w:marRight w:val="0"/>
                  <w:marTop w:val="0"/>
                  <w:marBottom w:val="0"/>
                  <w:divBdr>
                    <w:top w:val="none" w:sz="0" w:space="0" w:color="auto"/>
                    <w:left w:val="none" w:sz="0" w:space="0" w:color="auto"/>
                    <w:bottom w:val="none" w:sz="0" w:space="0" w:color="auto"/>
                    <w:right w:val="none" w:sz="0" w:space="0" w:color="auto"/>
                  </w:divBdr>
                </w:div>
                <w:div w:id="2036999591">
                  <w:marLeft w:val="0"/>
                  <w:marRight w:val="0"/>
                  <w:marTop w:val="0"/>
                  <w:marBottom w:val="0"/>
                  <w:divBdr>
                    <w:top w:val="none" w:sz="0" w:space="0" w:color="auto"/>
                    <w:left w:val="none" w:sz="0" w:space="0" w:color="auto"/>
                    <w:bottom w:val="none" w:sz="0" w:space="0" w:color="auto"/>
                    <w:right w:val="none" w:sz="0" w:space="0" w:color="auto"/>
                  </w:divBdr>
                </w:div>
                <w:div w:id="2072268679">
                  <w:marLeft w:val="0"/>
                  <w:marRight w:val="0"/>
                  <w:marTop w:val="0"/>
                  <w:marBottom w:val="0"/>
                  <w:divBdr>
                    <w:top w:val="none" w:sz="0" w:space="0" w:color="auto"/>
                    <w:left w:val="none" w:sz="0" w:space="0" w:color="auto"/>
                    <w:bottom w:val="none" w:sz="0" w:space="0" w:color="auto"/>
                    <w:right w:val="none" w:sz="0" w:space="0" w:color="auto"/>
                  </w:divBdr>
                </w:div>
                <w:div w:id="2096127995">
                  <w:marLeft w:val="0"/>
                  <w:marRight w:val="0"/>
                  <w:marTop w:val="0"/>
                  <w:marBottom w:val="0"/>
                  <w:divBdr>
                    <w:top w:val="none" w:sz="0" w:space="0" w:color="auto"/>
                    <w:left w:val="none" w:sz="0" w:space="0" w:color="auto"/>
                    <w:bottom w:val="none" w:sz="0" w:space="0" w:color="auto"/>
                    <w:right w:val="none" w:sz="0" w:space="0" w:color="auto"/>
                  </w:divBdr>
                </w:div>
                <w:div w:id="21102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1311">
          <w:marLeft w:val="0"/>
          <w:marRight w:val="0"/>
          <w:marTop w:val="0"/>
          <w:marBottom w:val="0"/>
          <w:divBdr>
            <w:top w:val="none" w:sz="0" w:space="0" w:color="auto"/>
            <w:left w:val="none" w:sz="0" w:space="0" w:color="auto"/>
            <w:bottom w:val="none" w:sz="0" w:space="0" w:color="auto"/>
            <w:right w:val="none" w:sz="0" w:space="0" w:color="auto"/>
          </w:divBdr>
          <w:divsChild>
            <w:div w:id="1867402971">
              <w:marLeft w:val="0"/>
              <w:marRight w:val="0"/>
              <w:marTop w:val="0"/>
              <w:marBottom w:val="0"/>
              <w:divBdr>
                <w:top w:val="none" w:sz="0" w:space="0" w:color="auto"/>
                <w:left w:val="none" w:sz="0" w:space="0" w:color="auto"/>
                <w:bottom w:val="none" w:sz="0" w:space="0" w:color="auto"/>
                <w:right w:val="none" w:sz="0" w:space="0" w:color="auto"/>
              </w:divBdr>
              <w:divsChild>
                <w:div w:id="6909764">
                  <w:marLeft w:val="0"/>
                  <w:marRight w:val="0"/>
                  <w:marTop w:val="0"/>
                  <w:marBottom w:val="0"/>
                  <w:divBdr>
                    <w:top w:val="none" w:sz="0" w:space="0" w:color="auto"/>
                    <w:left w:val="none" w:sz="0" w:space="0" w:color="auto"/>
                    <w:bottom w:val="none" w:sz="0" w:space="0" w:color="auto"/>
                    <w:right w:val="none" w:sz="0" w:space="0" w:color="auto"/>
                  </w:divBdr>
                </w:div>
                <w:div w:id="25641402">
                  <w:marLeft w:val="0"/>
                  <w:marRight w:val="0"/>
                  <w:marTop w:val="0"/>
                  <w:marBottom w:val="0"/>
                  <w:divBdr>
                    <w:top w:val="none" w:sz="0" w:space="0" w:color="auto"/>
                    <w:left w:val="none" w:sz="0" w:space="0" w:color="auto"/>
                    <w:bottom w:val="none" w:sz="0" w:space="0" w:color="auto"/>
                    <w:right w:val="none" w:sz="0" w:space="0" w:color="auto"/>
                  </w:divBdr>
                </w:div>
                <w:div w:id="31923888">
                  <w:marLeft w:val="0"/>
                  <w:marRight w:val="0"/>
                  <w:marTop w:val="0"/>
                  <w:marBottom w:val="0"/>
                  <w:divBdr>
                    <w:top w:val="none" w:sz="0" w:space="0" w:color="auto"/>
                    <w:left w:val="none" w:sz="0" w:space="0" w:color="auto"/>
                    <w:bottom w:val="none" w:sz="0" w:space="0" w:color="auto"/>
                    <w:right w:val="none" w:sz="0" w:space="0" w:color="auto"/>
                  </w:divBdr>
                </w:div>
                <w:div w:id="50084550">
                  <w:marLeft w:val="0"/>
                  <w:marRight w:val="0"/>
                  <w:marTop w:val="0"/>
                  <w:marBottom w:val="0"/>
                  <w:divBdr>
                    <w:top w:val="none" w:sz="0" w:space="0" w:color="auto"/>
                    <w:left w:val="none" w:sz="0" w:space="0" w:color="auto"/>
                    <w:bottom w:val="none" w:sz="0" w:space="0" w:color="auto"/>
                    <w:right w:val="none" w:sz="0" w:space="0" w:color="auto"/>
                  </w:divBdr>
                </w:div>
                <w:div w:id="62945931">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285162465">
                  <w:marLeft w:val="0"/>
                  <w:marRight w:val="0"/>
                  <w:marTop w:val="0"/>
                  <w:marBottom w:val="0"/>
                  <w:divBdr>
                    <w:top w:val="none" w:sz="0" w:space="0" w:color="auto"/>
                    <w:left w:val="none" w:sz="0" w:space="0" w:color="auto"/>
                    <w:bottom w:val="none" w:sz="0" w:space="0" w:color="auto"/>
                    <w:right w:val="none" w:sz="0" w:space="0" w:color="auto"/>
                  </w:divBdr>
                </w:div>
                <w:div w:id="308362490">
                  <w:marLeft w:val="0"/>
                  <w:marRight w:val="0"/>
                  <w:marTop w:val="0"/>
                  <w:marBottom w:val="0"/>
                  <w:divBdr>
                    <w:top w:val="none" w:sz="0" w:space="0" w:color="auto"/>
                    <w:left w:val="none" w:sz="0" w:space="0" w:color="auto"/>
                    <w:bottom w:val="none" w:sz="0" w:space="0" w:color="auto"/>
                    <w:right w:val="none" w:sz="0" w:space="0" w:color="auto"/>
                  </w:divBdr>
                </w:div>
                <w:div w:id="321205706">
                  <w:marLeft w:val="0"/>
                  <w:marRight w:val="0"/>
                  <w:marTop w:val="0"/>
                  <w:marBottom w:val="0"/>
                  <w:divBdr>
                    <w:top w:val="none" w:sz="0" w:space="0" w:color="auto"/>
                    <w:left w:val="none" w:sz="0" w:space="0" w:color="auto"/>
                    <w:bottom w:val="none" w:sz="0" w:space="0" w:color="auto"/>
                    <w:right w:val="none" w:sz="0" w:space="0" w:color="auto"/>
                  </w:divBdr>
                </w:div>
                <w:div w:id="388266702">
                  <w:marLeft w:val="0"/>
                  <w:marRight w:val="0"/>
                  <w:marTop w:val="0"/>
                  <w:marBottom w:val="0"/>
                  <w:divBdr>
                    <w:top w:val="none" w:sz="0" w:space="0" w:color="auto"/>
                    <w:left w:val="none" w:sz="0" w:space="0" w:color="auto"/>
                    <w:bottom w:val="none" w:sz="0" w:space="0" w:color="auto"/>
                    <w:right w:val="none" w:sz="0" w:space="0" w:color="auto"/>
                  </w:divBdr>
                </w:div>
                <w:div w:id="442042985">
                  <w:marLeft w:val="0"/>
                  <w:marRight w:val="0"/>
                  <w:marTop w:val="0"/>
                  <w:marBottom w:val="0"/>
                  <w:divBdr>
                    <w:top w:val="none" w:sz="0" w:space="0" w:color="auto"/>
                    <w:left w:val="none" w:sz="0" w:space="0" w:color="auto"/>
                    <w:bottom w:val="none" w:sz="0" w:space="0" w:color="auto"/>
                    <w:right w:val="none" w:sz="0" w:space="0" w:color="auto"/>
                  </w:divBdr>
                </w:div>
                <w:div w:id="444153233">
                  <w:marLeft w:val="0"/>
                  <w:marRight w:val="0"/>
                  <w:marTop w:val="0"/>
                  <w:marBottom w:val="0"/>
                  <w:divBdr>
                    <w:top w:val="none" w:sz="0" w:space="0" w:color="auto"/>
                    <w:left w:val="none" w:sz="0" w:space="0" w:color="auto"/>
                    <w:bottom w:val="none" w:sz="0" w:space="0" w:color="auto"/>
                    <w:right w:val="none" w:sz="0" w:space="0" w:color="auto"/>
                  </w:divBdr>
                </w:div>
                <w:div w:id="485629942">
                  <w:marLeft w:val="0"/>
                  <w:marRight w:val="0"/>
                  <w:marTop w:val="0"/>
                  <w:marBottom w:val="0"/>
                  <w:divBdr>
                    <w:top w:val="none" w:sz="0" w:space="0" w:color="auto"/>
                    <w:left w:val="none" w:sz="0" w:space="0" w:color="auto"/>
                    <w:bottom w:val="none" w:sz="0" w:space="0" w:color="auto"/>
                    <w:right w:val="none" w:sz="0" w:space="0" w:color="auto"/>
                  </w:divBdr>
                </w:div>
                <w:div w:id="495731149">
                  <w:marLeft w:val="0"/>
                  <w:marRight w:val="0"/>
                  <w:marTop w:val="0"/>
                  <w:marBottom w:val="0"/>
                  <w:divBdr>
                    <w:top w:val="none" w:sz="0" w:space="0" w:color="auto"/>
                    <w:left w:val="none" w:sz="0" w:space="0" w:color="auto"/>
                    <w:bottom w:val="none" w:sz="0" w:space="0" w:color="auto"/>
                    <w:right w:val="none" w:sz="0" w:space="0" w:color="auto"/>
                  </w:divBdr>
                </w:div>
                <w:div w:id="533153456">
                  <w:marLeft w:val="0"/>
                  <w:marRight w:val="0"/>
                  <w:marTop w:val="0"/>
                  <w:marBottom w:val="0"/>
                  <w:divBdr>
                    <w:top w:val="none" w:sz="0" w:space="0" w:color="auto"/>
                    <w:left w:val="none" w:sz="0" w:space="0" w:color="auto"/>
                    <w:bottom w:val="none" w:sz="0" w:space="0" w:color="auto"/>
                    <w:right w:val="none" w:sz="0" w:space="0" w:color="auto"/>
                  </w:divBdr>
                </w:div>
                <w:div w:id="554318270">
                  <w:marLeft w:val="0"/>
                  <w:marRight w:val="0"/>
                  <w:marTop w:val="0"/>
                  <w:marBottom w:val="0"/>
                  <w:divBdr>
                    <w:top w:val="none" w:sz="0" w:space="0" w:color="auto"/>
                    <w:left w:val="none" w:sz="0" w:space="0" w:color="auto"/>
                    <w:bottom w:val="none" w:sz="0" w:space="0" w:color="auto"/>
                    <w:right w:val="none" w:sz="0" w:space="0" w:color="auto"/>
                  </w:divBdr>
                </w:div>
                <w:div w:id="663706865">
                  <w:marLeft w:val="0"/>
                  <w:marRight w:val="0"/>
                  <w:marTop w:val="0"/>
                  <w:marBottom w:val="0"/>
                  <w:divBdr>
                    <w:top w:val="none" w:sz="0" w:space="0" w:color="auto"/>
                    <w:left w:val="none" w:sz="0" w:space="0" w:color="auto"/>
                    <w:bottom w:val="none" w:sz="0" w:space="0" w:color="auto"/>
                    <w:right w:val="none" w:sz="0" w:space="0" w:color="auto"/>
                  </w:divBdr>
                </w:div>
                <w:div w:id="673844330">
                  <w:marLeft w:val="0"/>
                  <w:marRight w:val="0"/>
                  <w:marTop w:val="0"/>
                  <w:marBottom w:val="0"/>
                  <w:divBdr>
                    <w:top w:val="none" w:sz="0" w:space="0" w:color="auto"/>
                    <w:left w:val="none" w:sz="0" w:space="0" w:color="auto"/>
                    <w:bottom w:val="none" w:sz="0" w:space="0" w:color="auto"/>
                    <w:right w:val="none" w:sz="0" w:space="0" w:color="auto"/>
                  </w:divBdr>
                </w:div>
                <w:div w:id="697582874">
                  <w:marLeft w:val="0"/>
                  <w:marRight w:val="0"/>
                  <w:marTop w:val="0"/>
                  <w:marBottom w:val="0"/>
                  <w:divBdr>
                    <w:top w:val="none" w:sz="0" w:space="0" w:color="auto"/>
                    <w:left w:val="none" w:sz="0" w:space="0" w:color="auto"/>
                    <w:bottom w:val="none" w:sz="0" w:space="0" w:color="auto"/>
                    <w:right w:val="none" w:sz="0" w:space="0" w:color="auto"/>
                  </w:divBdr>
                </w:div>
                <w:div w:id="698362679">
                  <w:marLeft w:val="0"/>
                  <w:marRight w:val="0"/>
                  <w:marTop w:val="0"/>
                  <w:marBottom w:val="0"/>
                  <w:divBdr>
                    <w:top w:val="none" w:sz="0" w:space="0" w:color="auto"/>
                    <w:left w:val="none" w:sz="0" w:space="0" w:color="auto"/>
                    <w:bottom w:val="none" w:sz="0" w:space="0" w:color="auto"/>
                    <w:right w:val="none" w:sz="0" w:space="0" w:color="auto"/>
                  </w:divBdr>
                </w:div>
                <w:div w:id="727265235">
                  <w:marLeft w:val="0"/>
                  <w:marRight w:val="0"/>
                  <w:marTop w:val="0"/>
                  <w:marBottom w:val="0"/>
                  <w:divBdr>
                    <w:top w:val="none" w:sz="0" w:space="0" w:color="auto"/>
                    <w:left w:val="none" w:sz="0" w:space="0" w:color="auto"/>
                    <w:bottom w:val="none" w:sz="0" w:space="0" w:color="auto"/>
                    <w:right w:val="none" w:sz="0" w:space="0" w:color="auto"/>
                  </w:divBdr>
                </w:div>
                <w:div w:id="759956261">
                  <w:marLeft w:val="0"/>
                  <w:marRight w:val="0"/>
                  <w:marTop w:val="0"/>
                  <w:marBottom w:val="0"/>
                  <w:divBdr>
                    <w:top w:val="none" w:sz="0" w:space="0" w:color="auto"/>
                    <w:left w:val="none" w:sz="0" w:space="0" w:color="auto"/>
                    <w:bottom w:val="none" w:sz="0" w:space="0" w:color="auto"/>
                    <w:right w:val="none" w:sz="0" w:space="0" w:color="auto"/>
                  </w:divBdr>
                </w:div>
                <w:div w:id="762150064">
                  <w:marLeft w:val="0"/>
                  <w:marRight w:val="0"/>
                  <w:marTop w:val="0"/>
                  <w:marBottom w:val="0"/>
                  <w:divBdr>
                    <w:top w:val="none" w:sz="0" w:space="0" w:color="auto"/>
                    <w:left w:val="none" w:sz="0" w:space="0" w:color="auto"/>
                    <w:bottom w:val="none" w:sz="0" w:space="0" w:color="auto"/>
                    <w:right w:val="none" w:sz="0" w:space="0" w:color="auto"/>
                  </w:divBdr>
                </w:div>
                <w:div w:id="853805251">
                  <w:marLeft w:val="0"/>
                  <w:marRight w:val="0"/>
                  <w:marTop w:val="0"/>
                  <w:marBottom w:val="0"/>
                  <w:divBdr>
                    <w:top w:val="none" w:sz="0" w:space="0" w:color="auto"/>
                    <w:left w:val="none" w:sz="0" w:space="0" w:color="auto"/>
                    <w:bottom w:val="none" w:sz="0" w:space="0" w:color="auto"/>
                    <w:right w:val="none" w:sz="0" w:space="0" w:color="auto"/>
                  </w:divBdr>
                </w:div>
                <w:div w:id="888299230">
                  <w:marLeft w:val="0"/>
                  <w:marRight w:val="0"/>
                  <w:marTop w:val="0"/>
                  <w:marBottom w:val="0"/>
                  <w:divBdr>
                    <w:top w:val="none" w:sz="0" w:space="0" w:color="auto"/>
                    <w:left w:val="none" w:sz="0" w:space="0" w:color="auto"/>
                    <w:bottom w:val="none" w:sz="0" w:space="0" w:color="auto"/>
                    <w:right w:val="none" w:sz="0" w:space="0" w:color="auto"/>
                  </w:divBdr>
                </w:div>
                <w:div w:id="892884034">
                  <w:marLeft w:val="0"/>
                  <w:marRight w:val="0"/>
                  <w:marTop w:val="0"/>
                  <w:marBottom w:val="0"/>
                  <w:divBdr>
                    <w:top w:val="none" w:sz="0" w:space="0" w:color="auto"/>
                    <w:left w:val="none" w:sz="0" w:space="0" w:color="auto"/>
                    <w:bottom w:val="none" w:sz="0" w:space="0" w:color="auto"/>
                    <w:right w:val="none" w:sz="0" w:space="0" w:color="auto"/>
                  </w:divBdr>
                </w:div>
                <w:div w:id="894463530">
                  <w:marLeft w:val="0"/>
                  <w:marRight w:val="0"/>
                  <w:marTop w:val="0"/>
                  <w:marBottom w:val="0"/>
                  <w:divBdr>
                    <w:top w:val="none" w:sz="0" w:space="0" w:color="auto"/>
                    <w:left w:val="none" w:sz="0" w:space="0" w:color="auto"/>
                    <w:bottom w:val="none" w:sz="0" w:space="0" w:color="auto"/>
                    <w:right w:val="none" w:sz="0" w:space="0" w:color="auto"/>
                  </w:divBdr>
                </w:div>
                <w:div w:id="918635395">
                  <w:marLeft w:val="0"/>
                  <w:marRight w:val="0"/>
                  <w:marTop w:val="0"/>
                  <w:marBottom w:val="0"/>
                  <w:divBdr>
                    <w:top w:val="none" w:sz="0" w:space="0" w:color="auto"/>
                    <w:left w:val="none" w:sz="0" w:space="0" w:color="auto"/>
                    <w:bottom w:val="none" w:sz="0" w:space="0" w:color="auto"/>
                    <w:right w:val="none" w:sz="0" w:space="0" w:color="auto"/>
                  </w:divBdr>
                </w:div>
                <w:div w:id="918751215">
                  <w:marLeft w:val="0"/>
                  <w:marRight w:val="0"/>
                  <w:marTop w:val="0"/>
                  <w:marBottom w:val="0"/>
                  <w:divBdr>
                    <w:top w:val="none" w:sz="0" w:space="0" w:color="auto"/>
                    <w:left w:val="none" w:sz="0" w:space="0" w:color="auto"/>
                    <w:bottom w:val="none" w:sz="0" w:space="0" w:color="auto"/>
                    <w:right w:val="none" w:sz="0" w:space="0" w:color="auto"/>
                  </w:divBdr>
                </w:div>
                <w:div w:id="938565798">
                  <w:marLeft w:val="0"/>
                  <w:marRight w:val="0"/>
                  <w:marTop w:val="0"/>
                  <w:marBottom w:val="0"/>
                  <w:divBdr>
                    <w:top w:val="none" w:sz="0" w:space="0" w:color="auto"/>
                    <w:left w:val="none" w:sz="0" w:space="0" w:color="auto"/>
                    <w:bottom w:val="none" w:sz="0" w:space="0" w:color="auto"/>
                    <w:right w:val="none" w:sz="0" w:space="0" w:color="auto"/>
                  </w:divBdr>
                </w:div>
                <w:div w:id="1061753376">
                  <w:marLeft w:val="0"/>
                  <w:marRight w:val="0"/>
                  <w:marTop w:val="0"/>
                  <w:marBottom w:val="0"/>
                  <w:divBdr>
                    <w:top w:val="none" w:sz="0" w:space="0" w:color="auto"/>
                    <w:left w:val="none" w:sz="0" w:space="0" w:color="auto"/>
                    <w:bottom w:val="none" w:sz="0" w:space="0" w:color="auto"/>
                    <w:right w:val="none" w:sz="0" w:space="0" w:color="auto"/>
                  </w:divBdr>
                </w:div>
                <w:div w:id="1331105108">
                  <w:marLeft w:val="0"/>
                  <w:marRight w:val="0"/>
                  <w:marTop w:val="0"/>
                  <w:marBottom w:val="0"/>
                  <w:divBdr>
                    <w:top w:val="none" w:sz="0" w:space="0" w:color="auto"/>
                    <w:left w:val="none" w:sz="0" w:space="0" w:color="auto"/>
                    <w:bottom w:val="none" w:sz="0" w:space="0" w:color="auto"/>
                    <w:right w:val="none" w:sz="0" w:space="0" w:color="auto"/>
                  </w:divBdr>
                </w:div>
                <w:div w:id="1411780422">
                  <w:marLeft w:val="0"/>
                  <w:marRight w:val="0"/>
                  <w:marTop w:val="0"/>
                  <w:marBottom w:val="0"/>
                  <w:divBdr>
                    <w:top w:val="none" w:sz="0" w:space="0" w:color="auto"/>
                    <w:left w:val="none" w:sz="0" w:space="0" w:color="auto"/>
                    <w:bottom w:val="none" w:sz="0" w:space="0" w:color="auto"/>
                    <w:right w:val="none" w:sz="0" w:space="0" w:color="auto"/>
                  </w:divBdr>
                </w:div>
                <w:div w:id="1420903069">
                  <w:marLeft w:val="0"/>
                  <w:marRight w:val="0"/>
                  <w:marTop w:val="0"/>
                  <w:marBottom w:val="0"/>
                  <w:divBdr>
                    <w:top w:val="none" w:sz="0" w:space="0" w:color="auto"/>
                    <w:left w:val="none" w:sz="0" w:space="0" w:color="auto"/>
                    <w:bottom w:val="none" w:sz="0" w:space="0" w:color="auto"/>
                    <w:right w:val="none" w:sz="0" w:space="0" w:color="auto"/>
                  </w:divBdr>
                </w:div>
                <w:div w:id="1443069272">
                  <w:marLeft w:val="0"/>
                  <w:marRight w:val="0"/>
                  <w:marTop w:val="0"/>
                  <w:marBottom w:val="0"/>
                  <w:divBdr>
                    <w:top w:val="none" w:sz="0" w:space="0" w:color="auto"/>
                    <w:left w:val="none" w:sz="0" w:space="0" w:color="auto"/>
                    <w:bottom w:val="none" w:sz="0" w:space="0" w:color="auto"/>
                    <w:right w:val="none" w:sz="0" w:space="0" w:color="auto"/>
                  </w:divBdr>
                </w:div>
                <w:div w:id="1514143975">
                  <w:marLeft w:val="0"/>
                  <w:marRight w:val="0"/>
                  <w:marTop w:val="0"/>
                  <w:marBottom w:val="0"/>
                  <w:divBdr>
                    <w:top w:val="none" w:sz="0" w:space="0" w:color="auto"/>
                    <w:left w:val="none" w:sz="0" w:space="0" w:color="auto"/>
                    <w:bottom w:val="none" w:sz="0" w:space="0" w:color="auto"/>
                    <w:right w:val="none" w:sz="0" w:space="0" w:color="auto"/>
                  </w:divBdr>
                </w:div>
                <w:div w:id="1526748980">
                  <w:marLeft w:val="0"/>
                  <w:marRight w:val="0"/>
                  <w:marTop w:val="0"/>
                  <w:marBottom w:val="0"/>
                  <w:divBdr>
                    <w:top w:val="none" w:sz="0" w:space="0" w:color="auto"/>
                    <w:left w:val="none" w:sz="0" w:space="0" w:color="auto"/>
                    <w:bottom w:val="none" w:sz="0" w:space="0" w:color="auto"/>
                    <w:right w:val="none" w:sz="0" w:space="0" w:color="auto"/>
                  </w:divBdr>
                </w:div>
                <w:div w:id="1576696011">
                  <w:marLeft w:val="0"/>
                  <w:marRight w:val="0"/>
                  <w:marTop w:val="0"/>
                  <w:marBottom w:val="0"/>
                  <w:divBdr>
                    <w:top w:val="none" w:sz="0" w:space="0" w:color="auto"/>
                    <w:left w:val="none" w:sz="0" w:space="0" w:color="auto"/>
                    <w:bottom w:val="none" w:sz="0" w:space="0" w:color="auto"/>
                    <w:right w:val="none" w:sz="0" w:space="0" w:color="auto"/>
                  </w:divBdr>
                </w:div>
                <w:div w:id="1594320493">
                  <w:marLeft w:val="0"/>
                  <w:marRight w:val="0"/>
                  <w:marTop w:val="0"/>
                  <w:marBottom w:val="0"/>
                  <w:divBdr>
                    <w:top w:val="none" w:sz="0" w:space="0" w:color="auto"/>
                    <w:left w:val="none" w:sz="0" w:space="0" w:color="auto"/>
                    <w:bottom w:val="none" w:sz="0" w:space="0" w:color="auto"/>
                    <w:right w:val="none" w:sz="0" w:space="0" w:color="auto"/>
                  </w:divBdr>
                </w:div>
                <w:div w:id="1613702350">
                  <w:marLeft w:val="0"/>
                  <w:marRight w:val="0"/>
                  <w:marTop w:val="0"/>
                  <w:marBottom w:val="0"/>
                  <w:divBdr>
                    <w:top w:val="none" w:sz="0" w:space="0" w:color="auto"/>
                    <w:left w:val="none" w:sz="0" w:space="0" w:color="auto"/>
                    <w:bottom w:val="none" w:sz="0" w:space="0" w:color="auto"/>
                    <w:right w:val="none" w:sz="0" w:space="0" w:color="auto"/>
                  </w:divBdr>
                </w:div>
                <w:div w:id="1621957611">
                  <w:marLeft w:val="0"/>
                  <w:marRight w:val="0"/>
                  <w:marTop w:val="0"/>
                  <w:marBottom w:val="0"/>
                  <w:divBdr>
                    <w:top w:val="none" w:sz="0" w:space="0" w:color="auto"/>
                    <w:left w:val="none" w:sz="0" w:space="0" w:color="auto"/>
                    <w:bottom w:val="none" w:sz="0" w:space="0" w:color="auto"/>
                    <w:right w:val="none" w:sz="0" w:space="0" w:color="auto"/>
                  </w:divBdr>
                </w:div>
                <w:div w:id="1647122907">
                  <w:marLeft w:val="0"/>
                  <w:marRight w:val="0"/>
                  <w:marTop w:val="0"/>
                  <w:marBottom w:val="0"/>
                  <w:divBdr>
                    <w:top w:val="none" w:sz="0" w:space="0" w:color="auto"/>
                    <w:left w:val="none" w:sz="0" w:space="0" w:color="auto"/>
                    <w:bottom w:val="none" w:sz="0" w:space="0" w:color="auto"/>
                    <w:right w:val="none" w:sz="0" w:space="0" w:color="auto"/>
                  </w:divBdr>
                </w:div>
                <w:div w:id="1653096733">
                  <w:marLeft w:val="0"/>
                  <w:marRight w:val="0"/>
                  <w:marTop w:val="0"/>
                  <w:marBottom w:val="0"/>
                  <w:divBdr>
                    <w:top w:val="none" w:sz="0" w:space="0" w:color="auto"/>
                    <w:left w:val="none" w:sz="0" w:space="0" w:color="auto"/>
                    <w:bottom w:val="none" w:sz="0" w:space="0" w:color="auto"/>
                    <w:right w:val="none" w:sz="0" w:space="0" w:color="auto"/>
                  </w:divBdr>
                </w:div>
                <w:div w:id="1723942013">
                  <w:marLeft w:val="0"/>
                  <w:marRight w:val="0"/>
                  <w:marTop w:val="0"/>
                  <w:marBottom w:val="0"/>
                  <w:divBdr>
                    <w:top w:val="none" w:sz="0" w:space="0" w:color="auto"/>
                    <w:left w:val="none" w:sz="0" w:space="0" w:color="auto"/>
                    <w:bottom w:val="none" w:sz="0" w:space="0" w:color="auto"/>
                    <w:right w:val="none" w:sz="0" w:space="0" w:color="auto"/>
                  </w:divBdr>
                </w:div>
                <w:div w:id="1733962925">
                  <w:marLeft w:val="0"/>
                  <w:marRight w:val="0"/>
                  <w:marTop w:val="0"/>
                  <w:marBottom w:val="0"/>
                  <w:divBdr>
                    <w:top w:val="none" w:sz="0" w:space="0" w:color="auto"/>
                    <w:left w:val="none" w:sz="0" w:space="0" w:color="auto"/>
                    <w:bottom w:val="none" w:sz="0" w:space="0" w:color="auto"/>
                    <w:right w:val="none" w:sz="0" w:space="0" w:color="auto"/>
                  </w:divBdr>
                </w:div>
                <w:div w:id="1744445058">
                  <w:marLeft w:val="0"/>
                  <w:marRight w:val="0"/>
                  <w:marTop w:val="0"/>
                  <w:marBottom w:val="0"/>
                  <w:divBdr>
                    <w:top w:val="none" w:sz="0" w:space="0" w:color="auto"/>
                    <w:left w:val="none" w:sz="0" w:space="0" w:color="auto"/>
                    <w:bottom w:val="none" w:sz="0" w:space="0" w:color="auto"/>
                    <w:right w:val="none" w:sz="0" w:space="0" w:color="auto"/>
                  </w:divBdr>
                </w:div>
                <w:div w:id="1765683640">
                  <w:marLeft w:val="0"/>
                  <w:marRight w:val="0"/>
                  <w:marTop w:val="0"/>
                  <w:marBottom w:val="0"/>
                  <w:divBdr>
                    <w:top w:val="none" w:sz="0" w:space="0" w:color="auto"/>
                    <w:left w:val="none" w:sz="0" w:space="0" w:color="auto"/>
                    <w:bottom w:val="none" w:sz="0" w:space="0" w:color="auto"/>
                    <w:right w:val="none" w:sz="0" w:space="0" w:color="auto"/>
                  </w:divBdr>
                </w:div>
                <w:div w:id="1834487827">
                  <w:marLeft w:val="0"/>
                  <w:marRight w:val="0"/>
                  <w:marTop w:val="0"/>
                  <w:marBottom w:val="0"/>
                  <w:divBdr>
                    <w:top w:val="none" w:sz="0" w:space="0" w:color="auto"/>
                    <w:left w:val="none" w:sz="0" w:space="0" w:color="auto"/>
                    <w:bottom w:val="none" w:sz="0" w:space="0" w:color="auto"/>
                    <w:right w:val="none" w:sz="0" w:space="0" w:color="auto"/>
                  </w:divBdr>
                </w:div>
                <w:div w:id="1891111357">
                  <w:marLeft w:val="0"/>
                  <w:marRight w:val="0"/>
                  <w:marTop w:val="0"/>
                  <w:marBottom w:val="0"/>
                  <w:divBdr>
                    <w:top w:val="none" w:sz="0" w:space="0" w:color="auto"/>
                    <w:left w:val="none" w:sz="0" w:space="0" w:color="auto"/>
                    <w:bottom w:val="none" w:sz="0" w:space="0" w:color="auto"/>
                    <w:right w:val="none" w:sz="0" w:space="0" w:color="auto"/>
                  </w:divBdr>
                </w:div>
                <w:div w:id="1963219879">
                  <w:marLeft w:val="0"/>
                  <w:marRight w:val="0"/>
                  <w:marTop w:val="0"/>
                  <w:marBottom w:val="0"/>
                  <w:divBdr>
                    <w:top w:val="none" w:sz="0" w:space="0" w:color="auto"/>
                    <w:left w:val="none" w:sz="0" w:space="0" w:color="auto"/>
                    <w:bottom w:val="none" w:sz="0" w:space="0" w:color="auto"/>
                    <w:right w:val="none" w:sz="0" w:space="0" w:color="auto"/>
                  </w:divBdr>
                </w:div>
                <w:div w:id="2007317495">
                  <w:marLeft w:val="0"/>
                  <w:marRight w:val="0"/>
                  <w:marTop w:val="0"/>
                  <w:marBottom w:val="0"/>
                  <w:divBdr>
                    <w:top w:val="none" w:sz="0" w:space="0" w:color="auto"/>
                    <w:left w:val="none" w:sz="0" w:space="0" w:color="auto"/>
                    <w:bottom w:val="none" w:sz="0" w:space="0" w:color="auto"/>
                    <w:right w:val="none" w:sz="0" w:space="0" w:color="auto"/>
                  </w:divBdr>
                </w:div>
                <w:div w:id="2036736278">
                  <w:marLeft w:val="0"/>
                  <w:marRight w:val="0"/>
                  <w:marTop w:val="0"/>
                  <w:marBottom w:val="0"/>
                  <w:divBdr>
                    <w:top w:val="none" w:sz="0" w:space="0" w:color="auto"/>
                    <w:left w:val="none" w:sz="0" w:space="0" w:color="auto"/>
                    <w:bottom w:val="none" w:sz="0" w:space="0" w:color="auto"/>
                    <w:right w:val="none" w:sz="0" w:space="0" w:color="auto"/>
                  </w:divBdr>
                </w:div>
                <w:div w:id="2050106782">
                  <w:marLeft w:val="0"/>
                  <w:marRight w:val="0"/>
                  <w:marTop w:val="0"/>
                  <w:marBottom w:val="0"/>
                  <w:divBdr>
                    <w:top w:val="none" w:sz="0" w:space="0" w:color="auto"/>
                    <w:left w:val="none" w:sz="0" w:space="0" w:color="auto"/>
                    <w:bottom w:val="none" w:sz="0" w:space="0" w:color="auto"/>
                    <w:right w:val="none" w:sz="0" w:space="0" w:color="auto"/>
                  </w:divBdr>
                </w:div>
                <w:div w:id="2090614392">
                  <w:marLeft w:val="0"/>
                  <w:marRight w:val="0"/>
                  <w:marTop w:val="0"/>
                  <w:marBottom w:val="0"/>
                  <w:divBdr>
                    <w:top w:val="none" w:sz="0" w:space="0" w:color="auto"/>
                    <w:left w:val="none" w:sz="0" w:space="0" w:color="auto"/>
                    <w:bottom w:val="none" w:sz="0" w:space="0" w:color="auto"/>
                    <w:right w:val="none" w:sz="0" w:space="0" w:color="auto"/>
                  </w:divBdr>
                </w:div>
                <w:div w:id="2106337212">
                  <w:marLeft w:val="0"/>
                  <w:marRight w:val="0"/>
                  <w:marTop w:val="0"/>
                  <w:marBottom w:val="0"/>
                  <w:divBdr>
                    <w:top w:val="none" w:sz="0" w:space="0" w:color="auto"/>
                    <w:left w:val="none" w:sz="0" w:space="0" w:color="auto"/>
                    <w:bottom w:val="none" w:sz="0" w:space="0" w:color="auto"/>
                    <w:right w:val="none" w:sz="0" w:space="0" w:color="auto"/>
                  </w:divBdr>
                </w:div>
                <w:div w:id="2143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832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57927193">
      <w:bodyDiv w:val="1"/>
      <w:marLeft w:val="0"/>
      <w:marRight w:val="0"/>
      <w:marTop w:val="0"/>
      <w:marBottom w:val="0"/>
      <w:divBdr>
        <w:top w:val="none" w:sz="0" w:space="0" w:color="auto"/>
        <w:left w:val="none" w:sz="0" w:space="0" w:color="auto"/>
        <w:bottom w:val="none" w:sz="0" w:space="0" w:color="auto"/>
        <w:right w:val="none" w:sz="0" w:space="0" w:color="auto"/>
      </w:divBdr>
    </w:div>
    <w:div w:id="844635888">
      <w:bodyDiv w:val="1"/>
      <w:marLeft w:val="0"/>
      <w:marRight w:val="0"/>
      <w:marTop w:val="0"/>
      <w:marBottom w:val="0"/>
      <w:divBdr>
        <w:top w:val="none" w:sz="0" w:space="0" w:color="auto"/>
        <w:left w:val="none" w:sz="0" w:space="0" w:color="auto"/>
        <w:bottom w:val="none" w:sz="0" w:space="0" w:color="auto"/>
        <w:right w:val="none" w:sz="0" w:space="0" w:color="auto"/>
      </w:divBdr>
      <w:divsChild>
        <w:div w:id="730617391">
          <w:marLeft w:val="0"/>
          <w:marRight w:val="0"/>
          <w:marTop w:val="0"/>
          <w:marBottom w:val="0"/>
          <w:divBdr>
            <w:top w:val="none" w:sz="0" w:space="0" w:color="auto"/>
            <w:left w:val="none" w:sz="0" w:space="0" w:color="auto"/>
            <w:bottom w:val="none" w:sz="0" w:space="0" w:color="auto"/>
            <w:right w:val="none" w:sz="0" w:space="0" w:color="auto"/>
          </w:divBdr>
          <w:divsChild>
            <w:div w:id="1240211342">
              <w:marLeft w:val="0"/>
              <w:marRight w:val="0"/>
              <w:marTop w:val="0"/>
              <w:marBottom w:val="0"/>
              <w:divBdr>
                <w:top w:val="none" w:sz="0" w:space="0" w:color="auto"/>
                <w:left w:val="none" w:sz="0" w:space="0" w:color="auto"/>
                <w:bottom w:val="none" w:sz="0" w:space="0" w:color="auto"/>
                <w:right w:val="none" w:sz="0" w:space="0" w:color="auto"/>
              </w:divBdr>
              <w:divsChild>
                <w:div w:id="29770522">
                  <w:marLeft w:val="0"/>
                  <w:marRight w:val="0"/>
                  <w:marTop w:val="0"/>
                  <w:marBottom w:val="0"/>
                  <w:divBdr>
                    <w:top w:val="none" w:sz="0" w:space="0" w:color="auto"/>
                    <w:left w:val="none" w:sz="0" w:space="0" w:color="auto"/>
                    <w:bottom w:val="none" w:sz="0" w:space="0" w:color="auto"/>
                    <w:right w:val="none" w:sz="0" w:space="0" w:color="auto"/>
                  </w:divBdr>
                </w:div>
                <w:div w:id="43067937">
                  <w:marLeft w:val="0"/>
                  <w:marRight w:val="0"/>
                  <w:marTop w:val="0"/>
                  <w:marBottom w:val="0"/>
                  <w:divBdr>
                    <w:top w:val="none" w:sz="0" w:space="0" w:color="auto"/>
                    <w:left w:val="none" w:sz="0" w:space="0" w:color="auto"/>
                    <w:bottom w:val="none" w:sz="0" w:space="0" w:color="auto"/>
                    <w:right w:val="none" w:sz="0" w:space="0" w:color="auto"/>
                  </w:divBdr>
                </w:div>
                <w:div w:id="126746688">
                  <w:marLeft w:val="0"/>
                  <w:marRight w:val="0"/>
                  <w:marTop w:val="0"/>
                  <w:marBottom w:val="0"/>
                  <w:divBdr>
                    <w:top w:val="none" w:sz="0" w:space="0" w:color="auto"/>
                    <w:left w:val="none" w:sz="0" w:space="0" w:color="auto"/>
                    <w:bottom w:val="none" w:sz="0" w:space="0" w:color="auto"/>
                    <w:right w:val="none" w:sz="0" w:space="0" w:color="auto"/>
                  </w:divBdr>
                </w:div>
                <w:div w:id="273943628">
                  <w:marLeft w:val="0"/>
                  <w:marRight w:val="0"/>
                  <w:marTop w:val="0"/>
                  <w:marBottom w:val="0"/>
                  <w:divBdr>
                    <w:top w:val="none" w:sz="0" w:space="0" w:color="auto"/>
                    <w:left w:val="none" w:sz="0" w:space="0" w:color="auto"/>
                    <w:bottom w:val="none" w:sz="0" w:space="0" w:color="auto"/>
                    <w:right w:val="none" w:sz="0" w:space="0" w:color="auto"/>
                  </w:divBdr>
                </w:div>
                <w:div w:id="281572184">
                  <w:marLeft w:val="0"/>
                  <w:marRight w:val="0"/>
                  <w:marTop w:val="0"/>
                  <w:marBottom w:val="0"/>
                  <w:divBdr>
                    <w:top w:val="none" w:sz="0" w:space="0" w:color="auto"/>
                    <w:left w:val="none" w:sz="0" w:space="0" w:color="auto"/>
                    <w:bottom w:val="none" w:sz="0" w:space="0" w:color="auto"/>
                    <w:right w:val="none" w:sz="0" w:space="0" w:color="auto"/>
                  </w:divBdr>
                </w:div>
                <w:div w:id="354231143">
                  <w:marLeft w:val="0"/>
                  <w:marRight w:val="0"/>
                  <w:marTop w:val="0"/>
                  <w:marBottom w:val="0"/>
                  <w:divBdr>
                    <w:top w:val="none" w:sz="0" w:space="0" w:color="auto"/>
                    <w:left w:val="none" w:sz="0" w:space="0" w:color="auto"/>
                    <w:bottom w:val="none" w:sz="0" w:space="0" w:color="auto"/>
                    <w:right w:val="none" w:sz="0" w:space="0" w:color="auto"/>
                  </w:divBdr>
                </w:div>
                <w:div w:id="363137491">
                  <w:marLeft w:val="0"/>
                  <w:marRight w:val="0"/>
                  <w:marTop w:val="0"/>
                  <w:marBottom w:val="0"/>
                  <w:divBdr>
                    <w:top w:val="none" w:sz="0" w:space="0" w:color="auto"/>
                    <w:left w:val="none" w:sz="0" w:space="0" w:color="auto"/>
                    <w:bottom w:val="none" w:sz="0" w:space="0" w:color="auto"/>
                    <w:right w:val="none" w:sz="0" w:space="0" w:color="auto"/>
                  </w:divBdr>
                </w:div>
                <w:div w:id="371273772">
                  <w:marLeft w:val="0"/>
                  <w:marRight w:val="0"/>
                  <w:marTop w:val="0"/>
                  <w:marBottom w:val="0"/>
                  <w:divBdr>
                    <w:top w:val="none" w:sz="0" w:space="0" w:color="auto"/>
                    <w:left w:val="none" w:sz="0" w:space="0" w:color="auto"/>
                    <w:bottom w:val="none" w:sz="0" w:space="0" w:color="auto"/>
                    <w:right w:val="none" w:sz="0" w:space="0" w:color="auto"/>
                  </w:divBdr>
                </w:div>
                <w:div w:id="386148206">
                  <w:marLeft w:val="0"/>
                  <w:marRight w:val="0"/>
                  <w:marTop w:val="0"/>
                  <w:marBottom w:val="0"/>
                  <w:divBdr>
                    <w:top w:val="none" w:sz="0" w:space="0" w:color="auto"/>
                    <w:left w:val="none" w:sz="0" w:space="0" w:color="auto"/>
                    <w:bottom w:val="none" w:sz="0" w:space="0" w:color="auto"/>
                    <w:right w:val="none" w:sz="0" w:space="0" w:color="auto"/>
                  </w:divBdr>
                </w:div>
                <w:div w:id="395594287">
                  <w:marLeft w:val="0"/>
                  <w:marRight w:val="0"/>
                  <w:marTop w:val="0"/>
                  <w:marBottom w:val="0"/>
                  <w:divBdr>
                    <w:top w:val="none" w:sz="0" w:space="0" w:color="auto"/>
                    <w:left w:val="none" w:sz="0" w:space="0" w:color="auto"/>
                    <w:bottom w:val="none" w:sz="0" w:space="0" w:color="auto"/>
                    <w:right w:val="none" w:sz="0" w:space="0" w:color="auto"/>
                  </w:divBdr>
                </w:div>
                <w:div w:id="404493467">
                  <w:marLeft w:val="0"/>
                  <w:marRight w:val="0"/>
                  <w:marTop w:val="0"/>
                  <w:marBottom w:val="0"/>
                  <w:divBdr>
                    <w:top w:val="none" w:sz="0" w:space="0" w:color="auto"/>
                    <w:left w:val="none" w:sz="0" w:space="0" w:color="auto"/>
                    <w:bottom w:val="none" w:sz="0" w:space="0" w:color="auto"/>
                    <w:right w:val="none" w:sz="0" w:space="0" w:color="auto"/>
                  </w:divBdr>
                </w:div>
                <w:div w:id="434180587">
                  <w:marLeft w:val="0"/>
                  <w:marRight w:val="0"/>
                  <w:marTop w:val="0"/>
                  <w:marBottom w:val="0"/>
                  <w:divBdr>
                    <w:top w:val="none" w:sz="0" w:space="0" w:color="auto"/>
                    <w:left w:val="none" w:sz="0" w:space="0" w:color="auto"/>
                    <w:bottom w:val="none" w:sz="0" w:space="0" w:color="auto"/>
                    <w:right w:val="none" w:sz="0" w:space="0" w:color="auto"/>
                  </w:divBdr>
                </w:div>
                <w:div w:id="451636317">
                  <w:marLeft w:val="0"/>
                  <w:marRight w:val="0"/>
                  <w:marTop w:val="0"/>
                  <w:marBottom w:val="0"/>
                  <w:divBdr>
                    <w:top w:val="none" w:sz="0" w:space="0" w:color="auto"/>
                    <w:left w:val="none" w:sz="0" w:space="0" w:color="auto"/>
                    <w:bottom w:val="none" w:sz="0" w:space="0" w:color="auto"/>
                    <w:right w:val="none" w:sz="0" w:space="0" w:color="auto"/>
                  </w:divBdr>
                </w:div>
                <w:div w:id="487405759">
                  <w:marLeft w:val="0"/>
                  <w:marRight w:val="0"/>
                  <w:marTop w:val="0"/>
                  <w:marBottom w:val="0"/>
                  <w:divBdr>
                    <w:top w:val="none" w:sz="0" w:space="0" w:color="auto"/>
                    <w:left w:val="none" w:sz="0" w:space="0" w:color="auto"/>
                    <w:bottom w:val="none" w:sz="0" w:space="0" w:color="auto"/>
                    <w:right w:val="none" w:sz="0" w:space="0" w:color="auto"/>
                  </w:divBdr>
                </w:div>
                <w:div w:id="521017115">
                  <w:marLeft w:val="0"/>
                  <w:marRight w:val="0"/>
                  <w:marTop w:val="0"/>
                  <w:marBottom w:val="0"/>
                  <w:divBdr>
                    <w:top w:val="none" w:sz="0" w:space="0" w:color="auto"/>
                    <w:left w:val="none" w:sz="0" w:space="0" w:color="auto"/>
                    <w:bottom w:val="none" w:sz="0" w:space="0" w:color="auto"/>
                    <w:right w:val="none" w:sz="0" w:space="0" w:color="auto"/>
                  </w:divBdr>
                </w:div>
                <w:div w:id="523710552">
                  <w:marLeft w:val="0"/>
                  <w:marRight w:val="0"/>
                  <w:marTop w:val="0"/>
                  <w:marBottom w:val="0"/>
                  <w:divBdr>
                    <w:top w:val="none" w:sz="0" w:space="0" w:color="auto"/>
                    <w:left w:val="none" w:sz="0" w:space="0" w:color="auto"/>
                    <w:bottom w:val="none" w:sz="0" w:space="0" w:color="auto"/>
                    <w:right w:val="none" w:sz="0" w:space="0" w:color="auto"/>
                  </w:divBdr>
                </w:div>
                <w:div w:id="549729666">
                  <w:marLeft w:val="0"/>
                  <w:marRight w:val="0"/>
                  <w:marTop w:val="0"/>
                  <w:marBottom w:val="0"/>
                  <w:divBdr>
                    <w:top w:val="none" w:sz="0" w:space="0" w:color="auto"/>
                    <w:left w:val="none" w:sz="0" w:space="0" w:color="auto"/>
                    <w:bottom w:val="none" w:sz="0" w:space="0" w:color="auto"/>
                    <w:right w:val="none" w:sz="0" w:space="0" w:color="auto"/>
                  </w:divBdr>
                </w:div>
                <w:div w:id="645478198">
                  <w:marLeft w:val="0"/>
                  <w:marRight w:val="0"/>
                  <w:marTop w:val="0"/>
                  <w:marBottom w:val="0"/>
                  <w:divBdr>
                    <w:top w:val="none" w:sz="0" w:space="0" w:color="auto"/>
                    <w:left w:val="none" w:sz="0" w:space="0" w:color="auto"/>
                    <w:bottom w:val="none" w:sz="0" w:space="0" w:color="auto"/>
                    <w:right w:val="none" w:sz="0" w:space="0" w:color="auto"/>
                  </w:divBdr>
                </w:div>
                <w:div w:id="721095492">
                  <w:marLeft w:val="0"/>
                  <w:marRight w:val="0"/>
                  <w:marTop w:val="0"/>
                  <w:marBottom w:val="0"/>
                  <w:divBdr>
                    <w:top w:val="none" w:sz="0" w:space="0" w:color="auto"/>
                    <w:left w:val="none" w:sz="0" w:space="0" w:color="auto"/>
                    <w:bottom w:val="none" w:sz="0" w:space="0" w:color="auto"/>
                    <w:right w:val="none" w:sz="0" w:space="0" w:color="auto"/>
                  </w:divBdr>
                </w:div>
                <w:div w:id="721905757">
                  <w:marLeft w:val="0"/>
                  <w:marRight w:val="0"/>
                  <w:marTop w:val="0"/>
                  <w:marBottom w:val="0"/>
                  <w:divBdr>
                    <w:top w:val="none" w:sz="0" w:space="0" w:color="auto"/>
                    <w:left w:val="none" w:sz="0" w:space="0" w:color="auto"/>
                    <w:bottom w:val="none" w:sz="0" w:space="0" w:color="auto"/>
                    <w:right w:val="none" w:sz="0" w:space="0" w:color="auto"/>
                  </w:divBdr>
                </w:div>
                <w:div w:id="801846794">
                  <w:marLeft w:val="0"/>
                  <w:marRight w:val="0"/>
                  <w:marTop w:val="0"/>
                  <w:marBottom w:val="0"/>
                  <w:divBdr>
                    <w:top w:val="none" w:sz="0" w:space="0" w:color="auto"/>
                    <w:left w:val="none" w:sz="0" w:space="0" w:color="auto"/>
                    <w:bottom w:val="none" w:sz="0" w:space="0" w:color="auto"/>
                    <w:right w:val="none" w:sz="0" w:space="0" w:color="auto"/>
                  </w:divBdr>
                </w:div>
                <w:div w:id="819227553">
                  <w:marLeft w:val="0"/>
                  <w:marRight w:val="0"/>
                  <w:marTop w:val="0"/>
                  <w:marBottom w:val="0"/>
                  <w:divBdr>
                    <w:top w:val="none" w:sz="0" w:space="0" w:color="auto"/>
                    <w:left w:val="none" w:sz="0" w:space="0" w:color="auto"/>
                    <w:bottom w:val="none" w:sz="0" w:space="0" w:color="auto"/>
                    <w:right w:val="none" w:sz="0" w:space="0" w:color="auto"/>
                  </w:divBdr>
                </w:div>
                <w:div w:id="866335682">
                  <w:marLeft w:val="0"/>
                  <w:marRight w:val="0"/>
                  <w:marTop w:val="0"/>
                  <w:marBottom w:val="0"/>
                  <w:divBdr>
                    <w:top w:val="none" w:sz="0" w:space="0" w:color="auto"/>
                    <w:left w:val="none" w:sz="0" w:space="0" w:color="auto"/>
                    <w:bottom w:val="none" w:sz="0" w:space="0" w:color="auto"/>
                    <w:right w:val="none" w:sz="0" w:space="0" w:color="auto"/>
                  </w:divBdr>
                </w:div>
                <w:div w:id="974717765">
                  <w:marLeft w:val="0"/>
                  <w:marRight w:val="0"/>
                  <w:marTop w:val="0"/>
                  <w:marBottom w:val="0"/>
                  <w:divBdr>
                    <w:top w:val="none" w:sz="0" w:space="0" w:color="auto"/>
                    <w:left w:val="none" w:sz="0" w:space="0" w:color="auto"/>
                    <w:bottom w:val="none" w:sz="0" w:space="0" w:color="auto"/>
                    <w:right w:val="none" w:sz="0" w:space="0" w:color="auto"/>
                  </w:divBdr>
                </w:div>
                <w:div w:id="1027216707">
                  <w:marLeft w:val="0"/>
                  <w:marRight w:val="0"/>
                  <w:marTop w:val="0"/>
                  <w:marBottom w:val="0"/>
                  <w:divBdr>
                    <w:top w:val="none" w:sz="0" w:space="0" w:color="auto"/>
                    <w:left w:val="none" w:sz="0" w:space="0" w:color="auto"/>
                    <w:bottom w:val="none" w:sz="0" w:space="0" w:color="auto"/>
                    <w:right w:val="none" w:sz="0" w:space="0" w:color="auto"/>
                  </w:divBdr>
                </w:div>
                <w:div w:id="1038625320">
                  <w:marLeft w:val="0"/>
                  <w:marRight w:val="0"/>
                  <w:marTop w:val="0"/>
                  <w:marBottom w:val="0"/>
                  <w:divBdr>
                    <w:top w:val="none" w:sz="0" w:space="0" w:color="auto"/>
                    <w:left w:val="none" w:sz="0" w:space="0" w:color="auto"/>
                    <w:bottom w:val="none" w:sz="0" w:space="0" w:color="auto"/>
                    <w:right w:val="none" w:sz="0" w:space="0" w:color="auto"/>
                  </w:divBdr>
                </w:div>
                <w:div w:id="1082332432">
                  <w:marLeft w:val="0"/>
                  <w:marRight w:val="0"/>
                  <w:marTop w:val="0"/>
                  <w:marBottom w:val="0"/>
                  <w:divBdr>
                    <w:top w:val="none" w:sz="0" w:space="0" w:color="auto"/>
                    <w:left w:val="none" w:sz="0" w:space="0" w:color="auto"/>
                    <w:bottom w:val="none" w:sz="0" w:space="0" w:color="auto"/>
                    <w:right w:val="none" w:sz="0" w:space="0" w:color="auto"/>
                  </w:divBdr>
                </w:div>
                <w:div w:id="1103570685">
                  <w:marLeft w:val="0"/>
                  <w:marRight w:val="0"/>
                  <w:marTop w:val="0"/>
                  <w:marBottom w:val="0"/>
                  <w:divBdr>
                    <w:top w:val="none" w:sz="0" w:space="0" w:color="auto"/>
                    <w:left w:val="none" w:sz="0" w:space="0" w:color="auto"/>
                    <w:bottom w:val="none" w:sz="0" w:space="0" w:color="auto"/>
                    <w:right w:val="none" w:sz="0" w:space="0" w:color="auto"/>
                  </w:divBdr>
                </w:div>
                <w:div w:id="1111704741">
                  <w:marLeft w:val="0"/>
                  <w:marRight w:val="0"/>
                  <w:marTop w:val="0"/>
                  <w:marBottom w:val="0"/>
                  <w:divBdr>
                    <w:top w:val="none" w:sz="0" w:space="0" w:color="auto"/>
                    <w:left w:val="none" w:sz="0" w:space="0" w:color="auto"/>
                    <w:bottom w:val="none" w:sz="0" w:space="0" w:color="auto"/>
                    <w:right w:val="none" w:sz="0" w:space="0" w:color="auto"/>
                  </w:divBdr>
                </w:div>
                <w:div w:id="1188561780">
                  <w:marLeft w:val="0"/>
                  <w:marRight w:val="0"/>
                  <w:marTop w:val="0"/>
                  <w:marBottom w:val="0"/>
                  <w:divBdr>
                    <w:top w:val="none" w:sz="0" w:space="0" w:color="auto"/>
                    <w:left w:val="none" w:sz="0" w:space="0" w:color="auto"/>
                    <w:bottom w:val="none" w:sz="0" w:space="0" w:color="auto"/>
                    <w:right w:val="none" w:sz="0" w:space="0" w:color="auto"/>
                  </w:divBdr>
                </w:div>
                <w:div w:id="1193422780">
                  <w:marLeft w:val="0"/>
                  <w:marRight w:val="0"/>
                  <w:marTop w:val="0"/>
                  <w:marBottom w:val="0"/>
                  <w:divBdr>
                    <w:top w:val="none" w:sz="0" w:space="0" w:color="auto"/>
                    <w:left w:val="none" w:sz="0" w:space="0" w:color="auto"/>
                    <w:bottom w:val="none" w:sz="0" w:space="0" w:color="auto"/>
                    <w:right w:val="none" w:sz="0" w:space="0" w:color="auto"/>
                  </w:divBdr>
                </w:div>
                <w:div w:id="1194617902">
                  <w:marLeft w:val="0"/>
                  <w:marRight w:val="0"/>
                  <w:marTop w:val="0"/>
                  <w:marBottom w:val="0"/>
                  <w:divBdr>
                    <w:top w:val="none" w:sz="0" w:space="0" w:color="auto"/>
                    <w:left w:val="none" w:sz="0" w:space="0" w:color="auto"/>
                    <w:bottom w:val="none" w:sz="0" w:space="0" w:color="auto"/>
                    <w:right w:val="none" w:sz="0" w:space="0" w:color="auto"/>
                  </w:divBdr>
                </w:div>
                <w:div w:id="1209687442">
                  <w:marLeft w:val="0"/>
                  <w:marRight w:val="0"/>
                  <w:marTop w:val="0"/>
                  <w:marBottom w:val="0"/>
                  <w:divBdr>
                    <w:top w:val="none" w:sz="0" w:space="0" w:color="auto"/>
                    <w:left w:val="none" w:sz="0" w:space="0" w:color="auto"/>
                    <w:bottom w:val="none" w:sz="0" w:space="0" w:color="auto"/>
                    <w:right w:val="none" w:sz="0" w:space="0" w:color="auto"/>
                  </w:divBdr>
                </w:div>
                <w:div w:id="1248152963">
                  <w:marLeft w:val="0"/>
                  <w:marRight w:val="0"/>
                  <w:marTop w:val="0"/>
                  <w:marBottom w:val="0"/>
                  <w:divBdr>
                    <w:top w:val="none" w:sz="0" w:space="0" w:color="auto"/>
                    <w:left w:val="none" w:sz="0" w:space="0" w:color="auto"/>
                    <w:bottom w:val="none" w:sz="0" w:space="0" w:color="auto"/>
                    <w:right w:val="none" w:sz="0" w:space="0" w:color="auto"/>
                  </w:divBdr>
                </w:div>
                <w:div w:id="1282031788">
                  <w:marLeft w:val="0"/>
                  <w:marRight w:val="0"/>
                  <w:marTop w:val="0"/>
                  <w:marBottom w:val="0"/>
                  <w:divBdr>
                    <w:top w:val="none" w:sz="0" w:space="0" w:color="auto"/>
                    <w:left w:val="none" w:sz="0" w:space="0" w:color="auto"/>
                    <w:bottom w:val="none" w:sz="0" w:space="0" w:color="auto"/>
                    <w:right w:val="none" w:sz="0" w:space="0" w:color="auto"/>
                  </w:divBdr>
                </w:div>
                <w:div w:id="1314143391">
                  <w:marLeft w:val="0"/>
                  <w:marRight w:val="0"/>
                  <w:marTop w:val="0"/>
                  <w:marBottom w:val="0"/>
                  <w:divBdr>
                    <w:top w:val="none" w:sz="0" w:space="0" w:color="auto"/>
                    <w:left w:val="none" w:sz="0" w:space="0" w:color="auto"/>
                    <w:bottom w:val="none" w:sz="0" w:space="0" w:color="auto"/>
                    <w:right w:val="none" w:sz="0" w:space="0" w:color="auto"/>
                  </w:divBdr>
                </w:div>
                <w:div w:id="1324236744">
                  <w:marLeft w:val="0"/>
                  <w:marRight w:val="0"/>
                  <w:marTop w:val="0"/>
                  <w:marBottom w:val="0"/>
                  <w:divBdr>
                    <w:top w:val="none" w:sz="0" w:space="0" w:color="auto"/>
                    <w:left w:val="none" w:sz="0" w:space="0" w:color="auto"/>
                    <w:bottom w:val="none" w:sz="0" w:space="0" w:color="auto"/>
                    <w:right w:val="none" w:sz="0" w:space="0" w:color="auto"/>
                  </w:divBdr>
                </w:div>
                <w:div w:id="1382942620">
                  <w:marLeft w:val="0"/>
                  <w:marRight w:val="0"/>
                  <w:marTop w:val="0"/>
                  <w:marBottom w:val="0"/>
                  <w:divBdr>
                    <w:top w:val="none" w:sz="0" w:space="0" w:color="auto"/>
                    <w:left w:val="none" w:sz="0" w:space="0" w:color="auto"/>
                    <w:bottom w:val="none" w:sz="0" w:space="0" w:color="auto"/>
                    <w:right w:val="none" w:sz="0" w:space="0" w:color="auto"/>
                  </w:divBdr>
                </w:div>
                <w:div w:id="1400592502">
                  <w:marLeft w:val="0"/>
                  <w:marRight w:val="0"/>
                  <w:marTop w:val="0"/>
                  <w:marBottom w:val="0"/>
                  <w:divBdr>
                    <w:top w:val="none" w:sz="0" w:space="0" w:color="auto"/>
                    <w:left w:val="none" w:sz="0" w:space="0" w:color="auto"/>
                    <w:bottom w:val="none" w:sz="0" w:space="0" w:color="auto"/>
                    <w:right w:val="none" w:sz="0" w:space="0" w:color="auto"/>
                  </w:divBdr>
                </w:div>
                <w:div w:id="1405294762">
                  <w:marLeft w:val="0"/>
                  <w:marRight w:val="0"/>
                  <w:marTop w:val="0"/>
                  <w:marBottom w:val="0"/>
                  <w:divBdr>
                    <w:top w:val="none" w:sz="0" w:space="0" w:color="auto"/>
                    <w:left w:val="none" w:sz="0" w:space="0" w:color="auto"/>
                    <w:bottom w:val="none" w:sz="0" w:space="0" w:color="auto"/>
                    <w:right w:val="none" w:sz="0" w:space="0" w:color="auto"/>
                  </w:divBdr>
                </w:div>
                <w:div w:id="1431583385">
                  <w:marLeft w:val="0"/>
                  <w:marRight w:val="0"/>
                  <w:marTop w:val="0"/>
                  <w:marBottom w:val="0"/>
                  <w:divBdr>
                    <w:top w:val="none" w:sz="0" w:space="0" w:color="auto"/>
                    <w:left w:val="none" w:sz="0" w:space="0" w:color="auto"/>
                    <w:bottom w:val="none" w:sz="0" w:space="0" w:color="auto"/>
                    <w:right w:val="none" w:sz="0" w:space="0" w:color="auto"/>
                  </w:divBdr>
                </w:div>
                <w:div w:id="1581211197">
                  <w:marLeft w:val="0"/>
                  <w:marRight w:val="0"/>
                  <w:marTop w:val="0"/>
                  <w:marBottom w:val="0"/>
                  <w:divBdr>
                    <w:top w:val="none" w:sz="0" w:space="0" w:color="auto"/>
                    <w:left w:val="none" w:sz="0" w:space="0" w:color="auto"/>
                    <w:bottom w:val="none" w:sz="0" w:space="0" w:color="auto"/>
                    <w:right w:val="none" w:sz="0" w:space="0" w:color="auto"/>
                  </w:divBdr>
                </w:div>
                <w:div w:id="1624338223">
                  <w:marLeft w:val="0"/>
                  <w:marRight w:val="0"/>
                  <w:marTop w:val="0"/>
                  <w:marBottom w:val="0"/>
                  <w:divBdr>
                    <w:top w:val="none" w:sz="0" w:space="0" w:color="auto"/>
                    <w:left w:val="none" w:sz="0" w:space="0" w:color="auto"/>
                    <w:bottom w:val="none" w:sz="0" w:space="0" w:color="auto"/>
                    <w:right w:val="none" w:sz="0" w:space="0" w:color="auto"/>
                  </w:divBdr>
                </w:div>
                <w:div w:id="1656566914">
                  <w:marLeft w:val="0"/>
                  <w:marRight w:val="0"/>
                  <w:marTop w:val="0"/>
                  <w:marBottom w:val="0"/>
                  <w:divBdr>
                    <w:top w:val="none" w:sz="0" w:space="0" w:color="auto"/>
                    <w:left w:val="none" w:sz="0" w:space="0" w:color="auto"/>
                    <w:bottom w:val="none" w:sz="0" w:space="0" w:color="auto"/>
                    <w:right w:val="none" w:sz="0" w:space="0" w:color="auto"/>
                  </w:divBdr>
                </w:div>
                <w:div w:id="1664115930">
                  <w:marLeft w:val="0"/>
                  <w:marRight w:val="0"/>
                  <w:marTop w:val="0"/>
                  <w:marBottom w:val="0"/>
                  <w:divBdr>
                    <w:top w:val="none" w:sz="0" w:space="0" w:color="auto"/>
                    <w:left w:val="none" w:sz="0" w:space="0" w:color="auto"/>
                    <w:bottom w:val="none" w:sz="0" w:space="0" w:color="auto"/>
                    <w:right w:val="none" w:sz="0" w:space="0" w:color="auto"/>
                  </w:divBdr>
                </w:div>
                <w:div w:id="1732387866">
                  <w:marLeft w:val="0"/>
                  <w:marRight w:val="0"/>
                  <w:marTop w:val="0"/>
                  <w:marBottom w:val="0"/>
                  <w:divBdr>
                    <w:top w:val="none" w:sz="0" w:space="0" w:color="auto"/>
                    <w:left w:val="none" w:sz="0" w:space="0" w:color="auto"/>
                    <w:bottom w:val="none" w:sz="0" w:space="0" w:color="auto"/>
                    <w:right w:val="none" w:sz="0" w:space="0" w:color="auto"/>
                  </w:divBdr>
                </w:div>
                <w:div w:id="1733842461">
                  <w:marLeft w:val="0"/>
                  <w:marRight w:val="0"/>
                  <w:marTop w:val="0"/>
                  <w:marBottom w:val="0"/>
                  <w:divBdr>
                    <w:top w:val="none" w:sz="0" w:space="0" w:color="auto"/>
                    <w:left w:val="none" w:sz="0" w:space="0" w:color="auto"/>
                    <w:bottom w:val="none" w:sz="0" w:space="0" w:color="auto"/>
                    <w:right w:val="none" w:sz="0" w:space="0" w:color="auto"/>
                  </w:divBdr>
                </w:div>
                <w:div w:id="1749620559">
                  <w:marLeft w:val="0"/>
                  <w:marRight w:val="0"/>
                  <w:marTop w:val="0"/>
                  <w:marBottom w:val="0"/>
                  <w:divBdr>
                    <w:top w:val="none" w:sz="0" w:space="0" w:color="auto"/>
                    <w:left w:val="none" w:sz="0" w:space="0" w:color="auto"/>
                    <w:bottom w:val="none" w:sz="0" w:space="0" w:color="auto"/>
                    <w:right w:val="none" w:sz="0" w:space="0" w:color="auto"/>
                  </w:divBdr>
                </w:div>
                <w:div w:id="1802461031">
                  <w:marLeft w:val="0"/>
                  <w:marRight w:val="0"/>
                  <w:marTop w:val="0"/>
                  <w:marBottom w:val="0"/>
                  <w:divBdr>
                    <w:top w:val="none" w:sz="0" w:space="0" w:color="auto"/>
                    <w:left w:val="none" w:sz="0" w:space="0" w:color="auto"/>
                    <w:bottom w:val="none" w:sz="0" w:space="0" w:color="auto"/>
                    <w:right w:val="none" w:sz="0" w:space="0" w:color="auto"/>
                  </w:divBdr>
                </w:div>
                <w:div w:id="1863395811">
                  <w:marLeft w:val="0"/>
                  <w:marRight w:val="0"/>
                  <w:marTop w:val="0"/>
                  <w:marBottom w:val="0"/>
                  <w:divBdr>
                    <w:top w:val="none" w:sz="0" w:space="0" w:color="auto"/>
                    <w:left w:val="none" w:sz="0" w:space="0" w:color="auto"/>
                    <w:bottom w:val="none" w:sz="0" w:space="0" w:color="auto"/>
                    <w:right w:val="none" w:sz="0" w:space="0" w:color="auto"/>
                  </w:divBdr>
                </w:div>
                <w:div w:id="1905677920">
                  <w:marLeft w:val="0"/>
                  <w:marRight w:val="0"/>
                  <w:marTop w:val="0"/>
                  <w:marBottom w:val="0"/>
                  <w:divBdr>
                    <w:top w:val="none" w:sz="0" w:space="0" w:color="auto"/>
                    <w:left w:val="none" w:sz="0" w:space="0" w:color="auto"/>
                    <w:bottom w:val="none" w:sz="0" w:space="0" w:color="auto"/>
                    <w:right w:val="none" w:sz="0" w:space="0" w:color="auto"/>
                  </w:divBdr>
                </w:div>
                <w:div w:id="1940600369">
                  <w:marLeft w:val="0"/>
                  <w:marRight w:val="0"/>
                  <w:marTop w:val="0"/>
                  <w:marBottom w:val="0"/>
                  <w:divBdr>
                    <w:top w:val="none" w:sz="0" w:space="0" w:color="auto"/>
                    <w:left w:val="none" w:sz="0" w:space="0" w:color="auto"/>
                    <w:bottom w:val="none" w:sz="0" w:space="0" w:color="auto"/>
                    <w:right w:val="none" w:sz="0" w:space="0" w:color="auto"/>
                  </w:divBdr>
                </w:div>
                <w:div w:id="1964388344">
                  <w:marLeft w:val="0"/>
                  <w:marRight w:val="0"/>
                  <w:marTop w:val="0"/>
                  <w:marBottom w:val="0"/>
                  <w:divBdr>
                    <w:top w:val="none" w:sz="0" w:space="0" w:color="auto"/>
                    <w:left w:val="none" w:sz="0" w:space="0" w:color="auto"/>
                    <w:bottom w:val="none" w:sz="0" w:space="0" w:color="auto"/>
                    <w:right w:val="none" w:sz="0" w:space="0" w:color="auto"/>
                  </w:divBdr>
                </w:div>
                <w:div w:id="2082170450">
                  <w:marLeft w:val="0"/>
                  <w:marRight w:val="0"/>
                  <w:marTop w:val="0"/>
                  <w:marBottom w:val="0"/>
                  <w:divBdr>
                    <w:top w:val="none" w:sz="0" w:space="0" w:color="auto"/>
                    <w:left w:val="none" w:sz="0" w:space="0" w:color="auto"/>
                    <w:bottom w:val="none" w:sz="0" w:space="0" w:color="auto"/>
                    <w:right w:val="none" w:sz="0" w:space="0" w:color="auto"/>
                  </w:divBdr>
                </w:div>
                <w:div w:id="2125532717">
                  <w:marLeft w:val="0"/>
                  <w:marRight w:val="0"/>
                  <w:marTop w:val="0"/>
                  <w:marBottom w:val="0"/>
                  <w:divBdr>
                    <w:top w:val="none" w:sz="0" w:space="0" w:color="auto"/>
                    <w:left w:val="none" w:sz="0" w:space="0" w:color="auto"/>
                    <w:bottom w:val="none" w:sz="0" w:space="0" w:color="auto"/>
                    <w:right w:val="none" w:sz="0" w:space="0" w:color="auto"/>
                  </w:divBdr>
                </w:div>
                <w:div w:id="2144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0896">
          <w:marLeft w:val="0"/>
          <w:marRight w:val="0"/>
          <w:marTop w:val="0"/>
          <w:marBottom w:val="0"/>
          <w:divBdr>
            <w:top w:val="none" w:sz="0" w:space="0" w:color="auto"/>
            <w:left w:val="none" w:sz="0" w:space="0" w:color="auto"/>
            <w:bottom w:val="none" w:sz="0" w:space="0" w:color="auto"/>
            <w:right w:val="none" w:sz="0" w:space="0" w:color="auto"/>
          </w:divBdr>
          <w:divsChild>
            <w:div w:id="428891982">
              <w:marLeft w:val="0"/>
              <w:marRight w:val="0"/>
              <w:marTop w:val="0"/>
              <w:marBottom w:val="0"/>
              <w:divBdr>
                <w:top w:val="none" w:sz="0" w:space="0" w:color="auto"/>
                <w:left w:val="none" w:sz="0" w:space="0" w:color="auto"/>
                <w:bottom w:val="none" w:sz="0" w:space="0" w:color="auto"/>
                <w:right w:val="none" w:sz="0" w:space="0" w:color="auto"/>
              </w:divBdr>
              <w:divsChild>
                <w:div w:id="10108913">
                  <w:marLeft w:val="0"/>
                  <w:marRight w:val="0"/>
                  <w:marTop w:val="0"/>
                  <w:marBottom w:val="0"/>
                  <w:divBdr>
                    <w:top w:val="none" w:sz="0" w:space="0" w:color="auto"/>
                    <w:left w:val="none" w:sz="0" w:space="0" w:color="auto"/>
                    <w:bottom w:val="none" w:sz="0" w:space="0" w:color="auto"/>
                    <w:right w:val="none" w:sz="0" w:space="0" w:color="auto"/>
                  </w:divBdr>
                </w:div>
                <w:div w:id="33577523">
                  <w:marLeft w:val="0"/>
                  <w:marRight w:val="0"/>
                  <w:marTop w:val="0"/>
                  <w:marBottom w:val="0"/>
                  <w:divBdr>
                    <w:top w:val="none" w:sz="0" w:space="0" w:color="auto"/>
                    <w:left w:val="none" w:sz="0" w:space="0" w:color="auto"/>
                    <w:bottom w:val="none" w:sz="0" w:space="0" w:color="auto"/>
                    <w:right w:val="none" w:sz="0" w:space="0" w:color="auto"/>
                  </w:divBdr>
                </w:div>
                <w:div w:id="50425146">
                  <w:marLeft w:val="0"/>
                  <w:marRight w:val="0"/>
                  <w:marTop w:val="0"/>
                  <w:marBottom w:val="0"/>
                  <w:divBdr>
                    <w:top w:val="none" w:sz="0" w:space="0" w:color="auto"/>
                    <w:left w:val="none" w:sz="0" w:space="0" w:color="auto"/>
                    <w:bottom w:val="none" w:sz="0" w:space="0" w:color="auto"/>
                    <w:right w:val="none" w:sz="0" w:space="0" w:color="auto"/>
                  </w:divBdr>
                </w:div>
                <w:div w:id="58135237">
                  <w:marLeft w:val="0"/>
                  <w:marRight w:val="0"/>
                  <w:marTop w:val="0"/>
                  <w:marBottom w:val="0"/>
                  <w:divBdr>
                    <w:top w:val="none" w:sz="0" w:space="0" w:color="auto"/>
                    <w:left w:val="none" w:sz="0" w:space="0" w:color="auto"/>
                    <w:bottom w:val="none" w:sz="0" w:space="0" w:color="auto"/>
                    <w:right w:val="none" w:sz="0" w:space="0" w:color="auto"/>
                  </w:divBdr>
                </w:div>
                <w:div w:id="65227097">
                  <w:marLeft w:val="0"/>
                  <w:marRight w:val="0"/>
                  <w:marTop w:val="0"/>
                  <w:marBottom w:val="0"/>
                  <w:divBdr>
                    <w:top w:val="none" w:sz="0" w:space="0" w:color="auto"/>
                    <w:left w:val="none" w:sz="0" w:space="0" w:color="auto"/>
                    <w:bottom w:val="none" w:sz="0" w:space="0" w:color="auto"/>
                    <w:right w:val="none" w:sz="0" w:space="0" w:color="auto"/>
                  </w:divBdr>
                </w:div>
                <w:div w:id="78790436">
                  <w:marLeft w:val="0"/>
                  <w:marRight w:val="0"/>
                  <w:marTop w:val="0"/>
                  <w:marBottom w:val="0"/>
                  <w:divBdr>
                    <w:top w:val="none" w:sz="0" w:space="0" w:color="auto"/>
                    <w:left w:val="none" w:sz="0" w:space="0" w:color="auto"/>
                    <w:bottom w:val="none" w:sz="0" w:space="0" w:color="auto"/>
                    <w:right w:val="none" w:sz="0" w:space="0" w:color="auto"/>
                  </w:divBdr>
                </w:div>
                <w:div w:id="86312318">
                  <w:marLeft w:val="0"/>
                  <w:marRight w:val="0"/>
                  <w:marTop w:val="0"/>
                  <w:marBottom w:val="0"/>
                  <w:divBdr>
                    <w:top w:val="none" w:sz="0" w:space="0" w:color="auto"/>
                    <w:left w:val="none" w:sz="0" w:space="0" w:color="auto"/>
                    <w:bottom w:val="none" w:sz="0" w:space="0" w:color="auto"/>
                    <w:right w:val="none" w:sz="0" w:space="0" w:color="auto"/>
                  </w:divBdr>
                </w:div>
                <w:div w:id="99450653">
                  <w:marLeft w:val="0"/>
                  <w:marRight w:val="0"/>
                  <w:marTop w:val="0"/>
                  <w:marBottom w:val="0"/>
                  <w:divBdr>
                    <w:top w:val="none" w:sz="0" w:space="0" w:color="auto"/>
                    <w:left w:val="none" w:sz="0" w:space="0" w:color="auto"/>
                    <w:bottom w:val="none" w:sz="0" w:space="0" w:color="auto"/>
                    <w:right w:val="none" w:sz="0" w:space="0" w:color="auto"/>
                  </w:divBdr>
                </w:div>
                <w:div w:id="164328431">
                  <w:marLeft w:val="0"/>
                  <w:marRight w:val="0"/>
                  <w:marTop w:val="0"/>
                  <w:marBottom w:val="0"/>
                  <w:divBdr>
                    <w:top w:val="none" w:sz="0" w:space="0" w:color="auto"/>
                    <w:left w:val="none" w:sz="0" w:space="0" w:color="auto"/>
                    <w:bottom w:val="none" w:sz="0" w:space="0" w:color="auto"/>
                    <w:right w:val="none" w:sz="0" w:space="0" w:color="auto"/>
                  </w:divBdr>
                </w:div>
                <w:div w:id="191919132">
                  <w:marLeft w:val="0"/>
                  <w:marRight w:val="0"/>
                  <w:marTop w:val="0"/>
                  <w:marBottom w:val="0"/>
                  <w:divBdr>
                    <w:top w:val="none" w:sz="0" w:space="0" w:color="auto"/>
                    <w:left w:val="none" w:sz="0" w:space="0" w:color="auto"/>
                    <w:bottom w:val="none" w:sz="0" w:space="0" w:color="auto"/>
                    <w:right w:val="none" w:sz="0" w:space="0" w:color="auto"/>
                  </w:divBdr>
                </w:div>
                <w:div w:id="250352828">
                  <w:marLeft w:val="0"/>
                  <w:marRight w:val="0"/>
                  <w:marTop w:val="0"/>
                  <w:marBottom w:val="0"/>
                  <w:divBdr>
                    <w:top w:val="none" w:sz="0" w:space="0" w:color="auto"/>
                    <w:left w:val="none" w:sz="0" w:space="0" w:color="auto"/>
                    <w:bottom w:val="none" w:sz="0" w:space="0" w:color="auto"/>
                    <w:right w:val="none" w:sz="0" w:space="0" w:color="auto"/>
                  </w:divBdr>
                </w:div>
                <w:div w:id="305866824">
                  <w:marLeft w:val="0"/>
                  <w:marRight w:val="0"/>
                  <w:marTop w:val="0"/>
                  <w:marBottom w:val="0"/>
                  <w:divBdr>
                    <w:top w:val="none" w:sz="0" w:space="0" w:color="auto"/>
                    <w:left w:val="none" w:sz="0" w:space="0" w:color="auto"/>
                    <w:bottom w:val="none" w:sz="0" w:space="0" w:color="auto"/>
                    <w:right w:val="none" w:sz="0" w:space="0" w:color="auto"/>
                  </w:divBdr>
                </w:div>
                <w:div w:id="306210104">
                  <w:marLeft w:val="0"/>
                  <w:marRight w:val="0"/>
                  <w:marTop w:val="0"/>
                  <w:marBottom w:val="0"/>
                  <w:divBdr>
                    <w:top w:val="none" w:sz="0" w:space="0" w:color="auto"/>
                    <w:left w:val="none" w:sz="0" w:space="0" w:color="auto"/>
                    <w:bottom w:val="none" w:sz="0" w:space="0" w:color="auto"/>
                    <w:right w:val="none" w:sz="0" w:space="0" w:color="auto"/>
                  </w:divBdr>
                </w:div>
                <w:div w:id="310912422">
                  <w:marLeft w:val="0"/>
                  <w:marRight w:val="0"/>
                  <w:marTop w:val="0"/>
                  <w:marBottom w:val="0"/>
                  <w:divBdr>
                    <w:top w:val="none" w:sz="0" w:space="0" w:color="auto"/>
                    <w:left w:val="none" w:sz="0" w:space="0" w:color="auto"/>
                    <w:bottom w:val="none" w:sz="0" w:space="0" w:color="auto"/>
                    <w:right w:val="none" w:sz="0" w:space="0" w:color="auto"/>
                  </w:divBdr>
                </w:div>
                <w:div w:id="381247296">
                  <w:marLeft w:val="0"/>
                  <w:marRight w:val="0"/>
                  <w:marTop w:val="0"/>
                  <w:marBottom w:val="0"/>
                  <w:divBdr>
                    <w:top w:val="none" w:sz="0" w:space="0" w:color="auto"/>
                    <w:left w:val="none" w:sz="0" w:space="0" w:color="auto"/>
                    <w:bottom w:val="none" w:sz="0" w:space="0" w:color="auto"/>
                    <w:right w:val="none" w:sz="0" w:space="0" w:color="auto"/>
                  </w:divBdr>
                </w:div>
                <w:div w:id="387925816">
                  <w:marLeft w:val="0"/>
                  <w:marRight w:val="0"/>
                  <w:marTop w:val="0"/>
                  <w:marBottom w:val="0"/>
                  <w:divBdr>
                    <w:top w:val="none" w:sz="0" w:space="0" w:color="auto"/>
                    <w:left w:val="none" w:sz="0" w:space="0" w:color="auto"/>
                    <w:bottom w:val="none" w:sz="0" w:space="0" w:color="auto"/>
                    <w:right w:val="none" w:sz="0" w:space="0" w:color="auto"/>
                  </w:divBdr>
                </w:div>
                <w:div w:id="468059567">
                  <w:marLeft w:val="0"/>
                  <w:marRight w:val="0"/>
                  <w:marTop w:val="0"/>
                  <w:marBottom w:val="0"/>
                  <w:divBdr>
                    <w:top w:val="none" w:sz="0" w:space="0" w:color="auto"/>
                    <w:left w:val="none" w:sz="0" w:space="0" w:color="auto"/>
                    <w:bottom w:val="none" w:sz="0" w:space="0" w:color="auto"/>
                    <w:right w:val="none" w:sz="0" w:space="0" w:color="auto"/>
                  </w:divBdr>
                </w:div>
                <w:div w:id="476844031">
                  <w:marLeft w:val="0"/>
                  <w:marRight w:val="0"/>
                  <w:marTop w:val="0"/>
                  <w:marBottom w:val="0"/>
                  <w:divBdr>
                    <w:top w:val="none" w:sz="0" w:space="0" w:color="auto"/>
                    <w:left w:val="none" w:sz="0" w:space="0" w:color="auto"/>
                    <w:bottom w:val="none" w:sz="0" w:space="0" w:color="auto"/>
                    <w:right w:val="none" w:sz="0" w:space="0" w:color="auto"/>
                  </w:divBdr>
                </w:div>
                <w:div w:id="499152662">
                  <w:marLeft w:val="0"/>
                  <w:marRight w:val="0"/>
                  <w:marTop w:val="0"/>
                  <w:marBottom w:val="0"/>
                  <w:divBdr>
                    <w:top w:val="none" w:sz="0" w:space="0" w:color="auto"/>
                    <w:left w:val="none" w:sz="0" w:space="0" w:color="auto"/>
                    <w:bottom w:val="none" w:sz="0" w:space="0" w:color="auto"/>
                    <w:right w:val="none" w:sz="0" w:space="0" w:color="auto"/>
                  </w:divBdr>
                </w:div>
                <w:div w:id="590745674">
                  <w:marLeft w:val="0"/>
                  <w:marRight w:val="0"/>
                  <w:marTop w:val="0"/>
                  <w:marBottom w:val="0"/>
                  <w:divBdr>
                    <w:top w:val="none" w:sz="0" w:space="0" w:color="auto"/>
                    <w:left w:val="none" w:sz="0" w:space="0" w:color="auto"/>
                    <w:bottom w:val="none" w:sz="0" w:space="0" w:color="auto"/>
                    <w:right w:val="none" w:sz="0" w:space="0" w:color="auto"/>
                  </w:divBdr>
                </w:div>
                <w:div w:id="625087625">
                  <w:marLeft w:val="0"/>
                  <w:marRight w:val="0"/>
                  <w:marTop w:val="0"/>
                  <w:marBottom w:val="0"/>
                  <w:divBdr>
                    <w:top w:val="none" w:sz="0" w:space="0" w:color="auto"/>
                    <w:left w:val="none" w:sz="0" w:space="0" w:color="auto"/>
                    <w:bottom w:val="none" w:sz="0" w:space="0" w:color="auto"/>
                    <w:right w:val="none" w:sz="0" w:space="0" w:color="auto"/>
                  </w:divBdr>
                </w:div>
                <w:div w:id="625354450">
                  <w:marLeft w:val="0"/>
                  <w:marRight w:val="0"/>
                  <w:marTop w:val="0"/>
                  <w:marBottom w:val="0"/>
                  <w:divBdr>
                    <w:top w:val="none" w:sz="0" w:space="0" w:color="auto"/>
                    <w:left w:val="none" w:sz="0" w:space="0" w:color="auto"/>
                    <w:bottom w:val="none" w:sz="0" w:space="0" w:color="auto"/>
                    <w:right w:val="none" w:sz="0" w:space="0" w:color="auto"/>
                  </w:divBdr>
                </w:div>
                <w:div w:id="653409118">
                  <w:marLeft w:val="0"/>
                  <w:marRight w:val="0"/>
                  <w:marTop w:val="0"/>
                  <w:marBottom w:val="0"/>
                  <w:divBdr>
                    <w:top w:val="none" w:sz="0" w:space="0" w:color="auto"/>
                    <w:left w:val="none" w:sz="0" w:space="0" w:color="auto"/>
                    <w:bottom w:val="none" w:sz="0" w:space="0" w:color="auto"/>
                    <w:right w:val="none" w:sz="0" w:space="0" w:color="auto"/>
                  </w:divBdr>
                </w:div>
                <w:div w:id="678041875">
                  <w:marLeft w:val="0"/>
                  <w:marRight w:val="0"/>
                  <w:marTop w:val="0"/>
                  <w:marBottom w:val="0"/>
                  <w:divBdr>
                    <w:top w:val="none" w:sz="0" w:space="0" w:color="auto"/>
                    <w:left w:val="none" w:sz="0" w:space="0" w:color="auto"/>
                    <w:bottom w:val="none" w:sz="0" w:space="0" w:color="auto"/>
                    <w:right w:val="none" w:sz="0" w:space="0" w:color="auto"/>
                  </w:divBdr>
                </w:div>
                <w:div w:id="680665312">
                  <w:marLeft w:val="0"/>
                  <w:marRight w:val="0"/>
                  <w:marTop w:val="0"/>
                  <w:marBottom w:val="0"/>
                  <w:divBdr>
                    <w:top w:val="none" w:sz="0" w:space="0" w:color="auto"/>
                    <w:left w:val="none" w:sz="0" w:space="0" w:color="auto"/>
                    <w:bottom w:val="none" w:sz="0" w:space="0" w:color="auto"/>
                    <w:right w:val="none" w:sz="0" w:space="0" w:color="auto"/>
                  </w:divBdr>
                </w:div>
                <w:div w:id="697244078">
                  <w:marLeft w:val="0"/>
                  <w:marRight w:val="0"/>
                  <w:marTop w:val="0"/>
                  <w:marBottom w:val="0"/>
                  <w:divBdr>
                    <w:top w:val="none" w:sz="0" w:space="0" w:color="auto"/>
                    <w:left w:val="none" w:sz="0" w:space="0" w:color="auto"/>
                    <w:bottom w:val="none" w:sz="0" w:space="0" w:color="auto"/>
                    <w:right w:val="none" w:sz="0" w:space="0" w:color="auto"/>
                  </w:divBdr>
                </w:div>
                <w:div w:id="741946966">
                  <w:marLeft w:val="0"/>
                  <w:marRight w:val="0"/>
                  <w:marTop w:val="0"/>
                  <w:marBottom w:val="0"/>
                  <w:divBdr>
                    <w:top w:val="none" w:sz="0" w:space="0" w:color="auto"/>
                    <w:left w:val="none" w:sz="0" w:space="0" w:color="auto"/>
                    <w:bottom w:val="none" w:sz="0" w:space="0" w:color="auto"/>
                    <w:right w:val="none" w:sz="0" w:space="0" w:color="auto"/>
                  </w:divBdr>
                </w:div>
                <w:div w:id="770590316">
                  <w:marLeft w:val="0"/>
                  <w:marRight w:val="0"/>
                  <w:marTop w:val="0"/>
                  <w:marBottom w:val="0"/>
                  <w:divBdr>
                    <w:top w:val="none" w:sz="0" w:space="0" w:color="auto"/>
                    <w:left w:val="none" w:sz="0" w:space="0" w:color="auto"/>
                    <w:bottom w:val="none" w:sz="0" w:space="0" w:color="auto"/>
                    <w:right w:val="none" w:sz="0" w:space="0" w:color="auto"/>
                  </w:divBdr>
                </w:div>
                <w:div w:id="818498657">
                  <w:marLeft w:val="0"/>
                  <w:marRight w:val="0"/>
                  <w:marTop w:val="0"/>
                  <w:marBottom w:val="0"/>
                  <w:divBdr>
                    <w:top w:val="none" w:sz="0" w:space="0" w:color="auto"/>
                    <w:left w:val="none" w:sz="0" w:space="0" w:color="auto"/>
                    <w:bottom w:val="none" w:sz="0" w:space="0" w:color="auto"/>
                    <w:right w:val="none" w:sz="0" w:space="0" w:color="auto"/>
                  </w:divBdr>
                </w:div>
                <w:div w:id="826241796">
                  <w:marLeft w:val="0"/>
                  <w:marRight w:val="0"/>
                  <w:marTop w:val="0"/>
                  <w:marBottom w:val="0"/>
                  <w:divBdr>
                    <w:top w:val="none" w:sz="0" w:space="0" w:color="auto"/>
                    <w:left w:val="none" w:sz="0" w:space="0" w:color="auto"/>
                    <w:bottom w:val="none" w:sz="0" w:space="0" w:color="auto"/>
                    <w:right w:val="none" w:sz="0" w:space="0" w:color="auto"/>
                  </w:divBdr>
                </w:div>
                <w:div w:id="857501225">
                  <w:marLeft w:val="0"/>
                  <w:marRight w:val="0"/>
                  <w:marTop w:val="0"/>
                  <w:marBottom w:val="0"/>
                  <w:divBdr>
                    <w:top w:val="none" w:sz="0" w:space="0" w:color="auto"/>
                    <w:left w:val="none" w:sz="0" w:space="0" w:color="auto"/>
                    <w:bottom w:val="none" w:sz="0" w:space="0" w:color="auto"/>
                    <w:right w:val="none" w:sz="0" w:space="0" w:color="auto"/>
                  </w:divBdr>
                </w:div>
                <w:div w:id="882599503">
                  <w:marLeft w:val="0"/>
                  <w:marRight w:val="0"/>
                  <w:marTop w:val="0"/>
                  <w:marBottom w:val="0"/>
                  <w:divBdr>
                    <w:top w:val="none" w:sz="0" w:space="0" w:color="auto"/>
                    <w:left w:val="none" w:sz="0" w:space="0" w:color="auto"/>
                    <w:bottom w:val="none" w:sz="0" w:space="0" w:color="auto"/>
                    <w:right w:val="none" w:sz="0" w:space="0" w:color="auto"/>
                  </w:divBdr>
                </w:div>
                <w:div w:id="904687076">
                  <w:marLeft w:val="0"/>
                  <w:marRight w:val="0"/>
                  <w:marTop w:val="0"/>
                  <w:marBottom w:val="0"/>
                  <w:divBdr>
                    <w:top w:val="none" w:sz="0" w:space="0" w:color="auto"/>
                    <w:left w:val="none" w:sz="0" w:space="0" w:color="auto"/>
                    <w:bottom w:val="none" w:sz="0" w:space="0" w:color="auto"/>
                    <w:right w:val="none" w:sz="0" w:space="0" w:color="auto"/>
                  </w:divBdr>
                </w:div>
                <w:div w:id="908806178">
                  <w:marLeft w:val="0"/>
                  <w:marRight w:val="0"/>
                  <w:marTop w:val="0"/>
                  <w:marBottom w:val="0"/>
                  <w:divBdr>
                    <w:top w:val="none" w:sz="0" w:space="0" w:color="auto"/>
                    <w:left w:val="none" w:sz="0" w:space="0" w:color="auto"/>
                    <w:bottom w:val="none" w:sz="0" w:space="0" w:color="auto"/>
                    <w:right w:val="none" w:sz="0" w:space="0" w:color="auto"/>
                  </w:divBdr>
                </w:div>
                <w:div w:id="938104122">
                  <w:marLeft w:val="0"/>
                  <w:marRight w:val="0"/>
                  <w:marTop w:val="0"/>
                  <w:marBottom w:val="0"/>
                  <w:divBdr>
                    <w:top w:val="none" w:sz="0" w:space="0" w:color="auto"/>
                    <w:left w:val="none" w:sz="0" w:space="0" w:color="auto"/>
                    <w:bottom w:val="none" w:sz="0" w:space="0" w:color="auto"/>
                    <w:right w:val="none" w:sz="0" w:space="0" w:color="auto"/>
                  </w:divBdr>
                </w:div>
                <w:div w:id="969164036">
                  <w:marLeft w:val="0"/>
                  <w:marRight w:val="0"/>
                  <w:marTop w:val="0"/>
                  <w:marBottom w:val="0"/>
                  <w:divBdr>
                    <w:top w:val="none" w:sz="0" w:space="0" w:color="auto"/>
                    <w:left w:val="none" w:sz="0" w:space="0" w:color="auto"/>
                    <w:bottom w:val="none" w:sz="0" w:space="0" w:color="auto"/>
                    <w:right w:val="none" w:sz="0" w:space="0" w:color="auto"/>
                  </w:divBdr>
                </w:div>
                <w:div w:id="1024088014">
                  <w:marLeft w:val="0"/>
                  <w:marRight w:val="0"/>
                  <w:marTop w:val="0"/>
                  <w:marBottom w:val="0"/>
                  <w:divBdr>
                    <w:top w:val="none" w:sz="0" w:space="0" w:color="auto"/>
                    <w:left w:val="none" w:sz="0" w:space="0" w:color="auto"/>
                    <w:bottom w:val="none" w:sz="0" w:space="0" w:color="auto"/>
                    <w:right w:val="none" w:sz="0" w:space="0" w:color="auto"/>
                  </w:divBdr>
                </w:div>
                <w:div w:id="1036346109">
                  <w:marLeft w:val="0"/>
                  <w:marRight w:val="0"/>
                  <w:marTop w:val="0"/>
                  <w:marBottom w:val="0"/>
                  <w:divBdr>
                    <w:top w:val="none" w:sz="0" w:space="0" w:color="auto"/>
                    <w:left w:val="none" w:sz="0" w:space="0" w:color="auto"/>
                    <w:bottom w:val="none" w:sz="0" w:space="0" w:color="auto"/>
                    <w:right w:val="none" w:sz="0" w:space="0" w:color="auto"/>
                  </w:divBdr>
                </w:div>
                <w:div w:id="1039820407">
                  <w:marLeft w:val="0"/>
                  <w:marRight w:val="0"/>
                  <w:marTop w:val="0"/>
                  <w:marBottom w:val="0"/>
                  <w:divBdr>
                    <w:top w:val="none" w:sz="0" w:space="0" w:color="auto"/>
                    <w:left w:val="none" w:sz="0" w:space="0" w:color="auto"/>
                    <w:bottom w:val="none" w:sz="0" w:space="0" w:color="auto"/>
                    <w:right w:val="none" w:sz="0" w:space="0" w:color="auto"/>
                  </w:divBdr>
                </w:div>
                <w:div w:id="1087964113">
                  <w:marLeft w:val="0"/>
                  <w:marRight w:val="0"/>
                  <w:marTop w:val="0"/>
                  <w:marBottom w:val="0"/>
                  <w:divBdr>
                    <w:top w:val="none" w:sz="0" w:space="0" w:color="auto"/>
                    <w:left w:val="none" w:sz="0" w:space="0" w:color="auto"/>
                    <w:bottom w:val="none" w:sz="0" w:space="0" w:color="auto"/>
                    <w:right w:val="none" w:sz="0" w:space="0" w:color="auto"/>
                  </w:divBdr>
                </w:div>
                <w:div w:id="1138887214">
                  <w:marLeft w:val="0"/>
                  <w:marRight w:val="0"/>
                  <w:marTop w:val="0"/>
                  <w:marBottom w:val="0"/>
                  <w:divBdr>
                    <w:top w:val="none" w:sz="0" w:space="0" w:color="auto"/>
                    <w:left w:val="none" w:sz="0" w:space="0" w:color="auto"/>
                    <w:bottom w:val="none" w:sz="0" w:space="0" w:color="auto"/>
                    <w:right w:val="none" w:sz="0" w:space="0" w:color="auto"/>
                  </w:divBdr>
                </w:div>
                <w:div w:id="1152453189">
                  <w:marLeft w:val="0"/>
                  <w:marRight w:val="0"/>
                  <w:marTop w:val="0"/>
                  <w:marBottom w:val="0"/>
                  <w:divBdr>
                    <w:top w:val="none" w:sz="0" w:space="0" w:color="auto"/>
                    <w:left w:val="none" w:sz="0" w:space="0" w:color="auto"/>
                    <w:bottom w:val="none" w:sz="0" w:space="0" w:color="auto"/>
                    <w:right w:val="none" w:sz="0" w:space="0" w:color="auto"/>
                  </w:divBdr>
                </w:div>
                <w:div w:id="1189947818">
                  <w:marLeft w:val="0"/>
                  <w:marRight w:val="0"/>
                  <w:marTop w:val="0"/>
                  <w:marBottom w:val="0"/>
                  <w:divBdr>
                    <w:top w:val="none" w:sz="0" w:space="0" w:color="auto"/>
                    <w:left w:val="none" w:sz="0" w:space="0" w:color="auto"/>
                    <w:bottom w:val="none" w:sz="0" w:space="0" w:color="auto"/>
                    <w:right w:val="none" w:sz="0" w:space="0" w:color="auto"/>
                  </w:divBdr>
                </w:div>
                <w:div w:id="1199899475">
                  <w:marLeft w:val="0"/>
                  <w:marRight w:val="0"/>
                  <w:marTop w:val="0"/>
                  <w:marBottom w:val="0"/>
                  <w:divBdr>
                    <w:top w:val="none" w:sz="0" w:space="0" w:color="auto"/>
                    <w:left w:val="none" w:sz="0" w:space="0" w:color="auto"/>
                    <w:bottom w:val="none" w:sz="0" w:space="0" w:color="auto"/>
                    <w:right w:val="none" w:sz="0" w:space="0" w:color="auto"/>
                  </w:divBdr>
                </w:div>
                <w:div w:id="1225020870">
                  <w:marLeft w:val="0"/>
                  <w:marRight w:val="0"/>
                  <w:marTop w:val="0"/>
                  <w:marBottom w:val="0"/>
                  <w:divBdr>
                    <w:top w:val="none" w:sz="0" w:space="0" w:color="auto"/>
                    <w:left w:val="none" w:sz="0" w:space="0" w:color="auto"/>
                    <w:bottom w:val="none" w:sz="0" w:space="0" w:color="auto"/>
                    <w:right w:val="none" w:sz="0" w:space="0" w:color="auto"/>
                  </w:divBdr>
                </w:div>
                <w:div w:id="1229073293">
                  <w:marLeft w:val="0"/>
                  <w:marRight w:val="0"/>
                  <w:marTop w:val="0"/>
                  <w:marBottom w:val="0"/>
                  <w:divBdr>
                    <w:top w:val="none" w:sz="0" w:space="0" w:color="auto"/>
                    <w:left w:val="none" w:sz="0" w:space="0" w:color="auto"/>
                    <w:bottom w:val="none" w:sz="0" w:space="0" w:color="auto"/>
                    <w:right w:val="none" w:sz="0" w:space="0" w:color="auto"/>
                  </w:divBdr>
                </w:div>
                <w:div w:id="1237478612">
                  <w:marLeft w:val="0"/>
                  <w:marRight w:val="0"/>
                  <w:marTop w:val="0"/>
                  <w:marBottom w:val="0"/>
                  <w:divBdr>
                    <w:top w:val="none" w:sz="0" w:space="0" w:color="auto"/>
                    <w:left w:val="none" w:sz="0" w:space="0" w:color="auto"/>
                    <w:bottom w:val="none" w:sz="0" w:space="0" w:color="auto"/>
                    <w:right w:val="none" w:sz="0" w:space="0" w:color="auto"/>
                  </w:divBdr>
                </w:div>
                <w:div w:id="1261449226">
                  <w:marLeft w:val="0"/>
                  <w:marRight w:val="0"/>
                  <w:marTop w:val="0"/>
                  <w:marBottom w:val="0"/>
                  <w:divBdr>
                    <w:top w:val="none" w:sz="0" w:space="0" w:color="auto"/>
                    <w:left w:val="none" w:sz="0" w:space="0" w:color="auto"/>
                    <w:bottom w:val="none" w:sz="0" w:space="0" w:color="auto"/>
                    <w:right w:val="none" w:sz="0" w:space="0" w:color="auto"/>
                  </w:divBdr>
                </w:div>
                <w:div w:id="1267929094">
                  <w:marLeft w:val="0"/>
                  <w:marRight w:val="0"/>
                  <w:marTop w:val="0"/>
                  <w:marBottom w:val="0"/>
                  <w:divBdr>
                    <w:top w:val="none" w:sz="0" w:space="0" w:color="auto"/>
                    <w:left w:val="none" w:sz="0" w:space="0" w:color="auto"/>
                    <w:bottom w:val="none" w:sz="0" w:space="0" w:color="auto"/>
                    <w:right w:val="none" w:sz="0" w:space="0" w:color="auto"/>
                  </w:divBdr>
                </w:div>
                <w:div w:id="1295141268">
                  <w:marLeft w:val="0"/>
                  <w:marRight w:val="0"/>
                  <w:marTop w:val="0"/>
                  <w:marBottom w:val="0"/>
                  <w:divBdr>
                    <w:top w:val="none" w:sz="0" w:space="0" w:color="auto"/>
                    <w:left w:val="none" w:sz="0" w:space="0" w:color="auto"/>
                    <w:bottom w:val="none" w:sz="0" w:space="0" w:color="auto"/>
                    <w:right w:val="none" w:sz="0" w:space="0" w:color="auto"/>
                  </w:divBdr>
                </w:div>
                <w:div w:id="1345324894">
                  <w:marLeft w:val="0"/>
                  <w:marRight w:val="0"/>
                  <w:marTop w:val="0"/>
                  <w:marBottom w:val="0"/>
                  <w:divBdr>
                    <w:top w:val="none" w:sz="0" w:space="0" w:color="auto"/>
                    <w:left w:val="none" w:sz="0" w:space="0" w:color="auto"/>
                    <w:bottom w:val="none" w:sz="0" w:space="0" w:color="auto"/>
                    <w:right w:val="none" w:sz="0" w:space="0" w:color="auto"/>
                  </w:divBdr>
                </w:div>
                <w:div w:id="1356888216">
                  <w:marLeft w:val="0"/>
                  <w:marRight w:val="0"/>
                  <w:marTop w:val="0"/>
                  <w:marBottom w:val="0"/>
                  <w:divBdr>
                    <w:top w:val="none" w:sz="0" w:space="0" w:color="auto"/>
                    <w:left w:val="none" w:sz="0" w:space="0" w:color="auto"/>
                    <w:bottom w:val="none" w:sz="0" w:space="0" w:color="auto"/>
                    <w:right w:val="none" w:sz="0" w:space="0" w:color="auto"/>
                  </w:divBdr>
                </w:div>
                <w:div w:id="1358920467">
                  <w:marLeft w:val="0"/>
                  <w:marRight w:val="0"/>
                  <w:marTop w:val="0"/>
                  <w:marBottom w:val="0"/>
                  <w:divBdr>
                    <w:top w:val="none" w:sz="0" w:space="0" w:color="auto"/>
                    <w:left w:val="none" w:sz="0" w:space="0" w:color="auto"/>
                    <w:bottom w:val="none" w:sz="0" w:space="0" w:color="auto"/>
                    <w:right w:val="none" w:sz="0" w:space="0" w:color="auto"/>
                  </w:divBdr>
                </w:div>
                <w:div w:id="1391535316">
                  <w:marLeft w:val="0"/>
                  <w:marRight w:val="0"/>
                  <w:marTop w:val="0"/>
                  <w:marBottom w:val="0"/>
                  <w:divBdr>
                    <w:top w:val="none" w:sz="0" w:space="0" w:color="auto"/>
                    <w:left w:val="none" w:sz="0" w:space="0" w:color="auto"/>
                    <w:bottom w:val="none" w:sz="0" w:space="0" w:color="auto"/>
                    <w:right w:val="none" w:sz="0" w:space="0" w:color="auto"/>
                  </w:divBdr>
                </w:div>
                <w:div w:id="1442610955">
                  <w:marLeft w:val="0"/>
                  <w:marRight w:val="0"/>
                  <w:marTop w:val="0"/>
                  <w:marBottom w:val="0"/>
                  <w:divBdr>
                    <w:top w:val="none" w:sz="0" w:space="0" w:color="auto"/>
                    <w:left w:val="none" w:sz="0" w:space="0" w:color="auto"/>
                    <w:bottom w:val="none" w:sz="0" w:space="0" w:color="auto"/>
                    <w:right w:val="none" w:sz="0" w:space="0" w:color="auto"/>
                  </w:divBdr>
                </w:div>
                <w:div w:id="1477187999">
                  <w:marLeft w:val="0"/>
                  <w:marRight w:val="0"/>
                  <w:marTop w:val="0"/>
                  <w:marBottom w:val="0"/>
                  <w:divBdr>
                    <w:top w:val="none" w:sz="0" w:space="0" w:color="auto"/>
                    <w:left w:val="none" w:sz="0" w:space="0" w:color="auto"/>
                    <w:bottom w:val="none" w:sz="0" w:space="0" w:color="auto"/>
                    <w:right w:val="none" w:sz="0" w:space="0" w:color="auto"/>
                  </w:divBdr>
                </w:div>
                <w:div w:id="1510019030">
                  <w:marLeft w:val="0"/>
                  <w:marRight w:val="0"/>
                  <w:marTop w:val="0"/>
                  <w:marBottom w:val="0"/>
                  <w:divBdr>
                    <w:top w:val="none" w:sz="0" w:space="0" w:color="auto"/>
                    <w:left w:val="none" w:sz="0" w:space="0" w:color="auto"/>
                    <w:bottom w:val="none" w:sz="0" w:space="0" w:color="auto"/>
                    <w:right w:val="none" w:sz="0" w:space="0" w:color="auto"/>
                  </w:divBdr>
                </w:div>
                <w:div w:id="1527409472">
                  <w:marLeft w:val="0"/>
                  <w:marRight w:val="0"/>
                  <w:marTop w:val="0"/>
                  <w:marBottom w:val="0"/>
                  <w:divBdr>
                    <w:top w:val="none" w:sz="0" w:space="0" w:color="auto"/>
                    <w:left w:val="none" w:sz="0" w:space="0" w:color="auto"/>
                    <w:bottom w:val="none" w:sz="0" w:space="0" w:color="auto"/>
                    <w:right w:val="none" w:sz="0" w:space="0" w:color="auto"/>
                  </w:divBdr>
                </w:div>
                <w:div w:id="1589921045">
                  <w:marLeft w:val="0"/>
                  <w:marRight w:val="0"/>
                  <w:marTop w:val="0"/>
                  <w:marBottom w:val="0"/>
                  <w:divBdr>
                    <w:top w:val="none" w:sz="0" w:space="0" w:color="auto"/>
                    <w:left w:val="none" w:sz="0" w:space="0" w:color="auto"/>
                    <w:bottom w:val="none" w:sz="0" w:space="0" w:color="auto"/>
                    <w:right w:val="none" w:sz="0" w:space="0" w:color="auto"/>
                  </w:divBdr>
                </w:div>
                <w:div w:id="1626154068">
                  <w:marLeft w:val="0"/>
                  <w:marRight w:val="0"/>
                  <w:marTop w:val="0"/>
                  <w:marBottom w:val="0"/>
                  <w:divBdr>
                    <w:top w:val="none" w:sz="0" w:space="0" w:color="auto"/>
                    <w:left w:val="none" w:sz="0" w:space="0" w:color="auto"/>
                    <w:bottom w:val="none" w:sz="0" w:space="0" w:color="auto"/>
                    <w:right w:val="none" w:sz="0" w:space="0" w:color="auto"/>
                  </w:divBdr>
                </w:div>
                <w:div w:id="1631667555">
                  <w:marLeft w:val="0"/>
                  <w:marRight w:val="0"/>
                  <w:marTop w:val="0"/>
                  <w:marBottom w:val="0"/>
                  <w:divBdr>
                    <w:top w:val="none" w:sz="0" w:space="0" w:color="auto"/>
                    <w:left w:val="none" w:sz="0" w:space="0" w:color="auto"/>
                    <w:bottom w:val="none" w:sz="0" w:space="0" w:color="auto"/>
                    <w:right w:val="none" w:sz="0" w:space="0" w:color="auto"/>
                  </w:divBdr>
                </w:div>
                <w:div w:id="1633289344">
                  <w:marLeft w:val="0"/>
                  <w:marRight w:val="0"/>
                  <w:marTop w:val="0"/>
                  <w:marBottom w:val="0"/>
                  <w:divBdr>
                    <w:top w:val="none" w:sz="0" w:space="0" w:color="auto"/>
                    <w:left w:val="none" w:sz="0" w:space="0" w:color="auto"/>
                    <w:bottom w:val="none" w:sz="0" w:space="0" w:color="auto"/>
                    <w:right w:val="none" w:sz="0" w:space="0" w:color="auto"/>
                  </w:divBdr>
                </w:div>
                <w:div w:id="1639408848">
                  <w:marLeft w:val="0"/>
                  <w:marRight w:val="0"/>
                  <w:marTop w:val="0"/>
                  <w:marBottom w:val="0"/>
                  <w:divBdr>
                    <w:top w:val="none" w:sz="0" w:space="0" w:color="auto"/>
                    <w:left w:val="none" w:sz="0" w:space="0" w:color="auto"/>
                    <w:bottom w:val="none" w:sz="0" w:space="0" w:color="auto"/>
                    <w:right w:val="none" w:sz="0" w:space="0" w:color="auto"/>
                  </w:divBdr>
                </w:div>
                <w:div w:id="1667635466">
                  <w:marLeft w:val="0"/>
                  <w:marRight w:val="0"/>
                  <w:marTop w:val="0"/>
                  <w:marBottom w:val="0"/>
                  <w:divBdr>
                    <w:top w:val="none" w:sz="0" w:space="0" w:color="auto"/>
                    <w:left w:val="none" w:sz="0" w:space="0" w:color="auto"/>
                    <w:bottom w:val="none" w:sz="0" w:space="0" w:color="auto"/>
                    <w:right w:val="none" w:sz="0" w:space="0" w:color="auto"/>
                  </w:divBdr>
                </w:div>
                <w:div w:id="1718386158">
                  <w:marLeft w:val="0"/>
                  <w:marRight w:val="0"/>
                  <w:marTop w:val="0"/>
                  <w:marBottom w:val="0"/>
                  <w:divBdr>
                    <w:top w:val="none" w:sz="0" w:space="0" w:color="auto"/>
                    <w:left w:val="none" w:sz="0" w:space="0" w:color="auto"/>
                    <w:bottom w:val="none" w:sz="0" w:space="0" w:color="auto"/>
                    <w:right w:val="none" w:sz="0" w:space="0" w:color="auto"/>
                  </w:divBdr>
                </w:div>
                <w:div w:id="1743520682">
                  <w:marLeft w:val="0"/>
                  <w:marRight w:val="0"/>
                  <w:marTop w:val="0"/>
                  <w:marBottom w:val="0"/>
                  <w:divBdr>
                    <w:top w:val="none" w:sz="0" w:space="0" w:color="auto"/>
                    <w:left w:val="none" w:sz="0" w:space="0" w:color="auto"/>
                    <w:bottom w:val="none" w:sz="0" w:space="0" w:color="auto"/>
                    <w:right w:val="none" w:sz="0" w:space="0" w:color="auto"/>
                  </w:divBdr>
                </w:div>
                <w:div w:id="1746221859">
                  <w:marLeft w:val="0"/>
                  <w:marRight w:val="0"/>
                  <w:marTop w:val="0"/>
                  <w:marBottom w:val="0"/>
                  <w:divBdr>
                    <w:top w:val="none" w:sz="0" w:space="0" w:color="auto"/>
                    <w:left w:val="none" w:sz="0" w:space="0" w:color="auto"/>
                    <w:bottom w:val="none" w:sz="0" w:space="0" w:color="auto"/>
                    <w:right w:val="none" w:sz="0" w:space="0" w:color="auto"/>
                  </w:divBdr>
                </w:div>
                <w:div w:id="1750954841">
                  <w:marLeft w:val="0"/>
                  <w:marRight w:val="0"/>
                  <w:marTop w:val="0"/>
                  <w:marBottom w:val="0"/>
                  <w:divBdr>
                    <w:top w:val="none" w:sz="0" w:space="0" w:color="auto"/>
                    <w:left w:val="none" w:sz="0" w:space="0" w:color="auto"/>
                    <w:bottom w:val="none" w:sz="0" w:space="0" w:color="auto"/>
                    <w:right w:val="none" w:sz="0" w:space="0" w:color="auto"/>
                  </w:divBdr>
                </w:div>
                <w:div w:id="1775439599">
                  <w:marLeft w:val="0"/>
                  <w:marRight w:val="0"/>
                  <w:marTop w:val="0"/>
                  <w:marBottom w:val="0"/>
                  <w:divBdr>
                    <w:top w:val="none" w:sz="0" w:space="0" w:color="auto"/>
                    <w:left w:val="none" w:sz="0" w:space="0" w:color="auto"/>
                    <w:bottom w:val="none" w:sz="0" w:space="0" w:color="auto"/>
                    <w:right w:val="none" w:sz="0" w:space="0" w:color="auto"/>
                  </w:divBdr>
                </w:div>
                <w:div w:id="1803035872">
                  <w:marLeft w:val="0"/>
                  <w:marRight w:val="0"/>
                  <w:marTop w:val="0"/>
                  <w:marBottom w:val="0"/>
                  <w:divBdr>
                    <w:top w:val="none" w:sz="0" w:space="0" w:color="auto"/>
                    <w:left w:val="none" w:sz="0" w:space="0" w:color="auto"/>
                    <w:bottom w:val="none" w:sz="0" w:space="0" w:color="auto"/>
                    <w:right w:val="none" w:sz="0" w:space="0" w:color="auto"/>
                  </w:divBdr>
                </w:div>
                <w:div w:id="1820609895">
                  <w:marLeft w:val="0"/>
                  <w:marRight w:val="0"/>
                  <w:marTop w:val="0"/>
                  <w:marBottom w:val="0"/>
                  <w:divBdr>
                    <w:top w:val="none" w:sz="0" w:space="0" w:color="auto"/>
                    <w:left w:val="none" w:sz="0" w:space="0" w:color="auto"/>
                    <w:bottom w:val="none" w:sz="0" w:space="0" w:color="auto"/>
                    <w:right w:val="none" w:sz="0" w:space="0" w:color="auto"/>
                  </w:divBdr>
                </w:div>
                <w:div w:id="1914849012">
                  <w:marLeft w:val="0"/>
                  <w:marRight w:val="0"/>
                  <w:marTop w:val="0"/>
                  <w:marBottom w:val="0"/>
                  <w:divBdr>
                    <w:top w:val="none" w:sz="0" w:space="0" w:color="auto"/>
                    <w:left w:val="none" w:sz="0" w:space="0" w:color="auto"/>
                    <w:bottom w:val="none" w:sz="0" w:space="0" w:color="auto"/>
                    <w:right w:val="none" w:sz="0" w:space="0" w:color="auto"/>
                  </w:divBdr>
                </w:div>
                <w:div w:id="1917085662">
                  <w:marLeft w:val="0"/>
                  <w:marRight w:val="0"/>
                  <w:marTop w:val="0"/>
                  <w:marBottom w:val="0"/>
                  <w:divBdr>
                    <w:top w:val="none" w:sz="0" w:space="0" w:color="auto"/>
                    <w:left w:val="none" w:sz="0" w:space="0" w:color="auto"/>
                    <w:bottom w:val="none" w:sz="0" w:space="0" w:color="auto"/>
                    <w:right w:val="none" w:sz="0" w:space="0" w:color="auto"/>
                  </w:divBdr>
                </w:div>
                <w:div w:id="1944681513">
                  <w:marLeft w:val="0"/>
                  <w:marRight w:val="0"/>
                  <w:marTop w:val="0"/>
                  <w:marBottom w:val="0"/>
                  <w:divBdr>
                    <w:top w:val="none" w:sz="0" w:space="0" w:color="auto"/>
                    <w:left w:val="none" w:sz="0" w:space="0" w:color="auto"/>
                    <w:bottom w:val="none" w:sz="0" w:space="0" w:color="auto"/>
                    <w:right w:val="none" w:sz="0" w:space="0" w:color="auto"/>
                  </w:divBdr>
                </w:div>
                <w:div w:id="1961763872">
                  <w:marLeft w:val="0"/>
                  <w:marRight w:val="0"/>
                  <w:marTop w:val="0"/>
                  <w:marBottom w:val="0"/>
                  <w:divBdr>
                    <w:top w:val="none" w:sz="0" w:space="0" w:color="auto"/>
                    <w:left w:val="none" w:sz="0" w:space="0" w:color="auto"/>
                    <w:bottom w:val="none" w:sz="0" w:space="0" w:color="auto"/>
                    <w:right w:val="none" w:sz="0" w:space="0" w:color="auto"/>
                  </w:divBdr>
                </w:div>
                <w:div w:id="1967850453">
                  <w:marLeft w:val="0"/>
                  <w:marRight w:val="0"/>
                  <w:marTop w:val="0"/>
                  <w:marBottom w:val="0"/>
                  <w:divBdr>
                    <w:top w:val="none" w:sz="0" w:space="0" w:color="auto"/>
                    <w:left w:val="none" w:sz="0" w:space="0" w:color="auto"/>
                    <w:bottom w:val="none" w:sz="0" w:space="0" w:color="auto"/>
                    <w:right w:val="none" w:sz="0" w:space="0" w:color="auto"/>
                  </w:divBdr>
                </w:div>
                <w:div w:id="1993485174">
                  <w:marLeft w:val="0"/>
                  <w:marRight w:val="0"/>
                  <w:marTop w:val="0"/>
                  <w:marBottom w:val="0"/>
                  <w:divBdr>
                    <w:top w:val="none" w:sz="0" w:space="0" w:color="auto"/>
                    <w:left w:val="none" w:sz="0" w:space="0" w:color="auto"/>
                    <w:bottom w:val="none" w:sz="0" w:space="0" w:color="auto"/>
                    <w:right w:val="none" w:sz="0" w:space="0" w:color="auto"/>
                  </w:divBdr>
                </w:div>
                <w:div w:id="2061123752">
                  <w:marLeft w:val="0"/>
                  <w:marRight w:val="0"/>
                  <w:marTop w:val="0"/>
                  <w:marBottom w:val="0"/>
                  <w:divBdr>
                    <w:top w:val="none" w:sz="0" w:space="0" w:color="auto"/>
                    <w:left w:val="none" w:sz="0" w:space="0" w:color="auto"/>
                    <w:bottom w:val="none" w:sz="0" w:space="0" w:color="auto"/>
                    <w:right w:val="none" w:sz="0" w:space="0" w:color="auto"/>
                  </w:divBdr>
                </w:div>
                <w:div w:id="2087147784">
                  <w:marLeft w:val="0"/>
                  <w:marRight w:val="0"/>
                  <w:marTop w:val="0"/>
                  <w:marBottom w:val="0"/>
                  <w:divBdr>
                    <w:top w:val="none" w:sz="0" w:space="0" w:color="auto"/>
                    <w:left w:val="none" w:sz="0" w:space="0" w:color="auto"/>
                    <w:bottom w:val="none" w:sz="0" w:space="0" w:color="auto"/>
                    <w:right w:val="none" w:sz="0" w:space="0" w:color="auto"/>
                  </w:divBdr>
                </w:div>
                <w:div w:id="2100639175">
                  <w:marLeft w:val="0"/>
                  <w:marRight w:val="0"/>
                  <w:marTop w:val="0"/>
                  <w:marBottom w:val="0"/>
                  <w:divBdr>
                    <w:top w:val="none" w:sz="0" w:space="0" w:color="auto"/>
                    <w:left w:val="none" w:sz="0" w:space="0" w:color="auto"/>
                    <w:bottom w:val="none" w:sz="0" w:space="0" w:color="auto"/>
                    <w:right w:val="none" w:sz="0" w:space="0" w:color="auto"/>
                  </w:divBdr>
                </w:div>
                <w:div w:id="21296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1000">
      <w:bodyDiv w:val="1"/>
      <w:marLeft w:val="0"/>
      <w:marRight w:val="0"/>
      <w:marTop w:val="0"/>
      <w:marBottom w:val="0"/>
      <w:divBdr>
        <w:top w:val="none" w:sz="0" w:space="0" w:color="auto"/>
        <w:left w:val="none" w:sz="0" w:space="0" w:color="auto"/>
        <w:bottom w:val="none" w:sz="0" w:space="0" w:color="auto"/>
        <w:right w:val="none" w:sz="0" w:space="0" w:color="auto"/>
      </w:divBdr>
      <w:divsChild>
        <w:div w:id="13385111">
          <w:marLeft w:val="0"/>
          <w:marRight w:val="0"/>
          <w:marTop w:val="0"/>
          <w:marBottom w:val="0"/>
          <w:divBdr>
            <w:top w:val="none" w:sz="0" w:space="0" w:color="auto"/>
            <w:left w:val="none" w:sz="0" w:space="0" w:color="auto"/>
            <w:bottom w:val="none" w:sz="0" w:space="0" w:color="auto"/>
            <w:right w:val="none" w:sz="0" w:space="0" w:color="auto"/>
          </w:divBdr>
        </w:div>
        <w:div w:id="81873042">
          <w:marLeft w:val="0"/>
          <w:marRight w:val="0"/>
          <w:marTop w:val="0"/>
          <w:marBottom w:val="0"/>
          <w:divBdr>
            <w:top w:val="none" w:sz="0" w:space="0" w:color="auto"/>
            <w:left w:val="none" w:sz="0" w:space="0" w:color="auto"/>
            <w:bottom w:val="none" w:sz="0" w:space="0" w:color="auto"/>
            <w:right w:val="none" w:sz="0" w:space="0" w:color="auto"/>
          </w:divBdr>
        </w:div>
        <w:div w:id="183984506">
          <w:marLeft w:val="0"/>
          <w:marRight w:val="0"/>
          <w:marTop w:val="0"/>
          <w:marBottom w:val="0"/>
          <w:divBdr>
            <w:top w:val="none" w:sz="0" w:space="0" w:color="auto"/>
            <w:left w:val="none" w:sz="0" w:space="0" w:color="auto"/>
            <w:bottom w:val="none" w:sz="0" w:space="0" w:color="auto"/>
            <w:right w:val="none" w:sz="0" w:space="0" w:color="auto"/>
          </w:divBdr>
        </w:div>
        <w:div w:id="356808579">
          <w:marLeft w:val="0"/>
          <w:marRight w:val="0"/>
          <w:marTop w:val="0"/>
          <w:marBottom w:val="0"/>
          <w:divBdr>
            <w:top w:val="none" w:sz="0" w:space="0" w:color="auto"/>
            <w:left w:val="none" w:sz="0" w:space="0" w:color="auto"/>
            <w:bottom w:val="none" w:sz="0" w:space="0" w:color="auto"/>
            <w:right w:val="none" w:sz="0" w:space="0" w:color="auto"/>
          </w:divBdr>
        </w:div>
        <w:div w:id="394202812">
          <w:marLeft w:val="0"/>
          <w:marRight w:val="0"/>
          <w:marTop w:val="0"/>
          <w:marBottom w:val="0"/>
          <w:divBdr>
            <w:top w:val="none" w:sz="0" w:space="0" w:color="auto"/>
            <w:left w:val="none" w:sz="0" w:space="0" w:color="auto"/>
            <w:bottom w:val="none" w:sz="0" w:space="0" w:color="auto"/>
            <w:right w:val="none" w:sz="0" w:space="0" w:color="auto"/>
          </w:divBdr>
        </w:div>
        <w:div w:id="405104074">
          <w:marLeft w:val="0"/>
          <w:marRight w:val="0"/>
          <w:marTop w:val="0"/>
          <w:marBottom w:val="0"/>
          <w:divBdr>
            <w:top w:val="none" w:sz="0" w:space="0" w:color="auto"/>
            <w:left w:val="none" w:sz="0" w:space="0" w:color="auto"/>
            <w:bottom w:val="none" w:sz="0" w:space="0" w:color="auto"/>
            <w:right w:val="none" w:sz="0" w:space="0" w:color="auto"/>
          </w:divBdr>
        </w:div>
        <w:div w:id="434716363">
          <w:marLeft w:val="0"/>
          <w:marRight w:val="0"/>
          <w:marTop w:val="0"/>
          <w:marBottom w:val="0"/>
          <w:divBdr>
            <w:top w:val="none" w:sz="0" w:space="0" w:color="auto"/>
            <w:left w:val="none" w:sz="0" w:space="0" w:color="auto"/>
            <w:bottom w:val="none" w:sz="0" w:space="0" w:color="auto"/>
            <w:right w:val="none" w:sz="0" w:space="0" w:color="auto"/>
          </w:divBdr>
        </w:div>
        <w:div w:id="444736683">
          <w:marLeft w:val="0"/>
          <w:marRight w:val="0"/>
          <w:marTop w:val="0"/>
          <w:marBottom w:val="0"/>
          <w:divBdr>
            <w:top w:val="none" w:sz="0" w:space="0" w:color="auto"/>
            <w:left w:val="none" w:sz="0" w:space="0" w:color="auto"/>
            <w:bottom w:val="none" w:sz="0" w:space="0" w:color="auto"/>
            <w:right w:val="none" w:sz="0" w:space="0" w:color="auto"/>
          </w:divBdr>
        </w:div>
        <w:div w:id="470251535">
          <w:marLeft w:val="0"/>
          <w:marRight w:val="0"/>
          <w:marTop w:val="0"/>
          <w:marBottom w:val="0"/>
          <w:divBdr>
            <w:top w:val="none" w:sz="0" w:space="0" w:color="auto"/>
            <w:left w:val="none" w:sz="0" w:space="0" w:color="auto"/>
            <w:bottom w:val="none" w:sz="0" w:space="0" w:color="auto"/>
            <w:right w:val="none" w:sz="0" w:space="0" w:color="auto"/>
          </w:divBdr>
        </w:div>
        <w:div w:id="475031832">
          <w:marLeft w:val="0"/>
          <w:marRight w:val="0"/>
          <w:marTop w:val="0"/>
          <w:marBottom w:val="0"/>
          <w:divBdr>
            <w:top w:val="none" w:sz="0" w:space="0" w:color="auto"/>
            <w:left w:val="none" w:sz="0" w:space="0" w:color="auto"/>
            <w:bottom w:val="none" w:sz="0" w:space="0" w:color="auto"/>
            <w:right w:val="none" w:sz="0" w:space="0" w:color="auto"/>
          </w:divBdr>
        </w:div>
        <w:div w:id="752288436">
          <w:marLeft w:val="0"/>
          <w:marRight w:val="0"/>
          <w:marTop w:val="0"/>
          <w:marBottom w:val="0"/>
          <w:divBdr>
            <w:top w:val="none" w:sz="0" w:space="0" w:color="auto"/>
            <w:left w:val="none" w:sz="0" w:space="0" w:color="auto"/>
            <w:bottom w:val="none" w:sz="0" w:space="0" w:color="auto"/>
            <w:right w:val="none" w:sz="0" w:space="0" w:color="auto"/>
          </w:divBdr>
        </w:div>
        <w:div w:id="1056053037">
          <w:marLeft w:val="0"/>
          <w:marRight w:val="0"/>
          <w:marTop w:val="0"/>
          <w:marBottom w:val="0"/>
          <w:divBdr>
            <w:top w:val="none" w:sz="0" w:space="0" w:color="auto"/>
            <w:left w:val="none" w:sz="0" w:space="0" w:color="auto"/>
            <w:bottom w:val="none" w:sz="0" w:space="0" w:color="auto"/>
            <w:right w:val="none" w:sz="0" w:space="0" w:color="auto"/>
          </w:divBdr>
        </w:div>
        <w:div w:id="1265848857">
          <w:marLeft w:val="0"/>
          <w:marRight w:val="0"/>
          <w:marTop w:val="0"/>
          <w:marBottom w:val="0"/>
          <w:divBdr>
            <w:top w:val="none" w:sz="0" w:space="0" w:color="auto"/>
            <w:left w:val="none" w:sz="0" w:space="0" w:color="auto"/>
            <w:bottom w:val="none" w:sz="0" w:space="0" w:color="auto"/>
            <w:right w:val="none" w:sz="0" w:space="0" w:color="auto"/>
          </w:divBdr>
        </w:div>
        <w:div w:id="1536964063">
          <w:marLeft w:val="0"/>
          <w:marRight w:val="0"/>
          <w:marTop w:val="0"/>
          <w:marBottom w:val="0"/>
          <w:divBdr>
            <w:top w:val="none" w:sz="0" w:space="0" w:color="auto"/>
            <w:left w:val="none" w:sz="0" w:space="0" w:color="auto"/>
            <w:bottom w:val="none" w:sz="0" w:space="0" w:color="auto"/>
            <w:right w:val="none" w:sz="0" w:space="0" w:color="auto"/>
          </w:divBdr>
        </w:div>
        <w:div w:id="1769764361">
          <w:marLeft w:val="0"/>
          <w:marRight w:val="0"/>
          <w:marTop w:val="0"/>
          <w:marBottom w:val="0"/>
          <w:divBdr>
            <w:top w:val="none" w:sz="0" w:space="0" w:color="auto"/>
            <w:left w:val="none" w:sz="0" w:space="0" w:color="auto"/>
            <w:bottom w:val="none" w:sz="0" w:space="0" w:color="auto"/>
            <w:right w:val="none" w:sz="0" w:space="0" w:color="auto"/>
          </w:divBdr>
        </w:div>
        <w:div w:id="1771242699">
          <w:marLeft w:val="0"/>
          <w:marRight w:val="0"/>
          <w:marTop w:val="0"/>
          <w:marBottom w:val="0"/>
          <w:divBdr>
            <w:top w:val="none" w:sz="0" w:space="0" w:color="auto"/>
            <w:left w:val="none" w:sz="0" w:space="0" w:color="auto"/>
            <w:bottom w:val="none" w:sz="0" w:space="0" w:color="auto"/>
            <w:right w:val="none" w:sz="0" w:space="0" w:color="auto"/>
          </w:divBdr>
        </w:div>
        <w:div w:id="1901398703">
          <w:marLeft w:val="0"/>
          <w:marRight w:val="0"/>
          <w:marTop w:val="0"/>
          <w:marBottom w:val="0"/>
          <w:divBdr>
            <w:top w:val="none" w:sz="0" w:space="0" w:color="auto"/>
            <w:left w:val="none" w:sz="0" w:space="0" w:color="auto"/>
            <w:bottom w:val="none" w:sz="0" w:space="0" w:color="auto"/>
            <w:right w:val="none" w:sz="0" w:space="0" w:color="auto"/>
          </w:divBdr>
        </w:div>
        <w:div w:id="1910337501">
          <w:marLeft w:val="0"/>
          <w:marRight w:val="0"/>
          <w:marTop w:val="0"/>
          <w:marBottom w:val="0"/>
          <w:divBdr>
            <w:top w:val="none" w:sz="0" w:space="0" w:color="auto"/>
            <w:left w:val="none" w:sz="0" w:space="0" w:color="auto"/>
            <w:bottom w:val="none" w:sz="0" w:space="0" w:color="auto"/>
            <w:right w:val="none" w:sz="0" w:space="0" w:color="auto"/>
          </w:divBdr>
        </w:div>
        <w:div w:id="1924990367">
          <w:marLeft w:val="0"/>
          <w:marRight w:val="0"/>
          <w:marTop w:val="0"/>
          <w:marBottom w:val="0"/>
          <w:divBdr>
            <w:top w:val="none" w:sz="0" w:space="0" w:color="auto"/>
            <w:left w:val="none" w:sz="0" w:space="0" w:color="auto"/>
            <w:bottom w:val="none" w:sz="0" w:space="0" w:color="auto"/>
            <w:right w:val="none" w:sz="0" w:space="0" w:color="auto"/>
          </w:divBdr>
        </w:div>
        <w:div w:id="2002465411">
          <w:marLeft w:val="0"/>
          <w:marRight w:val="0"/>
          <w:marTop w:val="0"/>
          <w:marBottom w:val="0"/>
          <w:divBdr>
            <w:top w:val="none" w:sz="0" w:space="0" w:color="auto"/>
            <w:left w:val="none" w:sz="0" w:space="0" w:color="auto"/>
            <w:bottom w:val="none" w:sz="0" w:space="0" w:color="auto"/>
            <w:right w:val="none" w:sz="0" w:space="0" w:color="auto"/>
          </w:divBdr>
        </w:div>
      </w:divsChild>
    </w:div>
    <w:div w:id="1032922686">
      <w:bodyDiv w:val="1"/>
      <w:marLeft w:val="0"/>
      <w:marRight w:val="0"/>
      <w:marTop w:val="0"/>
      <w:marBottom w:val="0"/>
      <w:divBdr>
        <w:top w:val="none" w:sz="0" w:space="0" w:color="auto"/>
        <w:left w:val="none" w:sz="0" w:space="0" w:color="auto"/>
        <w:bottom w:val="none" w:sz="0" w:space="0" w:color="auto"/>
        <w:right w:val="none" w:sz="0" w:space="0" w:color="auto"/>
      </w:divBdr>
      <w:divsChild>
        <w:div w:id="138620512">
          <w:marLeft w:val="0"/>
          <w:marRight w:val="0"/>
          <w:marTop w:val="0"/>
          <w:marBottom w:val="0"/>
          <w:divBdr>
            <w:top w:val="none" w:sz="0" w:space="0" w:color="auto"/>
            <w:left w:val="none" w:sz="0" w:space="0" w:color="auto"/>
            <w:bottom w:val="none" w:sz="0" w:space="0" w:color="auto"/>
            <w:right w:val="none" w:sz="0" w:space="0" w:color="auto"/>
          </w:divBdr>
        </w:div>
        <w:div w:id="594636332">
          <w:marLeft w:val="0"/>
          <w:marRight w:val="0"/>
          <w:marTop w:val="0"/>
          <w:marBottom w:val="0"/>
          <w:divBdr>
            <w:top w:val="none" w:sz="0" w:space="0" w:color="auto"/>
            <w:left w:val="none" w:sz="0" w:space="0" w:color="auto"/>
            <w:bottom w:val="none" w:sz="0" w:space="0" w:color="auto"/>
            <w:right w:val="none" w:sz="0" w:space="0" w:color="auto"/>
          </w:divBdr>
        </w:div>
        <w:div w:id="1052927777">
          <w:marLeft w:val="0"/>
          <w:marRight w:val="0"/>
          <w:marTop w:val="0"/>
          <w:marBottom w:val="0"/>
          <w:divBdr>
            <w:top w:val="none" w:sz="0" w:space="0" w:color="auto"/>
            <w:left w:val="none" w:sz="0" w:space="0" w:color="auto"/>
            <w:bottom w:val="none" w:sz="0" w:space="0" w:color="auto"/>
            <w:right w:val="none" w:sz="0" w:space="0" w:color="auto"/>
          </w:divBdr>
        </w:div>
      </w:divsChild>
    </w:div>
    <w:div w:id="125404733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87672864">
      <w:bodyDiv w:val="1"/>
      <w:marLeft w:val="0"/>
      <w:marRight w:val="0"/>
      <w:marTop w:val="0"/>
      <w:marBottom w:val="0"/>
      <w:divBdr>
        <w:top w:val="none" w:sz="0" w:space="0" w:color="auto"/>
        <w:left w:val="none" w:sz="0" w:space="0" w:color="auto"/>
        <w:bottom w:val="none" w:sz="0" w:space="0" w:color="auto"/>
        <w:right w:val="none" w:sz="0" w:space="0" w:color="auto"/>
      </w:divBdr>
    </w:div>
    <w:div w:id="1567835202">
      <w:bodyDiv w:val="1"/>
      <w:marLeft w:val="0"/>
      <w:marRight w:val="0"/>
      <w:marTop w:val="0"/>
      <w:marBottom w:val="0"/>
      <w:divBdr>
        <w:top w:val="none" w:sz="0" w:space="0" w:color="auto"/>
        <w:left w:val="none" w:sz="0" w:space="0" w:color="auto"/>
        <w:bottom w:val="none" w:sz="0" w:space="0" w:color="auto"/>
        <w:right w:val="none" w:sz="0" w:space="0" w:color="auto"/>
      </w:divBdr>
    </w:div>
    <w:div w:id="1654602395">
      <w:bodyDiv w:val="1"/>
      <w:marLeft w:val="0"/>
      <w:marRight w:val="0"/>
      <w:marTop w:val="0"/>
      <w:marBottom w:val="0"/>
      <w:divBdr>
        <w:top w:val="none" w:sz="0" w:space="0" w:color="auto"/>
        <w:left w:val="none" w:sz="0" w:space="0" w:color="auto"/>
        <w:bottom w:val="none" w:sz="0" w:space="0" w:color="auto"/>
        <w:right w:val="none" w:sz="0" w:space="0" w:color="auto"/>
      </w:divBdr>
      <w:divsChild>
        <w:div w:id="502086801">
          <w:marLeft w:val="0"/>
          <w:marRight w:val="0"/>
          <w:marTop w:val="0"/>
          <w:marBottom w:val="0"/>
          <w:divBdr>
            <w:top w:val="none" w:sz="0" w:space="0" w:color="auto"/>
            <w:left w:val="none" w:sz="0" w:space="0" w:color="auto"/>
            <w:bottom w:val="none" w:sz="0" w:space="0" w:color="auto"/>
            <w:right w:val="none" w:sz="0" w:space="0" w:color="auto"/>
          </w:divBdr>
          <w:divsChild>
            <w:div w:id="1905487120">
              <w:marLeft w:val="0"/>
              <w:marRight w:val="0"/>
              <w:marTop w:val="0"/>
              <w:marBottom w:val="0"/>
              <w:divBdr>
                <w:top w:val="none" w:sz="0" w:space="0" w:color="auto"/>
                <w:left w:val="none" w:sz="0" w:space="0" w:color="auto"/>
                <w:bottom w:val="none" w:sz="0" w:space="0" w:color="auto"/>
                <w:right w:val="none" w:sz="0" w:space="0" w:color="auto"/>
              </w:divBdr>
            </w:div>
          </w:divsChild>
        </w:div>
        <w:div w:id="1607928024">
          <w:marLeft w:val="0"/>
          <w:marRight w:val="0"/>
          <w:marTop w:val="0"/>
          <w:marBottom w:val="0"/>
          <w:divBdr>
            <w:top w:val="none" w:sz="0" w:space="0" w:color="auto"/>
            <w:left w:val="none" w:sz="0" w:space="0" w:color="auto"/>
            <w:bottom w:val="none" w:sz="0" w:space="0" w:color="auto"/>
            <w:right w:val="none" w:sz="0" w:space="0" w:color="auto"/>
          </w:divBdr>
          <w:divsChild>
            <w:div w:id="1359702940">
              <w:marLeft w:val="0"/>
              <w:marRight w:val="0"/>
              <w:marTop w:val="0"/>
              <w:marBottom w:val="0"/>
              <w:divBdr>
                <w:top w:val="none" w:sz="0" w:space="0" w:color="auto"/>
                <w:left w:val="none" w:sz="0" w:space="0" w:color="auto"/>
                <w:bottom w:val="none" w:sz="0" w:space="0" w:color="auto"/>
                <w:right w:val="none" w:sz="0" w:space="0" w:color="auto"/>
              </w:divBdr>
            </w:div>
            <w:div w:id="18098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8785">
      <w:bodyDiv w:val="1"/>
      <w:marLeft w:val="0"/>
      <w:marRight w:val="0"/>
      <w:marTop w:val="0"/>
      <w:marBottom w:val="0"/>
      <w:divBdr>
        <w:top w:val="none" w:sz="0" w:space="0" w:color="auto"/>
        <w:left w:val="none" w:sz="0" w:space="0" w:color="auto"/>
        <w:bottom w:val="none" w:sz="0" w:space="0" w:color="auto"/>
        <w:right w:val="none" w:sz="0" w:space="0" w:color="auto"/>
      </w:divBdr>
    </w:div>
    <w:div w:id="1762796262">
      <w:bodyDiv w:val="1"/>
      <w:marLeft w:val="0"/>
      <w:marRight w:val="0"/>
      <w:marTop w:val="0"/>
      <w:marBottom w:val="0"/>
      <w:divBdr>
        <w:top w:val="none" w:sz="0" w:space="0" w:color="auto"/>
        <w:left w:val="none" w:sz="0" w:space="0" w:color="auto"/>
        <w:bottom w:val="none" w:sz="0" w:space="0" w:color="auto"/>
        <w:right w:val="none" w:sz="0" w:space="0" w:color="auto"/>
      </w:divBdr>
    </w:div>
    <w:div w:id="2019575525">
      <w:bodyDiv w:val="1"/>
      <w:marLeft w:val="0"/>
      <w:marRight w:val="0"/>
      <w:marTop w:val="0"/>
      <w:marBottom w:val="0"/>
      <w:divBdr>
        <w:top w:val="none" w:sz="0" w:space="0" w:color="auto"/>
        <w:left w:val="none" w:sz="0" w:space="0" w:color="auto"/>
        <w:bottom w:val="none" w:sz="0" w:space="0" w:color="auto"/>
        <w:right w:val="none" w:sz="0" w:space="0" w:color="auto"/>
      </w:divBdr>
    </w:div>
    <w:div w:id="2064477837">
      <w:bodyDiv w:val="1"/>
      <w:marLeft w:val="0"/>
      <w:marRight w:val="0"/>
      <w:marTop w:val="0"/>
      <w:marBottom w:val="0"/>
      <w:divBdr>
        <w:top w:val="none" w:sz="0" w:space="0" w:color="auto"/>
        <w:left w:val="none" w:sz="0" w:space="0" w:color="auto"/>
        <w:bottom w:val="none" w:sz="0" w:space="0" w:color="auto"/>
        <w:right w:val="none" w:sz="0" w:space="0" w:color="auto"/>
      </w:divBdr>
      <w:divsChild>
        <w:div w:id="5596902">
          <w:marLeft w:val="0"/>
          <w:marRight w:val="0"/>
          <w:marTop w:val="0"/>
          <w:marBottom w:val="0"/>
          <w:divBdr>
            <w:top w:val="none" w:sz="0" w:space="0" w:color="auto"/>
            <w:left w:val="none" w:sz="0" w:space="0" w:color="auto"/>
            <w:bottom w:val="none" w:sz="0" w:space="0" w:color="auto"/>
            <w:right w:val="none" w:sz="0" w:space="0" w:color="auto"/>
          </w:divBdr>
        </w:div>
        <w:div w:id="19018104">
          <w:marLeft w:val="0"/>
          <w:marRight w:val="0"/>
          <w:marTop w:val="0"/>
          <w:marBottom w:val="0"/>
          <w:divBdr>
            <w:top w:val="none" w:sz="0" w:space="0" w:color="auto"/>
            <w:left w:val="none" w:sz="0" w:space="0" w:color="auto"/>
            <w:bottom w:val="none" w:sz="0" w:space="0" w:color="auto"/>
            <w:right w:val="none" w:sz="0" w:space="0" w:color="auto"/>
          </w:divBdr>
        </w:div>
        <w:div w:id="39087667">
          <w:marLeft w:val="0"/>
          <w:marRight w:val="0"/>
          <w:marTop w:val="0"/>
          <w:marBottom w:val="0"/>
          <w:divBdr>
            <w:top w:val="none" w:sz="0" w:space="0" w:color="auto"/>
            <w:left w:val="none" w:sz="0" w:space="0" w:color="auto"/>
            <w:bottom w:val="none" w:sz="0" w:space="0" w:color="auto"/>
            <w:right w:val="none" w:sz="0" w:space="0" w:color="auto"/>
          </w:divBdr>
        </w:div>
        <w:div w:id="45956689">
          <w:marLeft w:val="0"/>
          <w:marRight w:val="0"/>
          <w:marTop w:val="0"/>
          <w:marBottom w:val="0"/>
          <w:divBdr>
            <w:top w:val="none" w:sz="0" w:space="0" w:color="auto"/>
            <w:left w:val="none" w:sz="0" w:space="0" w:color="auto"/>
            <w:bottom w:val="none" w:sz="0" w:space="0" w:color="auto"/>
            <w:right w:val="none" w:sz="0" w:space="0" w:color="auto"/>
          </w:divBdr>
        </w:div>
        <w:div w:id="202331433">
          <w:marLeft w:val="0"/>
          <w:marRight w:val="0"/>
          <w:marTop w:val="0"/>
          <w:marBottom w:val="0"/>
          <w:divBdr>
            <w:top w:val="none" w:sz="0" w:space="0" w:color="auto"/>
            <w:left w:val="none" w:sz="0" w:space="0" w:color="auto"/>
            <w:bottom w:val="none" w:sz="0" w:space="0" w:color="auto"/>
            <w:right w:val="none" w:sz="0" w:space="0" w:color="auto"/>
          </w:divBdr>
        </w:div>
        <w:div w:id="220799160">
          <w:marLeft w:val="0"/>
          <w:marRight w:val="0"/>
          <w:marTop w:val="0"/>
          <w:marBottom w:val="0"/>
          <w:divBdr>
            <w:top w:val="none" w:sz="0" w:space="0" w:color="auto"/>
            <w:left w:val="none" w:sz="0" w:space="0" w:color="auto"/>
            <w:bottom w:val="none" w:sz="0" w:space="0" w:color="auto"/>
            <w:right w:val="none" w:sz="0" w:space="0" w:color="auto"/>
          </w:divBdr>
        </w:div>
        <w:div w:id="235675763">
          <w:marLeft w:val="0"/>
          <w:marRight w:val="0"/>
          <w:marTop w:val="0"/>
          <w:marBottom w:val="0"/>
          <w:divBdr>
            <w:top w:val="none" w:sz="0" w:space="0" w:color="auto"/>
            <w:left w:val="none" w:sz="0" w:space="0" w:color="auto"/>
            <w:bottom w:val="none" w:sz="0" w:space="0" w:color="auto"/>
            <w:right w:val="none" w:sz="0" w:space="0" w:color="auto"/>
          </w:divBdr>
        </w:div>
        <w:div w:id="262542298">
          <w:marLeft w:val="0"/>
          <w:marRight w:val="0"/>
          <w:marTop w:val="0"/>
          <w:marBottom w:val="0"/>
          <w:divBdr>
            <w:top w:val="none" w:sz="0" w:space="0" w:color="auto"/>
            <w:left w:val="none" w:sz="0" w:space="0" w:color="auto"/>
            <w:bottom w:val="none" w:sz="0" w:space="0" w:color="auto"/>
            <w:right w:val="none" w:sz="0" w:space="0" w:color="auto"/>
          </w:divBdr>
        </w:div>
        <w:div w:id="274824856">
          <w:marLeft w:val="0"/>
          <w:marRight w:val="0"/>
          <w:marTop w:val="0"/>
          <w:marBottom w:val="0"/>
          <w:divBdr>
            <w:top w:val="none" w:sz="0" w:space="0" w:color="auto"/>
            <w:left w:val="none" w:sz="0" w:space="0" w:color="auto"/>
            <w:bottom w:val="none" w:sz="0" w:space="0" w:color="auto"/>
            <w:right w:val="none" w:sz="0" w:space="0" w:color="auto"/>
          </w:divBdr>
        </w:div>
        <w:div w:id="275410164">
          <w:marLeft w:val="0"/>
          <w:marRight w:val="0"/>
          <w:marTop w:val="0"/>
          <w:marBottom w:val="0"/>
          <w:divBdr>
            <w:top w:val="none" w:sz="0" w:space="0" w:color="auto"/>
            <w:left w:val="none" w:sz="0" w:space="0" w:color="auto"/>
            <w:bottom w:val="none" w:sz="0" w:space="0" w:color="auto"/>
            <w:right w:val="none" w:sz="0" w:space="0" w:color="auto"/>
          </w:divBdr>
        </w:div>
        <w:div w:id="348919771">
          <w:marLeft w:val="0"/>
          <w:marRight w:val="0"/>
          <w:marTop w:val="0"/>
          <w:marBottom w:val="0"/>
          <w:divBdr>
            <w:top w:val="none" w:sz="0" w:space="0" w:color="auto"/>
            <w:left w:val="none" w:sz="0" w:space="0" w:color="auto"/>
            <w:bottom w:val="none" w:sz="0" w:space="0" w:color="auto"/>
            <w:right w:val="none" w:sz="0" w:space="0" w:color="auto"/>
          </w:divBdr>
        </w:div>
        <w:div w:id="364913707">
          <w:marLeft w:val="0"/>
          <w:marRight w:val="0"/>
          <w:marTop w:val="0"/>
          <w:marBottom w:val="0"/>
          <w:divBdr>
            <w:top w:val="none" w:sz="0" w:space="0" w:color="auto"/>
            <w:left w:val="none" w:sz="0" w:space="0" w:color="auto"/>
            <w:bottom w:val="none" w:sz="0" w:space="0" w:color="auto"/>
            <w:right w:val="none" w:sz="0" w:space="0" w:color="auto"/>
          </w:divBdr>
        </w:div>
        <w:div w:id="461846423">
          <w:marLeft w:val="0"/>
          <w:marRight w:val="0"/>
          <w:marTop w:val="0"/>
          <w:marBottom w:val="0"/>
          <w:divBdr>
            <w:top w:val="none" w:sz="0" w:space="0" w:color="auto"/>
            <w:left w:val="none" w:sz="0" w:space="0" w:color="auto"/>
            <w:bottom w:val="none" w:sz="0" w:space="0" w:color="auto"/>
            <w:right w:val="none" w:sz="0" w:space="0" w:color="auto"/>
          </w:divBdr>
        </w:div>
        <w:div w:id="501437316">
          <w:marLeft w:val="0"/>
          <w:marRight w:val="0"/>
          <w:marTop w:val="0"/>
          <w:marBottom w:val="0"/>
          <w:divBdr>
            <w:top w:val="none" w:sz="0" w:space="0" w:color="auto"/>
            <w:left w:val="none" w:sz="0" w:space="0" w:color="auto"/>
            <w:bottom w:val="none" w:sz="0" w:space="0" w:color="auto"/>
            <w:right w:val="none" w:sz="0" w:space="0" w:color="auto"/>
          </w:divBdr>
        </w:div>
        <w:div w:id="510683132">
          <w:marLeft w:val="0"/>
          <w:marRight w:val="0"/>
          <w:marTop w:val="0"/>
          <w:marBottom w:val="0"/>
          <w:divBdr>
            <w:top w:val="none" w:sz="0" w:space="0" w:color="auto"/>
            <w:left w:val="none" w:sz="0" w:space="0" w:color="auto"/>
            <w:bottom w:val="none" w:sz="0" w:space="0" w:color="auto"/>
            <w:right w:val="none" w:sz="0" w:space="0" w:color="auto"/>
          </w:divBdr>
        </w:div>
        <w:div w:id="549801008">
          <w:marLeft w:val="0"/>
          <w:marRight w:val="0"/>
          <w:marTop w:val="0"/>
          <w:marBottom w:val="0"/>
          <w:divBdr>
            <w:top w:val="none" w:sz="0" w:space="0" w:color="auto"/>
            <w:left w:val="none" w:sz="0" w:space="0" w:color="auto"/>
            <w:bottom w:val="none" w:sz="0" w:space="0" w:color="auto"/>
            <w:right w:val="none" w:sz="0" w:space="0" w:color="auto"/>
          </w:divBdr>
        </w:div>
        <w:div w:id="709377659">
          <w:marLeft w:val="0"/>
          <w:marRight w:val="0"/>
          <w:marTop w:val="0"/>
          <w:marBottom w:val="0"/>
          <w:divBdr>
            <w:top w:val="none" w:sz="0" w:space="0" w:color="auto"/>
            <w:left w:val="none" w:sz="0" w:space="0" w:color="auto"/>
            <w:bottom w:val="none" w:sz="0" w:space="0" w:color="auto"/>
            <w:right w:val="none" w:sz="0" w:space="0" w:color="auto"/>
          </w:divBdr>
        </w:div>
        <w:div w:id="764420368">
          <w:marLeft w:val="0"/>
          <w:marRight w:val="0"/>
          <w:marTop w:val="0"/>
          <w:marBottom w:val="0"/>
          <w:divBdr>
            <w:top w:val="none" w:sz="0" w:space="0" w:color="auto"/>
            <w:left w:val="none" w:sz="0" w:space="0" w:color="auto"/>
            <w:bottom w:val="none" w:sz="0" w:space="0" w:color="auto"/>
            <w:right w:val="none" w:sz="0" w:space="0" w:color="auto"/>
          </w:divBdr>
        </w:div>
        <w:div w:id="780609487">
          <w:marLeft w:val="0"/>
          <w:marRight w:val="0"/>
          <w:marTop w:val="0"/>
          <w:marBottom w:val="0"/>
          <w:divBdr>
            <w:top w:val="none" w:sz="0" w:space="0" w:color="auto"/>
            <w:left w:val="none" w:sz="0" w:space="0" w:color="auto"/>
            <w:bottom w:val="none" w:sz="0" w:space="0" w:color="auto"/>
            <w:right w:val="none" w:sz="0" w:space="0" w:color="auto"/>
          </w:divBdr>
        </w:div>
        <w:div w:id="790325843">
          <w:marLeft w:val="0"/>
          <w:marRight w:val="0"/>
          <w:marTop w:val="0"/>
          <w:marBottom w:val="0"/>
          <w:divBdr>
            <w:top w:val="none" w:sz="0" w:space="0" w:color="auto"/>
            <w:left w:val="none" w:sz="0" w:space="0" w:color="auto"/>
            <w:bottom w:val="none" w:sz="0" w:space="0" w:color="auto"/>
            <w:right w:val="none" w:sz="0" w:space="0" w:color="auto"/>
          </w:divBdr>
        </w:div>
        <w:div w:id="844057996">
          <w:marLeft w:val="0"/>
          <w:marRight w:val="0"/>
          <w:marTop w:val="0"/>
          <w:marBottom w:val="0"/>
          <w:divBdr>
            <w:top w:val="none" w:sz="0" w:space="0" w:color="auto"/>
            <w:left w:val="none" w:sz="0" w:space="0" w:color="auto"/>
            <w:bottom w:val="none" w:sz="0" w:space="0" w:color="auto"/>
            <w:right w:val="none" w:sz="0" w:space="0" w:color="auto"/>
          </w:divBdr>
        </w:div>
        <w:div w:id="854928728">
          <w:marLeft w:val="0"/>
          <w:marRight w:val="0"/>
          <w:marTop w:val="0"/>
          <w:marBottom w:val="0"/>
          <w:divBdr>
            <w:top w:val="none" w:sz="0" w:space="0" w:color="auto"/>
            <w:left w:val="none" w:sz="0" w:space="0" w:color="auto"/>
            <w:bottom w:val="none" w:sz="0" w:space="0" w:color="auto"/>
            <w:right w:val="none" w:sz="0" w:space="0" w:color="auto"/>
          </w:divBdr>
        </w:div>
        <w:div w:id="873692519">
          <w:marLeft w:val="0"/>
          <w:marRight w:val="0"/>
          <w:marTop w:val="0"/>
          <w:marBottom w:val="0"/>
          <w:divBdr>
            <w:top w:val="none" w:sz="0" w:space="0" w:color="auto"/>
            <w:left w:val="none" w:sz="0" w:space="0" w:color="auto"/>
            <w:bottom w:val="none" w:sz="0" w:space="0" w:color="auto"/>
            <w:right w:val="none" w:sz="0" w:space="0" w:color="auto"/>
          </w:divBdr>
        </w:div>
        <w:div w:id="887836686">
          <w:marLeft w:val="0"/>
          <w:marRight w:val="0"/>
          <w:marTop w:val="0"/>
          <w:marBottom w:val="0"/>
          <w:divBdr>
            <w:top w:val="none" w:sz="0" w:space="0" w:color="auto"/>
            <w:left w:val="none" w:sz="0" w:space="0" w:color="auto"/>
            <w:bottom w:val="none" w:sz="0" w:space="0" w:color="auto"/>
            <w:right w:val="none" w:sz="0" w:space="0" w:color="auto"/>
          </w:divBdr>
        </w:div>
        <w:div w:id="925191486">
          <w:marLeft w:val="0"/>
          <w:marRight w:val="0"/>
          <w:marTop w:val="0"/>
          <w:marBottom w:val="0"/>
          <w:divBdr>
            <w:top w:val="none" w:sz="0" w:space="0" w:color="auto"/>
            <w:left w:val="none" w:sz="0" w:space="0" w:color="auto"/>
            <w:bottom w:val="none" w:sz="0" w:space="0" w:color="auto"/>
            <w:right w:val="none" w:sz="0" w:space="0" w:color="auto"/>
          </w:divBdr>
        </w:div>
        <w:div w:id="967053673">
          <w:marLeft w:val="0"/>
          <w:marRight w:val="0"/>
          <w:marTop w:val="0"/>
          <w:marBottom w:val="0"/>
          <w:divBdr>
            <w:top w:val="none" w:sz="0" w:space="0" w:color="auto"/>
            <w:left w:val="none" w:sz="0" w:space="0" w:color="auto"/>
            <w:bottom w:val="none" w:sz="0" w:space="0" w:color="auto"/>
            <w:right w:val="none" w:sz="0" w:space="0" w:color="auto"/>
          </w:divBdr>
        </w:div>
        <w:div w:id="988558381">
          <w:marLeft w:val="0"/>
          <w:marRight w:val="0"/>
          <w:marTop w:val="0"/>
          <w:marBottom w:val="0"/>
          <w:divBdr>
            <w:top w:val="none" w:sz="0" w:space="0" w:color="auto"/>
            <w:left w:val="none" w:sz="0" w:space="0" w:color="auto"/>
            <w:bottom w:val="none" w:sz="0" w:space="0" w:color="auto"/>
            <w:right w:val="none" w:sz="0" w:space="0" w:color="auto"/>
          </w:divBdr>
        </w:div>
        <w:div w:id="1010253300">
          <w:marLeft w:val="0"/>
          <w:marRight w:val="0"/>
          <w:marTop w:val="0"/>
          <w:marBottom w:val="0"/>
          <w:divBdr>
            <w:top w:val="none" w:sz="0" w:space="0" w:color="auto"/>
            <w:left w:val="none" w:sz="0" w:space="0" w:color="auto"/>
            <w:bottom w:val="none" w:sz="0" w:space="0" w:color="auto"/>
            <w:right w:val="none" w:sz="0" w:space="0" w:color="auto"/>
          </w:divBdr>
        </w:div>
        <w:div w:id="1015963017">
          <w:marLeft w:val="0"/>
          <w:marRight w:val="0"/>
          <w:marTop w:val="0"/>
          <w:marBottom w:val="0"/>
          <w:divBdr>
            <w:top w:val="none" w:sz="0" w:space="0" w:color="auto"/>
            <w:left w:val="none" w:sz="0" w:space="0" w:color="auto"/>
            <w:bottom w:val="none" w:sz="0" w:space="0" w:color="auto"/>
            <w:right w:val="none" w:sz="0" w:space="0" w:color="auto"/>
          </w:divBdr>
        </w:div>
        <w:div w:id="1040938298">
          <w:marLeft w:val="0"/>
          <w:marRight w:val="0"/>
          <w:marTop w:val="0"/>
          <w:marBottom w:val="0"/>
          <w:divBdr>
            <w:top w:val="none" w:sz="0" w:space="0" w:color="auto"/>
            <w:left w:val="none" w:sz="0" w:space="0" w:color="auto"/>
            <w:bottom w:val="none" w:sz="0" w:space="0" w:color="auto"/>
            <w:right w:val="none" w:sz="0" w:space="0" w:color="auto"/>
          </w:divBdr>
        </w:div>
        <w:div w:id="1053457613">
          <w:marLeft w:val="0"/>
          <w:marRight w:val="0"/>
          <w:marTop w:val="0"/>
          <w:marBottom w:val="0"/>
          <w:divBdr>
            <w:top w:val="none" w:sz="0" w:space="0" w:color="auto"/>
            <w:left w:val="none" w:sz="0" w:space="0" w:color="auto"/>
            <w:bottom w:val="none" w:sz="0" w:space="0" w:color="auto"/>
            <w:right w:val="none" w:sz="0" w:space="0" w:color="auto"/>
          </w:divBdr>
        </w:div>
        <w:div w:id="1053694916">
          <w:marLeft w:val="0"/>
          <w:marRight w:val="0"/>
          <w:marTop w:val="0"/>
          <w:marBottom w:val="0"/>
          <w:divBdr>
            <w:top w:val="none" w:sz="0" w:space="0" w:color="auto"/>
            <w:left w:val="none" w:sz="0" w:space="0" w:color="auto"/>
            <w:bottom w:val="none" w:sz="0" w:space="0" w:color="auto"/>
            <w:right w:val="none" w:sz="0" w:space="0" w:color="auto"/>
          </w:divBdr>
        </w:div>
        <w:div w:id="1060981165">
          <w:marLeft w:val="0"/>
          <w:marRight w:val="0"/>
          <w:marTop w:val="0"/>
          <w:marBottom w:val="0"/>
          <w:divBdr>
            <w:top w:val="none" w:sz="0" w:space="0" w:color="auto"/>
            <w:left w:val="none" w:sz="0" w:space="0" w:color="auto"/>
            <w:bottom w:val="none" w:sz="0" w:space="0" w:color="auto"/>
            <w:right w:val="none" w:sz="0" w:space="0" w:color="auto"/>
          </w:divBdr>
        </w:div>
        <w:div w:id="1063480072">
          <w:marLeft w:val="0"/>
          <w:marRight w:val="0"/>
          <w:marTop w:val="0"/>
          <w:marBottom w:val="0"/>
          <w:divBdr>
            <w:top w:val="none" w:sz="0" w:space="0" w:color="auto"/>
            <w:left w:val="none" w:sz="0" w:space="0" w:color="auto"/>
            <w:bottom w:val="none" w:sz="0" w:space="0" w:color="auto"/>
            <w:right w:val="none" w:sz="0" w:space="0" w:color="auto"/>
          </w:divBdr>
        </w:div>
        <w:div w:id="1131679124">
          <w:marLeft w:val="0"/>
          <w:marRight w:val="0"/>
          <w:marTop w:val="0"/>
          <w:marBottom w:val="0"/>
          <w:divBdr>
            <w:top w:val="none" w:sz="0" w:space="0" w:color="auto"/>
            <w:left w:val="none" w:sz="0" w:space="0" w:color="auto"/>
            <w:bottom w:val="none" w:sz="0" w:space="0" w:color="auto"/>
            <w:right w:val="none" w:sz="0" w:space="0" w:color="auto"/>
          </w:divBdr>
        </w:div>
        <w:div w:id="1143814298">
          <w:marLeft w:val="0"/>
          <w:marRight w:val="0"/>
          <w:marTop w:val="0"/>
          <w:marBottom w:val="0"/>
          <w:divBdr>
            <w:top w:val="none" w:sz="0" w:space="0" w:color="auto"/>
            <w:left w:val="none" w:sz="0" w:space="0" w:color="auto"/>
            <w:bottom w:val="none" w:sz="0" w:space="0" w:color="auto"/>
            <w:right w:val="none" w:sz="0" w:space="0" w:color="auto"/>
          </w:divBdr>
        </w:div>
        <w:div w:id="1151293477">
          <w:marLeft w:val="0"/>
          <w:marRight w:val="0"/>
          <w:marTop w:val="0"/>
          <w:marBottom w:val="0"/>
          <w:divBdr>
            <w:top w:val="none" w:sz="0" w:space="0" w:color="auto"/>
            <w:left w:val="none" w:sz="0" w:space="0" w:color="auto"/>
            <w:bottom w:val="none" w:sz="0" w:space="0" w:color="auto"/>
            <w:right w:val="none" w:sz="0" w:space="0" w:color="auto"/>
          </w:divBdr>
        </w:div>
        <w:div w:id="1161969743">
          <w:marLeft w:val="0"/>
          <w:marRight w:val="0"/>
          <w:marTop w:val="0"/>
          <w:marBottom w:val="0"/>
          <w:divBdr>
            <w:top w:val="none" w:sz="0" w:space="0" w:color="auto"/>
            <w:left w:val="none" w:sz="0" w:space="0" w:color="auto"/>
            <w:bottom w:val="none" w:sz="0" w:space="0" w:color="auto"/>
            <w:right w:val="none" w:sz="0" w:space="0" w:color="auto"/>
          </w:divBdr>
        </w:div>
        <w:div w:id="1199974872">
          <w:marLeft w:val="0"/>
          <w:marRight w:val="0"/>
          <w:marTop w:val="0"/>
          <w:marBottom w:val="0"/>
          <w:divBdr>
            <w:top w:val="none" w:sz="0" w:space="0" w:color="auto"/>
            <w:left w:val="none" w:sz="0" w:space="0" w:color="auto"/>
            <w:bottom w:val="none" w:sz="0" w:space="0" w:color="auto"/>
            <w:right w:val="none" w:sz="0" w:space="0" w:color="auto"/>
          </w:divBdr>
        </w:div>
        <w:div w:id="1219198260">
          <w:marLeft w:val="0"/>
          <w:marRight w:val="0"/>
          <w:marTop w:val="0"/>
          <w:marBottom w:val="0"/>
          <w:divBdr>
            <w:top w:val="none" w:sz="0" w:space="0" w:color="auto"/>
            <w:left w:val="none" w:sz="0" w:space="0" w:color="auto"/>
            <w:bottom w:val="none" w:sz="0" w:space="0" w:color="auto"/>
            <w:right w:val="none" w:sz="0" w:space="0" w:color="auto"/>
          </w:divBdr>
        </w:div>
        <w:div w:id="1224683802">
          <w:marLeft w:val="0"/>
          <w:marRight w:val="0"/>
          <w:marTop w:val="0"/>
          <w:marBottom w:val="0"/>
          <w:divBdr>
            <w:top w:val="none" w:sz="0" w:space="0" w:color="auto"/>
            <w:left w:val="none" w:sz="0" w:space="0" w:color="auto"/>
            <w:bottom w:val="none" w:sz="0" w:space="0" w:color="auto"/>
            <w:right w:val="none" w:sz="0" w:space="0" w:color="auto"/>
          </w:divBdr>
        </w:div>
        <w:div w:id="1254359966">
          <w:marLeft w:val="0"/>
          <w:marRight w:val="0"/>
          <w:marTop w:val="0"/>
          <w:marBottom w:val="0"/>
          <w:divBdr>
            <w:top w:val="none" w:sz="0" w:space="0" w:color="auto"/>
            <w:left w:val="none" w:sz="0" w:space="0" w:color="auto"/>
            <w:bottom w:val="none" w:sz="0" w:space="0" w:color="auto"/>
            <w:right w:val="none" w:sz="0" w:space="0" w:color="auto"/>
          </w:divBdr>
        </w:div>
        <w:div w:id="1263535863">
          <w:marLeft w:val="0"/>
          <w:marRight w:val="0"/>
          <w:marTop w:val="0"/>
          <w:marBottom w:val="0"/>
          <w:divBdr>
            <w:top w:val="none" w:sz="0" w:space="0" w:color="auto"/>
            <w:left w:val="none" w:sz="0" w:space="0" w:color="auto"/>
            <w:bottom w:val="none" w:sz="0" w:space="0" w:color="auto"/>
            <w:right w:val="none" w:sz="0" w:space="0" w:color="auto"/>
          </w:divBdr>
        </w:div>
        <w:div w:id="1282810305">
          <w:marLeft w:val="0"/>
          <w:marRight w:val="0"/>
          <w:marTop w:val="0"/>
          <w:marBottom w:val="0"/>
          <w:divBdr>
            <w:top w:val="none" w:sz="0" w:space="0" w:color="auto"/>
            <w:left w:val="none" w:sz="0" w:space="0" w:color="auto"/>
            <w:bottom w:val="none" w:sz="0" w:space="0" w:color="auto"/>
            <w:right w:val="none" w:sz="0" w:space="0" w:color="auto"/>
          </w:divBdr>
        </w:div>
        <w:div w:id="1320500257">
          <w:marLeft w:val="0"/>
          <w:marRight w:val="0"/>
          <w:marTop w:val="0"/>
          <w:marBottom w:val="0"/>
          <w:divBdr>
            <w:top w:val="none" w:sz="0" w:space="0" w:color="auto"/>
            <w:left w:val="none" w:sz="0" w:space="0" w:color="auto"/>
            <w:bottom w:val="none" w:sz="0" w:space="0" w:color="auto"/>
            <w:right w:val="none" w:sz="0" w:space="0" w:color="auto"/>
          </w:divBdr>
        </w:div>
        <w:div w:id="1350838872">
          <w:marLeft w:val="0"/>
          <w:marRight w:val="0"/>
          <w:marTop w:val="0"/>
          <w:marBottom w:val="0"/>
          <w:divBdr>
            <w:top w:val="none" w:sz="0" w:space="0" w:color="auto"/>
            <w:left w:val="none" w:sz="0" w:space="0" w:color="auto"/>
            <w:bottom w:val="none" w:sz="0" w:space="0" w:color="auto"/>
            <w:right w:val="none" w:sz="0" w:space="0" w:color="auto"/>
          </w:divBdr>
        </w:div>
        <w:div w:id="1404837103">
          <w:marLeft w:val="0"/>
          <w:marRight w:val="0"/>
          <w:marTop w:val="0"/>
          <w:marBottom w:val="0"/>
          <w:divBdr>
            <w:top w:val="none" w:sz="0" w:space="0" w:color="auto"/>
            <w:left w:val="none" w:sz="0" w:space="0" w:color="auto"/>
            <w:bottom w:val="none" w:sz="0" w:space="0" w:color="auto"/>
            <w:right w:val="none" w:sz="0" w:space="0" w:color="auto"/>
          </w:divBdr>
        </w:div>
        <w:div w:id="1460102404">
          <w:marLeft w:val="0"/>
          <w:marRight w:val="0"/>
          <w:marTop w:val="0"/>
          <w:marBottom w:val="0"/>
          <w:divBdr>
            <w:top w:val="none" w:sz="0" w:space="0" w:color="auto"/>
            <w:left w:val="none" w:sz="0" w:space="0" w:color="auto"/>
            <w:bottom w:val="none" w:sz="0" w:space="0" w:color="auto"/>
            <w:right w:val="none" w:sz="0" w:space="0" w:color="auto"/>
          </w:divBdr>
        </w:div>
        <w:div w:id="1465535759">
          <w:marLeft w:val="0"/>
          <w:marRight w:val="0"/>
          <w:marTop w:val="0"/>
          <w:marBottom w:val="0"/>
          <w:divBdr>
            <w:top w:val="none" w:sz="0" w:space="0" w:color="auto"/>
            <w:left w:val="none" w:sz="0" w:space="0" w:color="auto"/>
            <w:bottom w:val="none" w:sz="0" w:space="0" w:color="auto"/>
            <w:right w:val="none" w:sz="0" w:space="0" w:color="auto"/>
          </w:divBdr>
        </w:div>
        <w:div w:id="1470436333">
          <w:marLeft w:val="0"/>
          <w:marRight w:val="0"/>
          <w:marTop w:val="0"/>
          <w:marBottom w:val="0"/>
          <w:divBdr>
            <w:top w:val="none" w:sz="0" w:space="0" w:color="auto"/>
            <w:left w:val="none" w:sz="0" w:space="0" w:color="auto"/>
            <w:bottom w:val="none" w:sz="0" w:space="0" w:color="auto"/>
            <w:right w:val="none" w:sz="0" w:space="0" w:color="auto"/>
          </w:divBdr>
        </w:div>
        <w:div w:id="1527865833">
          <w:marLeft w:val="0"/>
          <w:marRight w:val="0"/>
          <w:marTop w:val="0"/>
          <w:marBottom w:val="0"/>
          <w:divBdr>
            <w:top w:val="none" w:sz="0" w:space="0" w:color="auto"/>
            <w:left w:val="none" w:sz="0" w:space="0" w:color="auto"/>
            <w:bottom w:val="none" w:sz="0" w:space="0" w:color="auto"/>
            <w:right w:val="none" w:sz="0" w:space="0" w:color="auto"/>
          </w:divBdr>
        </w:div>
        <w:div w:id="1579367183">
          <w:marLeft w:val="0"/>
          <w:marRight w:val="0"/>
          <w:marTop w:val="0"/>
          <w:marBottom w:val="0"/>
          <w:divBdr>
            <w:top w:val="none" w:sz="0" w:space="0" w:color="auto"/>
            <w:left w:val="none" w:sz="0" w:space="0" w:color="auto"/>
            <w:bottom w:val="none" w:sz="0" w:space="0" w:color="auto"/>
            <w:right w:val="none" w:sz="0" w:space="0" w:color="auto"/>
          </w:divBdr>
        </w:div>
        <w:div w:id="1614551137">
          <w:marLeft w:val="0"/>
          <w:marRight w:val="0"/>
          <w:marTop w:val="0"/>
          <w:marBottom w:val="0"/>
          <w:divBdr>
            <w:top w:val="none" w:sz="0" w:space="0" w:color="auto"/>
            <w:left w:val="none" w:sz="0" w:space="0" w:color="auto"/>
            <w:bottom w:val="none" w:sz="0" w:space="0" w:color="auto"/>
            <w:right w:val="none" w:sz="0" w:space="0" w:color="auto"/>
          </w:divBdr>
        </w:div>
        <w:div w:id="1659919074">
          <w:marLeft w:val="0"/>
          <w:marRight w:val="0"/>
          <w:marTop w:val="0"/>
          <w:marBottom w:val="0"/>
          <w:divBdr>
            <w:top w:val="none" w:sz="0" w:space="0" w:color="auto"/>
            <w:left w:val="none" w:sz="0" w:space="0" w:color="auto"/>
            <w:bottom w:val="none" w:sz="0" w:space="0" w:color="auto"/>
            <w:right w:val="none" w:sz="0" w:space="0" w:color="auto"/>
          </w:divBdr>
        </w:div>
        <w:div w:id="1681666013">
          <w:marLeft w:val="0"/>
          <w:marRight w:val="0"/>
          <w:marTop w:val="0"/>
          <w:marBottom w:val="0"/>
          <w:divBdr>
            <w:top w:val="none" w:sz="0" w:space="0" w:color="auto"/>
            <w:left w:val="none" w:sz="0" w:space="0" w:color="auto"/>
            <w:bottom w:val="none" w:sz="0" w:space="0" w:color="auto"/>
            <w:right w:val="none" w:sz="0" w:space="0" w:color="auto"/>
          </w:divBdr>
        </w:div>
        <w:div w:id="1682660707">
          <w:marLeft w:val="0"/>
          <w:marRight w:val="0"/>
          <w:marTop w:val="0"/>
          <w:marBottom w:val="0"/>
          <w:divBdr>
            <w:top w:val="none" w:sz="0" w:space="0" w:color="auto"/>
            <w:left w:val="none" w:sz="0" w:space="0" w:color="auto"/>
            <w:bottom w:val="none" w:sz="0" w:space="0" w:color="auto"/>
            <w:right w:val="none" w:sz="0" w:space="0" w:color="auto"/>
          </w:divBdr>
        </w:div>
        <w:div w:id="1758550885">
          <w:marLeft w:val="0"/>
          <w:marRight w:val="0"/>
          <w:marTop w:val="0"/>
          <w:marBottom w:val="0"/>
          <w:divBdr>
            <w:top w:val="none" w:sz="0" w:space="0" w:color="auto"/>
            <w:left w:val="none" w:sz="0" w:space="0" w:color="auto"/>
            <w:bottom w:val="none" w:sz="0" w:space="0" w:color="auto"/>
            <w:right w:val="none" w:sz="0" w:space="0" w:color="auto"/>
          </w:divBdr>
        </w:div>
        <w:div w:id="1876191075">
          <w:marLeft w:val="0"/>
          <w:marRight w:val="0"/>
          <w:marTop w:val="0"/>
          <w:marBottom w:val="0"/>
          <w:divBdr>
            <w:top w:val="none" w:sz="0" w:space="0" w:color="auto"/>
            <w:left w:val="none" w:sz="0" w:space="0" w:color="auto"/>
            <w:bottom w:val="none" w:sz="0" w:space="0" w:color="auto"/>
            <w:right w:val="none" w:sz="0" w:space="0" w:color="auto"/>
          </w:divBdr>
        </w:div>
        <w:div w:id="1876308877">
          <w:marLeft w:val="0"/>
          <w:marRight w:val="0"/>
          <w:marTop w:val="0"/>
          <w:marBottom w:val="0"/>
          <w:divBdr>
            <w:top w:val="none" w:sz="0" w:space="0" w:color="auto"/>
            <w:left w:val="none" w:sz="0" w:space="0" w:color="auto"/>
            <w:bottom w:val="none" w:sz="0" w:space="0" w:color="auto"/>
            <w:right w:val="none" w:sz="0" w:space="0" w:color="auto"/>
          </w:divBdr>
        </w:div>
        <w:div w:id="1878158892">
          <w:marLeft w:val="0"/>
          <w:marRight w:val="0"/>
          <w:marTop w:val="0"/>
          <w:marBottom w:val="0"/>
          <w:divBdr>
            <w:top w:val="none" w:sz="0" w:space="0" w:color="auto"/>
            <w:left w:val="none" w:sz="0" w:space="0" w:color="auto"/>
            <w:bottom w:val="none" w:sz="0" w:space="0" w:color="auto"/>
            <w:right w:val="none" w:sz="0" w:space="0" w:color="auto"/>
          </w:divBdr>
        </w:div>
        <w:div w:id="1913392322">
          <w:marLeft w:val="0"/>
          <w:marRight w:val="0"/>
          <w:marTop w:val="0"/>
          <w:marBottom w:val="0"/>
          <w:divBdr>
            <w:top w:val="none" w:sz="0" w:space="0" w:color="auto"/>
            <w:left w:val="none" w:sz="0" w:space="0" w:color="auto"/>
            <w:bottom w:val="none" w:sz="0" w:space="0" w:color="auto"/>
            <w:right w:val="none" w:sz="0" w:space="0" w:color="auto"/>
          </w:divBdr>
        </w:div>
        <w:div w:id="1936816249">
          <w:marLeft w:val="0"/>
          <w:marRight w:val="0"/>
          <w:marTop w:val="0"/>
          <w:marBottom w:val="0"/>
          <w:divBdr>
            <w:top w:val="none" w:sz="0" w:space="0" w:color="auto"/>
            <w:left w:val="none" w:sz="0" w:space="0" w:color="auto"/>
            <w:bottom w:val="none" w:sz="0" w:space="0" w:color="auto"/>
            <w:right w:val="none" w:sz="0" w:space="0" w:color="auto"/>
          </w:divBdr>
        </w:div>
        <w:div w:id="1943880798">
          <w:marLeft w:val="0"/>
          <w:marRight w:val="0"/>
          <w:marTop w:val="0"/>
          <w:marBottom w:val="0"/>
          <w:divBdr>
            <w:top w:val="none" w:sz="0" w:space="0" w:color="auto"/>
            <w:left w:val="none" w:sz="0" w:space="0" w:color="auto"/>
            <w:bottom w:val="none" w:sz="0" w:space="0" w:color="auto"/>
            <w:right w:val="none" w:sz="0" w:space="0" w:color="auto"/>
          </w:divBdr>
        </w:div>
        <w:div w:id="1949002069">
          <w:marLeft w:val="0"/>
          <w:marRight w:val="0"/>
          <w:marTop w:val="0"/>
          <w:marBottom w:val="0"/>
          <w:divBdr>
            <w:top w:val="none" w:sz="0" w:space="0" w:color="auto"/>
            <w:left w:val="none" w:sz="0" w:space="0" w:color="auto"/>
            <w:bottom w:val="none" w:sz="0" w:space="0" w:color="auto"/>
            <w:right w:val="none" w:sz="0" w:space="0" w:color="auto"/>
          </w:divBdr>
        </w:div>
        <w:div w:id="1985232360">
          <w:marLeft w:val="0"/>
          <w:marRight w:val="0"/>
          <w:marTop w:val="0"/>
          <w:marBottom w:val="0"/>
          <w:divBdr>
            <w:top w:val="none" w:sz="0" w:space="0" w:color="auto"/>
            <w:left w:val="none" w:sz="0" w:space="0" w:color="auto"/>
            <w:bottom w:val="none" w:sz="0" w:space="0" w:color="auto"/>
            <w:right w:val="none" w:sz="0" w:space="0" w:color="auto"/>
          </w:divBdr>
        </w:div>
        <w:div w:id="2009288077">
          <w:marLeft w:val="0"/>
          <w:marRight w:val="0"/>
          <w:marTop w:val="0"/>
          <w:marBottom w:val="0"/>
          <w:divBdr>
            <w:top w:val="none" w:sz="0" w:space="0" w:color="auto"/>
            <w:left w:val="none" w:sz="0" w:space="0" w:color="auto"/>
            <w:bottom w:val="none" w:sz="0" w:space="0" w:color="auto"/>
            <w:right w:val="none" w:sz="0" w:space="0" w:color="auto"/>
          </w:divBdr>
        </w:div>
        <w:div w:id="2037388241">
          <w:marLeft w:val="0"/>
          <w:marRight w:val="0"/>
          <w:marTop w:val="0"/>
          <w:marBottom w:val="0"/>
          <w:divBdr>
            <w:top w:val="none" w:sz="0" w:space="0" w:color="auto"/>
            <w:left w:val="none" w:sz="0" w:space="0" w:color="auto"/>
            <w:bottom w:val="none" w:sz="0" w:space="0" w:color="auto"/>
            <w:right w:val="none" w:sz="0" w:space="0" w:color="auto"/>
          </w:divBdr>
        </w:div>
        <w:div w:id="2118065692">
          <w:marLeft w:val="0"/>
          <w:marRight w:val="0"/>
          <w:marTop w:val="0"/>
          <w:marBottom w:val="0"/>
          <w:divBdr>
            <w:top w:val="none" w:sz="0" w:space="0" w:color="auto"/>
            <w:left w:val="none" w:sz="0" w:space="0" w:color="auto"/>
            <w:bottom w:val="none" w:sz="0" w:space="0" w:color="auto"/>
            <w:right w:val="none" w:sz="0" w:space="0" w:color="auto"/>
          </w:divBdr>
        </w:div>
      </w:divsChild>
    </w:div>
    <w:div w:id="2085881265">
      <w:bodyDiv w:val="1"/>
      <w:marLeft w:val="0"/>
      <w:marRight w:val="0"/>
      <w:marTop w:val="0"/>
      <w:marBottom w:val="0"/>
      <w:divBdr>
        <w:top w:val="none" w:sz="0" w:space="0" w:color="auto"/>
        <w:left w:val="none" w:sz="0" w:space="0" w:color="auto"/>
        <w:bottom w:val="none" w:sz="0" w:space="0" w:color="auto"/>
        <w:right w:val="none" w:sz="0" w:space="0" w:color="auto"/>
      </w:divBdr>
      <w:divsChild>
        <w:div w:id="761990959">
          <w:marLeft w:val="0"/>
          <w:marRight w:val="0"/>
          <w:marTop w:val="0"/>
          <w:marBottom w:val="0"/>
          <w:divBdr>
            <w:top w:val="none" w:sz="0" w:space="0" w:color="auto"/>
            <w:left w:val="none" w:sz="0" w:space="0" w:color="auto"/>
            <w:bottom w:val="none" w:sz="0" w:space="0" w:color="auto"/>
            <w:right w:val="none" w:sz="0" w:space="0" w:color="auto"/>
          </w:divBdr>
          <w:divsChild>
            <w:div w:id="261888352">
              <w:marLeft w:val="0"/>
              <w:marRight w:val="0"/>
              <w:marTop w:val="0"/>
              <w:marBottom w:val="0"/>
              <w:divBdr>
                <w:top w:val="none" w:sz="0" w:space="0" w:color="auto"/>
                <w:left w:val="none" w:sz="0" w:space="0" w:color="auto"/>
                <w:bottom w:val="none" w:sz="0" w:space="0" w:color="auto"/>
                <w:right w:val="none" w:sz="0" w:space="0" w:color="auto"/>
              </w:divBdr>
            </w:div>
            <w:div w:id="276526279">
              <w:marLeft w:val="0"/>
              <w:marRight w:val="0"/>
              <w:marTop w:val="0"/>
              <w:marBottom w:val="0"/>
              <w:divBdr>
                <w:top w:val="none" w:sz="0" w:space="0" w:color="auto"/>
                <w:left w:val="none" w:sz="0" w:space="0" w:color="auto"/>
                <w:bottom w:val="none" w:sz="0" w:space="0" w:color="auto"/>
                <w:right w:val="none" w:sz="0" w:space="0" w:color="auto"/>
              </w:divBdr>
            </w:div>
            <w:div w:id="367754170">
              <w:marLeft w:val="0"/>
              <w:marRight w:val="0"/>
              <w:marTop w:val="0"/>
              <w:marBottom w:val="0"/>
              <w:divBdr>
                <w:top w:val="none" w:sz="0" w:space="0" w:color="auto"/>
                <w:left w:val="none" w:sz="0" w:space="0" w:color="auto"/>
                <w:bottom w:val="none" w:sz="0" w:space="0" w:color="auto"/>
                <w:right w:val="none" w:sz="0" w:space="0" w:color="auto"/>
              </w:divBdr>
            </w:div>
          </w:divsChild>
        </w:div>
        <w:div w:id="1228491354">
          <w:marLeft w:val="0"/>
          <w:marRight w:val="0"/>
          <w:marTop w:val="0"/>
          <w:marBottom w:val="0"/>
          <w:divBdr>
            <w:top w:val="none" w:sz="0" w:space="0" w:color="auto"/>
            <w:left w:val="none" w:sz="0" w:space="0" w:color="auto"/>
            <w:bottom w:val="none" w:sz="0" w:space="0" w:color="auto"/>
            <w:right w:val="none" w:sz="0" w:space="0" w:color="auto"/>
          </w:divBdr>
          <w:divsChild>
            <w:div w:id="1052576202">
              <w:marLeft w:val="0"/>
              <w:marRight w:val="0"/>
              <w:marTop w:val="0"/>
              <w:marBottom w:val="0"/>
              <w:divBdr>
                <w:top w:val="none" w:sz="0" w:space="0" w:color="auto"/>
                <w:left w:val="none" w:sz="0" w:space="0" w:color="auto"/>
                <w:bottom w:val="none" w:sz="0" w:space="0" w:color="auto"/>
                <w:right w:val="none" w:sz="0" w:space="0" w:color="auto"/>
              </w:divBdr>
            </w:div>
            <w:div w:id="12071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bf300da44f1c4c23e5bd1b/Working_together_to_improve_school_attendance_-_August_2024.pdf" TargetMode="External"/><Relationship Id="rId18" Type="http://schemas.openxmlformats.org/officeDocument/2006/relationships/hyperlink" Target="https://www.legislation.gov.uk/uksi/2024/208/contents/made" TargetMode="External"/><Relationship Id="rId26" Type="http://schemas.openxmlformats.org/officeDocument/2006/relationships/hyperlink" Target="https://app.governorhub.com/s/peterboroughdioceseeducationtrust/resources/5da6d69f2d9ab57853807cfc" TargetMode="External"/><Relationship Id="rId3" Type="http://schemas.openxmlformats.org/officeDocument/2006/relationships/customXml" Target="../customXml/item3.xml"/><Relationship Id="rId21" Type="http://schemas.openxmlformats.org/officeDocument/2006/relationships/hyperlink" Target="https://www.gov.uk/government/publications/working-together-to-improve-school-attendan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pga/2006/40/contents" TargetMode="External"/><Relationship Id="rId25" Type="http://schemas.openxmlformats.org/officeDocument/2006/relationships/hyperlink" Target="https://app.governorhub.com/s/peterboroughdioceseeducationtrust/resources/619f5ce70146281abef0e818"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24/208/contents/made" TargetMode="External"/><Relationship Id="rId29" Type="http://schemas.openxmlformats.org/officeDocument/2006/relationships/hyperlink" Target="https://app.governorhub.com/s/peterboroughdioceseeducationtrust/resources/5d9212886d118fd861347c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app.governorhub.com/s/peterboroughdioceseeducationtrust/resources/5ff3379dcfb5ba252a069b3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assets.publishing.service.gov.uk/media/65f1b048133c22b8eecd38f7/Working_together_to_improve_school_attendance__applies_from_19_August_2024_.pdf" TargetMode="External"/><Relationship Id="rId28" Type="http://schemas.openxmlformats.org/officeDocument/2006/relationships/hyperlink" Target="https://app.governorhub.com/s/peterboroughdioceseeducationtrust/resources/60af6b82df2de30023c9e5d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media/66bf300da44f1c4c23e5bd1b/Working_together_to_improve_school_attendance_-_August_2024.pdf" TargetMode="External"/><Relationship Id="rId31" Type="http://schemas.openxmlformats.org/officeDocument/2006/relationships/hyperlink" Target="https://assets.publishing.service.gov.uk/media/65f1b048133c22b8eecd38f7/Working_together_to_improve_school_attendance__applies_from_19_August_2024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assets.publishing.service.gov.uk/media/66bf300da44f1c4c23e5bd1b/Working_together_to_improve_school_attendance_-_August_2024.pdf" TargetMode="External"/><Relationship Id="rId27" Type="http://schemas.openxmlformats.org/officeDocument/2006/relationships/hyperlink" Target="https://app.governorhub.com/s/peterboroughdioceseeducationtrust/resources/62b32267e34106fa6f77c191" TargetMode="External"/><Relationship Id="rId30" Type="http://schemas.openxmlformats.org/officeDocument/2006/relationships/hyperlink" Target="https://assets.publishing.service.gov.uk/media/65f1b048133c22b8eecd38f7/Working_together_to_improve_school_attendance__applies_from_19_August_2024_.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DET">
      <a:dk1>
        <a:sysClr val="windowText" lastClr="000000"/>
      </a:dk1>
      <a:lt1>
        <a:sysClr val="window" lastClr="FFFFFF"/>
      </a:lt1>
      <a:dk2>
        <a:srgbClr val="0E2841"/>
      </a:dk2>
      <a:lt2>
        <a:srgbClr val="E8E8E8"/>
      </a:lt2>
      <a:accent1>
        <a:srgbClr val="003A46"/>
      </a:accent1>
      <a:accent2>
        <a:srgbClr val="55C1C2"/>
      </a:accent2>
      <a:accent3>
        <a:srgbClr val="FAA32C"/>
      </a:accent3>
      <a:accent4>
        <a:srgbClr val="931A2E"/>
      </a:accent4>
      <a:accent5>
        <a:srgbClr val="1C5C63"/>
      </a:accent5>
      <a:accent6>
        <a:srgbClr val="B6E5E4"/>
      </a:accent6>
      <a:hlink>
        <a:srgbClr val="0070C0"/>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d98a210-32bd-4c1a-9373-42c33857c311">
      <UserInfo>
        <DisplayName>Everyone</DisplayName>
        <AccountId>9</AccountId>
        <AccountType/>
      </UserInfo>
      <UserInfo>
        <DisplayName>S Beach</DisplayName>
        <AccountId>32</AccountId>
        <AccountType/>
      </UserInfo>
    </SharedWithUsers>
    <lcf76f155ced4ddcb4097134ff3c332f xmlns="f4177eca-d11b-4a78-b8f8-c5d13da95e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3E79C0964B9A4D94A67A92A946CFE7" ma:contentTypeVersion="14" ma:contentTypeDescription="Create a new document." ma:contentTypeScope="" ma:versionID="7d3861247970f282b5482b576b1f5703">
  <xsd:schema xmlns:xsd="http://www.w3.org/2001/XMLSchema" xmlns:xs="http://www.w3.org/2001/XMLSchema" xmlns:p="http://schemas.microsoft.com/office/2006/metadata/properties" xmlns:ns2="f4177eca-d11b-4a78-b8f8-c5d13da95ee0" xmlns:ns3="0d98a210-32bd-4c1a-9373-42c33857c311" targetNamespace="http://schemas.microsoft.com/office/2006/metadata/properties" ma:root="true" ma:fieldsID="c124bfb374f277c5eb9344117ffafcf9" ns2:_="" ns3:_="">
    <xsd:import namespace="f4177eca-d11b-4a78-b8f8-c5d13da95ee0"/>
    <xsd:import namespace="0d98a210-32bd-4c1a-9373-42c33857c3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77eca-d11b-4a78-b8f8-c5d13da95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8a210-32bd-4c1a-9373-42c33857c3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45773452-A173-48ED-BAD2-717175D42060}">
  <ds:schemaRefs>
    <ds:schemaRef ds:uri="http://schemas.microsoft.com/office/2006/metadata/properties"/>
    <ds:schemaRef ds:uri="http://schemas.microsoft.com/office/infopath/2007/PartnerControls"/>
    <ds:schemaRef ds:uri="d3a5df15-e032-4a1b-a09b-ee04bbd4942c"/>
    <ds:schemaRef ds:uri="ac846d52-559c-4ace-b018-210e8facd853"/>
  </ds:schemaRefs>
</ds:datastoreItem>
</file>

<file path=customXml/itemProps3.xml><?xml version="1.0" encoding="utf-8"?>
<ds:datastoreItem xmlns:ds="http://schemas.openxmlformats.org/officeDocument/2006/customXml" ds:itemID="{9706F598-DE99-48E6-BA07-5D3646A4D5D7}">
  <ds:schemaRefs>
    <ds:schemaRef ds:uri="http://schemas.openxmlformats.org/officeDocument/2006/bibliography"/>
  </ds:schemaRefs>
</ds:datastoreItem>
</file>

<file path=customXml/itemProps4.xml><?xml version="1.0" encoding="utf-8"?>
<ds:datastoreItem xmlns:ds="http://schemas.openxmlformats.org/officeDocument/2006/customXml" ds:itemID="{8B418EE4-B76E-43B2-8DFD-3959FCC92796}"/>
</file>

<file path=docProps/app.xml><?xml version="1.0" encoding="utf-8"?>
<Properties xmlns="http://schemas.openxmlformats.org/officeDocument/2006/extended-properties" xmlns:vt="http://schemas.openxmlformats.org/officeDocument/2006/docPropsVTypes">
  <Template>Normal</Template>
  <TotalTime>14</TotalTime>
  <Pages>23</Pages>
  <Words>7521</Words>
  <Characters>42398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49820</CharactersWithSpaces>
  <SharedDoc>false</SharedDoc>
  <HLinks>
    <vt:vector size="120" baseType="variant">
      <vt:variant>
        <vt:i4>7340133</vt:i4>
      </vt:variant>
      <vt:variant>
        <vt:i4>54</vt:i4>
      </vt:variant>
      <vt:variant>
        <vt:i4>0</vt:i4>
      </vt:variant>
      <vt:variant>
        <vt:i4>5</vt:i4>
      </vt:variant>
      <vt:variant>
        <vt:lpwstr>https://app.governorhub.com/s/peterboroughdioceseeducationtrust/resources/5d9212886d118fd861347c42</vt:lpwstr>
      </vt:variant>
      <vt:variant>
        <vt:lpwstr/>
      </vt:variant>
      <vt:variant>
        <vt:i4>7929911</vt:i4>
      </vt:variant>
      <vt:variant>
        <vt:i4>51</vt:i4>
      </vt:variant>
      <vt:variant>
        <vt:i4>0</vt:i4>
      </vt:variant>
      <vt:variant>
        <vt:i4>5</vt:i4>
      </vt:variant>
      <vt:variant>
        <vt:lpwstr>https://app.governorhub.com/s/peterboroughdioceseeducationtrust/resources/60af6b82df2de30023c9e5d2</vt:lpwstr>
      </vt:variant>
      <vt:variant>
        <vt:lpwstr/>
      </vt:variant>
      <vt:variant>
        <vt:i4>7536689</vt:i4>
      </vt:variant>
      <vt:variant>
        <vt:i4>48</vt:i4>
      </vt:variant>
      <vt:variant>
        <vt:i4>0</vt:i4>
      </vt:variant>
      <vt:variant>
        <vt:i4>5</vt:i4>
      </vt:variant>
      <vt:variant>
        <vt:lpwstr>https://app.governorhub.com/s/peterboroughdioceseeducationtrust/resources/62b32267e34106fa6f77c191</vt:lpwstr>
      </vt:variant>
      <vt:variant>
        <vt:lpwstr/>
      </vt:variant>
      <vt:variant>
        <vt:i4>7995446</vt:i4>
      </vt:variant>
      <vt:variant>
        <vt:i4>45</vt:i4>
      </vt:variant>
      <vt:variant>
        <vt:i4>0</vt:i4>
      </vt:variant>
      <vt:variant>
        <vt:i4>5</vt:i4>
      </vt:variant>
      <vt:variant>
        <vt:lpwstr>https://app.governorhub.com/s/peterboroughdioceseeducationtrust/resources/5da6d69f2d9ab57853807cfc</vt:lpwstr>
      </vt:variant>
      <vt:variant>
        <vt:lpwstr/>
      </vt:variant>
      <vt:variant>
        <vt:i4>8060981</vt:i4>
      </vt:variant>
      <vt:variant>
        <vt:i4>42</vt:i4>
      </vt:variant>
      <vt:variant>
        <vt:i4>0</vt:i4>
      </vt:variant>
      <vt:variant>
        <vt:i4>5</vt:i4>
      </vt:variant>
      <vt:variant>
        <vt:lpwstr>https://app.governorhub.com/s/peterboroughdioceseeducationtrust/resources/619f5ce70146281abef0e818</vt:lpwstr>
      </vt:variant>
      <vt:variant>
        <vt:lpwstr/>
      </vt:variant>
      <vt:variant>
        <vt:i4>7798845</vt:i4>
      </vt:variant>
      <vt:variant>
        <vt:i4>39</vt:i4>
      </vt:variant>
      <vt:variant>
        <vt:i4>0</vt:i4>
      </vt:variant>
      <vt:variant>
        <vt:i4>5</vt:i4>
      </vt:variant>
      <vt:variant>
        <vt:lpwstr>https://app.governorhub.com/s/peterboroughdioceseeducationtrust/resources/5ff3379dcfb5ba252a069b30</vt:lpwstr>
      </vt:variant>
      <vt:variant>
        <vt:lpwstr/>
      </vt:variant>
      <vt:variant>
        <vt:i4>7143549</vt:i4>
      </vt:variant>
      <vt:variant>
        <vt:i4>36</vt:i4>
      </vt:variant>
      <vt:variant>
        <vt:i4>0</vt:i4>
      </vt:variant>
      <vt:variant>
        <vt:i4>5</vt:i4>
      </vt:variant>
      <vt:variant>
        <vt:lpwstr>https://assets.publishing.service.gov.uk/media/65f1b048133c22b8eecd38f7/Working_together_to_improve_school_attendance__applies_from_19_August_2024_.pdf</vt:lpwstr>
      </vt:variant>
      <vt:variant>
        <vt:lpwstr/>
      </vt:variant>
      <vt:variant>
        <vt:i4>524371</vt:i4>
      </vt:variant>
      <vt:variant>
        <vt:i4>33</vt:i4>
      </vt:variant>
      <vt:variant>
        <vt:i4>0</vt:i4>
      </vt:variant>
      <vt:variant>
        <vt:i4>5</vt:i4>
      </vt:variant>
      <vt:variant>
        <vt:lpwstr>https://assets.publishing.service.gov.uk/media/66bf300da44f1c4c23e5bd1b/Working_together_to_improve_school_attendance_-_August_2024.pdf</vt:lpwstr>
      </vt:variant>
      <vt:variant>
        <vt:lpwstr/>
      </vt:variant>
      <vt:variant>
        <vt:i4>4194335</vt:i4>
      </vt:variant>
      <vt:variant>
        <vt:i4>30</vt:i4>
      </vt:variant>
      <vt:variant>
        <vt:i4>0</vt:i4>
      </vt:variant>
      <vt:variant>
        <vt:i4>5</vt:i4>
      </vt:variant>
      <vt:variant>
        <vt:lpwstr>https://www.gov.uk/government/publications/working-together-to-improve-school-attendance</vt:lpwstr>
      </vt:variant>
      <vt:variant>
        <vt:lpwstr/>
      </vt:variant>
      <vt:variant>
        <vt:i4>589846</vt:i4>
      </vt:variant>
      <vt:variant>
        <vt:i4>27</vt:i4>
      </vt:variant>
      <vt:variant>
        <vt:i4>0</vt:i4>
      </vt:variant>
      <vt:variant>
        <vt:i4>5</vt:i4>
      </vt:variant>
      <vt:variant>
        <vt:lpwstr/>
      </vt:variant>
      <vt:variant>
        <vt:lpwstr>Appendix2</vt:lpwstr>
      </vt:variant>
      <vt:variant>
        <vt:i4>524371</vt:i4>
      </vt:variant>
      <vt:variant>
        <vt:i4>24</vt:i4>
      </vt:variant>
      <vt:variant>
        <vt:i4>0</vt:i4>
      </vt:variant>
      <vt:variant>
        <vt:i4>5</vt:i4>
      </vt:variant>
      <vt:variant>
        <vt:lpwstr>https://assets.publishing.service.gov.uk/media/66bf300da44f1c4c23e5bd1b/Working_together_to_improve_school_attendance_-_August_2024.pdf</vt:lpwstr>
      </vt:variant>
      <vt:variant>
        <vt:lpwstr/>
      </vt:variant>
      <vt:variant>
        <vt:i4>8061036</vt:i4>
      </vt:variant>
      <vt:variant>
        <vt:i4>21</vt:i4>
      </vt:variant>
      <vt:variant>
        <vt:i4>0</vt:i4>
      </vt:variant>
      <vt:variant>
        <vt:i4>5</vt:i4>
      </vt:variant>
      <vt:variant>
        <vt:lpwstr>https://www.legislation.gov.uk/uksi/2013/757/regulation/2/made</vt:lpwstr>
      </vt:variant>
      <vt:variant>
        <vt:lpwstr/>
      </vt:variant>
      <vt:variant>
        <vt:i4>2555944</vt:i4>
      </vt:variant>
      <vt:variant>
        <vt:i4>18</vt:i4>
      </vt:variant>
      <vt:variant>
        <vt:i4>0</vt:i4>
      </vt:variant>
      <vt:variant>
        <vt:i4>5</vt:i4>
      </vt:variant>
      <vt:variant>
        <vt:lpwstr>https://www.legislation.gov.uk/uksi/2024/208/contents/made</vt:lpwstr>
      </vt:variant>
      <vt:variant>
        <vt:lpwstr/>
      </vt:variant>
      <vt:variant>
        <vt:i4>5374046</vt:i4>
      </vt:variant>
      <vt:variant>
        <vt:i4>15</vt:i4>
      </vt:variant>
      <vt:variant>
        <vt:i4>0</vt:i4>
      </vt:variant>
      <vt:variant>
        <vt:i4>5</vt:i4>
      </vt:variant>
      <vt:variant>
        <vt:lpwstr>https://www.legislation.gov.uk/ukpga/2006/40/contents</vt:lpwstr>
      </vt:variant>
      <vt:variant>
        <vt:lpwstr/>
      </vt:variant>
      <vt:variant>
        <vt:i4>5242973</vt:i4>
      </vt:variant>
      <vt:variant>
        <vt:i4>12</vt:i4>
      </vt:variant>
      <vt:variant>
        <vt:i4>0</vt:i4>
      </vt:variant>
      <vt:variant>
        <vt:i4>5</vt:i4>
      </vt:variant>
      <vt:variant>
        <vt:lpwstr>https://www.legislation.gov.uk/ukpga/2002/32/contents</vt:lpwstr>
      </vt:variant>
      <vt:variant>
        <vt:lpwstr/>
      </vt:variant>
      <vt:variant>
        <vt:i4>6160470</vt:i4>
      </vt:variant>
      <vt:variant>
        <vt:i4>9</vt:i4>
      </vt:variant>
      <vt:variant>
        <vt:i4>0</vt:i4>
      </vt:variant>
      <vt:variant>
        <vt:i4>5</vt:i4>
      </vt:variant>
      <vt:variant>
        <vt:lpwstr>https://www.legislation.gov.uk/ukpga/1996/56/contents</vt:lpwstr>
      </vt:variant>
      <vt:variant>
        <vt:lpwstr/>
      </vt:variant>
      <vt:variant>
        <vt:i4>4194335</vt:i4>
      </vt:variant>
      <vt:variant>
        <vt:i4>6</vt:i4>
      </vt:variant>
      <vt:variant>
        <vt:i4>0</vt:i4>
      </vt:variant>
      <vt:variant>
        <vt:i4>5</vt:i4>
      </vt:variant>
      <vt:variant>
        <vt:lpwstr>https://www.gov.uk/government/publications/working-together-to-improve-school-attendance</vt:lpwstr>
      </vt:variant>
      <vt:variant>
        <vt:lpwstr/>
      </vt:variant>
      <vt:variant>
        <vt:i4>524371</vt:i4>
      </vt:variant>
      <vt:variant>
        <vt:i4>3</vt:i4>
      </vt:variant>
      <vt:variant>
        <vt:i4>0</vt:i4>
      </vt:variant>
      <vt:variant>
        <vt:i4>5</vt:i4>
      </vt:variant>
      <vt:variant>
        <vt:lpwstr>https://assets.publishing.service.gov.uk/media/66bf300da44f1c4c23e5bd1b/Working_together_to_improve_school_attendance_-_August_2024.pdf</vt:lpwstr>
      </vt:variant>
      <vt:variant>
        <vt:lpwstr/>
      </vt:variant>
      <vt:variant>
        <vt:i4>4194335</vt:i4>
      </vt:variant>
      <vt:variant>
        <vt:i4>0</vt:i4>
      </vt:variant>
      <vt:variant>
        <vt:i4>0</vt:i4>
      </vt:variant>
      <vt:variant>
        <vt:i4>5</vt:i4>
      </vt:variant>
      <vt:variant>
        <vt:lpwstr>https://www.gov.uk/government/publications/working-together-to-improve-school-attendance</vt:lpwstr>
      </vt:variant>
      <vt:variant>
        <vt:lpwstr/>
      </vt:variant>
      <vt:variant>
        <vt:i4>7143549</vt:i4>
      </vt:variant>
      <vt:variant>
        <vt:i4>0</vt:i4>
      </vt:variant>
      <vt:variant>
        <vt:i4>0</vt:i4>
      </vt:variant>
      <vt:variant>
        <vt:i4>5</vt:i4>
      </vt:variant>
      <vt:variant>
        <vt:lpwstr>https://assets.publishing.service.gov.uk/media/65f1b048133c22b8eecd38f7/Working_together_to_improve_school_attendance__applies_from_19_August_2024_.pdf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Buckley</dc:creator>
  <cp:keywords/>
  <dc:description/>
  <cp:lastModifiedBy>S Reynolds</cp:lastModifiedBy>
  <cp:revision>16</cp:revision>
  <cp:lastPrinted>2024-10-30T13:21:00Z</cp:lastPrinted>
  <dcterms:created xsi:type="dcterms:W3CDTF">2024-11-21T11:56:00Z</dcterms:created>
  <dcterms:modified xsi:type="dcterms:W3CDTF">2024-11-22T14:16:00Z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0x010100F83E79C0964B9A4D94A67A92A946CFE7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9;#Helen Buckley</vt:lpwstr>
  </property>
  <property fmtid="{D5CDD505-2E9C-101B-9397-08002B2CF9AE}" pid="10" name="MediaServiceImageTags">
    <vt:lpwstr/>
  </property>
</Properties>
</file>